
<file path=[Content_Types].xml><?xml version="1.0" encoding="utf-8"?>
<Types xmlns="http://schemas.openxmlformats.org/package/2006/content-types">
  <Override PartName="/customXml/itemProps2.xml" ContentType="application/vnd.openxmlformats-officedocument.customXmlProperti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360" w:rsidRDefault="00D51360" w:rsidP="00D51360">
      <w:pPr>
        <w:pStyle w:val="KeinLeerraum"/>
        <w:rPr>
          <w:rFonts w:ascii="Times New Roman" w:hAnsi="Times New Roman" w:cs="Times New Roman"/>
          <w:b/>
          <w:sz w:val="28"/>
          <w:szCs w:val="28"/>
        </w:rPr>
      </w:pPr>
      <w:r>
        <w:rPr>
          <w:rFonts w:ascii="Times New Roman" w:hAnsi="Times New Roman" w:cs="Times New Roman"/>
          <w:b/>
          <w:sz w:val="28"/>
          <w:szCs w:val="28"/>
        </w:rPr>
        <w:t>Schulchemiezentrum</w:t>
      </w:r>
    </w:p>
    <w:p w:rsidR="00D51360" w:rsidRDefault="00D51360" w:rsidP="00D51360">
      <w:pPr>
        <w:pStyle w:val="KeinLeerraum"/>
        <w:rPr>
          <w:rFonts w:ascii="Times New Roman" w:hAnsi="Times New Roman" w:cs="Times New Roman"/>
          <w:b/>
          <w:sz w:val="28"/>
          <w:szCs w:val="28"/>
        </w:rPr>
      </w:pPr>
      <w:r>
        <w:rPr>
          <w:rFonts w:ascii="Times New Roman" w:hAnsi="Times New Roman" w:cs="Times New Roman"/>
          <w:b/>
          <w:sz w:val="28"/>
          <w:szCs w:val="28"/>
        </w:rPr>
        <w:t>Dipl. Ing (FH) Wolfgang Proske</w:t>
      </w:r>
    </w:p>
    <w:p w:rsidR="00D51360" w:rsidRDefault="00D51360" w:rsidP="00D51360">
      <w:pPr>
        <w:pStyle w:val="KeinLeerraum"/>
        <w:rPr>
          <w:rFonts w:ascii="Times New Roman" w:hAnsi="Times New Roman" w:cs="Times New Roman"/>
          <w:b/>
          <w:sz w:val="28"/>
          <w:szCs w:val="28"/>
        </w:rPr>
      </w:pPr>
      <w:r>
        <w:rPr>
          <w:rFonts w:ascii="Times New Roman" w:hAnsi="Times New Roman" w:cs="Times New Roman"/>
          <w:b/>
          <w:sz w:val="28"/>
          <w:szCs w:val="28"/>
        </w:rPr>
        <w:t>Bahnhofstr. 18, 06895 Zahna-Elster</w:t>
      </w:r>
    </w:p>
    <w:p w:rsidR="00D51360" w:rsidRDefault="00D51360" w:rsidP="00D51360">
      <w:pPr>
        <w:pStyle w:val="KeinLeerraum"/>
        <w:rPr>
          <w:rFonts w:ascii="Times New Roman" w:hAnsi="Times New Roman" w:cs="Times New Roman"/>
          <w:b/>
          <w:sz w:val="28"/>
          <w:szCs w:val="28"/>
        </w:rPr>
      </w:pPr>
      <w:r>
        <w:rPr>
          <w:rFonts w:ascii="Times New Roman" w:hAnsi="Times New Roman" w:cs="Times New Roman"/>
          <w:b/>
          <w:sz w:val="28"/>
          <w:szCs w:val="28"/>
        </w:rPr>
        <w:t xml:space="preserve">Tel: 034924 / 20648, </w:t>
      </w:r>
    </w:p>
    <w:p w:rsidR="00D51360" w:rsidRDefault="00D51360" w:rsidP="00D51360">
      <w:pPr>
        <w:pStyle w:val="KeinLeerraum"/>
        <w:rPr>
          <w:rFonts w:ascii="Times New Roman" w:hAnsi="Times New Roman" w:cs="Times New Roman"/>
          <w:b/>
          <w:sz w:val="28"/>
          <w:szCs w:val="28"/>
        </w:rPr>
      </w:pPr>
      <w:r>
        <w:rPr>
          <w:rFonts w:ascii="Times New Roman" w:hAnsi="Times New Roman" w:cs="Times New Roman"/>
          <w:b/>
          <w:sz w:val="28"/>
          <w:szCs w:val="28"/>
        </w:rPr>
        <w:t>Fax: 034924 / 20011</w:t>
      </w:r>
    </w:p>
    <w:p w:rsidR="00D51360" w:rsidRDefault="00D51360" w:rsidP="00D51360">
      <w:pPr>
        <w:pStyle w:val="KeinLeerraum"/>
        <w:rPr>
          <w:rFonts w:ascii="Times New Roman" w:hAnsi="Times New Roman" w:cs="Times New Roman"/>
          <w:b/>
          <w:sz w:val="28"/>
          <w:szCs w:val="28"/>
        </w:rPr>
      </w:pPr>
      <w:r>
        <w:rPr>
          <w:rFonts w:ascii="Times New Roman" w:hAnsi="Times New Roman" w:cs="Times New Roman"/>
          <w:b/>
          <w:sz w:val="28"/>
          <w:szCs w:val="28"/>
        </w:rPr>
        <w:t xml:space="preserve">www. schulchemiezentrum. de, </w:t>
      </w:r>
    </w:p>
    <w:p w:rsidR="00D51360" w:rsidRDefault="00D51360" w:rsidP="00D51360">
      <w:pPr>
        <w:pStyle w:val="KeinLeerraum"/>
        <w:rPr>
          <w:rFonts w:ascii="Times New Roman" w:hAnsi="Times New Roman" w:cs="Times New Roman"/>
          <w:b/>
          <w:sz w:val="28"/>
          <w:szCs w:val="28"/>
        </w:rPr>
      </w:pPr>
      <w:r>
        <w:rPr>
          <w:rFonts w:ascii="Times New Roman" w:hAnsi="Times New Roman" w:cs="Times New Roman"/>
          <w:b/>
          <w:sz w:val="28"/>
          <w:szCs w:val="28"/>
        </w:rPr>
        <w:t>wolfgang_proske@ web.de</w:t>
      </w:r>
    </w:p>
    <w:p w:rsidR="00D51360" w:rsidRDefault="00D51360" w:rsidP="00D51360"/>
    <w:p w:rsidR="00D51360" w:rsidRPr="00D51360" w:rsidRDefault="00D51360" w:rsidP="00D51360">
      <w:pPr>
        <w:pStyle w:val="KeinLeerraum"/>
        <w:rPr>
          <w:rFonts w:ascii="Times New Roman" w:hAnsi="Times New Roman" w:cs="Times New Roman"/>
          <w:b/>
          <w:sz w:val="32"/>
          <w:szCs w:val="32"/>
        </w:rPr>
      </w:pPr>
      <w:r w:rsidRPr="00D51360">
        <w:rPr>
          <w:rFonts w:ascii="Times New Roman" w:hAnsi="Times New Roman" w:cs="Times New Roman"/>
          <w:b/>
          <w:sz w:val="32"/>
          <w:szCs w:val="32"/>
        </w:rPr>
        <w:t xml:space="preserve">Qualitative und quantitative Analytik </w:t>
      </w:r>
    </w:p>
    <w:p w:rsidR="00D51360" w:rsidRDefault="00D51360" w:rsidP="00D51360">
      <w:pPr>
        <w:pStyle w:val="KeinLeerraum"/>
        <w:rPr>
          <w:rFonts w:ascii="Times New Roman" w:hAnsi="Times New Roman" w:cs="Times New Roman"/>
          <w:b/>
          <w:sz w:val="32"/>
          <w:szCs w:val="32"/>
        </w:rPr>
      </w:pPr>
      <w:r w:rsidRPr="00D51360">
        <w:rPr>
          <w:rFonts w:ascii="Times New Roman" w:hAnsi="Times New Roman" w:cs="Times New Roman"/>
          <w:b/>
          <w:sz w:val="32"/>
          <w:szCs w:val="32"/>
        </w:rPr>
        <w:t>von Produkten aus dem Alltag</w:t>
      </w:r>
    </w:p>
    <w:p w:rsidR="00D51360" w:rsidRPr="00D51360" w:rsidRDefault="00D51360" w:rsidP="00D51360">
      <w:pPr>
        <w:pStyle w:val="KeinLeerraum"/>
        <w:rPr>
          <w:rFonts w:ascii="Times New Roman" w:hAnsi="Times New Roman" w:cs="Times New Roman"/>
          <w:b/>
          <w:sz w:val="32"/>
          <w:szCs w:val="32"/>
        </w:rPr>
      </w:pPr>
    </w:p>
    <w:p w:rsidR="00D51360" w:rsidRDefault="00B60863" w:rsidP="00D51360">
      <w:pPr>
        <w:pStyle w:val="KeinLeerraum"/>
        <w:rPr>
          <w:rFonts w:ascii="Times New Roman" w:hAnsi="Times New Roman" w:cs="Times New Roman"/>
          <w:sz w:val="24"/>
          <w:szCs w:val="24"/>
        </w:rPr>
      </w:pPr>
      <w:r>
        <w:rPr>
          <w:rFonts w:ascii="Times New Roman" w:hAnsi="Times New Roman" w:cs="Times New Roman"/>
          <w:sz w:val="24"/>
          <w:szCs w:val="24"/>
        </w:rPr>
        <w:t xml:space="preserve">A 1. </w:t>
      </w:r>
      <w:r w:rsidR="00913C69">
        <w:rPr>
          <w:rFonts w:ascii="Times New Roman" w:hAnsi="Times New Roman" w:cs="Times New Roman"/>
          <w:sz w:val="24"/>
          <w:szCs w:val="24"/>
        </w:rPr>
        <w:t xml:space="preserve">       </w:t>
      </w:r>
      <w:r w:rsidR="00363BED">
        <w:rPr>
          <w:rFonts w:ascii="Times New Roman" w:hAnsi="Times New Roman" w:cs="Times New Roman"/>
          <w:sz w:val="24"/>
          <w:szCs w:val="24"/>
        </w:rPr>
        <w:t xml:space="preserve">       </w:t>
      </w:r>
      <w:r w:rsidR="00D51360">
        <w:rPr>
          <w:rFonts w:ascii="Times New Roman" w:hAnsi="Times New Roman" w:cs="Times New Roman"/>
          <w:sz w:val="24"/>
          <w:szCs w:val="24"/>
        </w:rPr>
        <w:t>Einleitung</w:t>
      </w:r>
    </w:p>
    <w:p w:rsidR="00D51360" w:rsidRDefault="00913C69" w:rsidP="00D51360">
      <w:pPr>
        <w:pStyle w:val="KeinLeerraum"/>
        <w:rPr>
          <w:rFonts w:ascii="Times New Roman" w:hAnsi="Times New Roman" w:cs="Times New Roman"/>
          <w:sz w:val="24"/>
          <w:szCs w:val="24"/>
        </w:rPr>
      </w:pPr>
      <w:r>
        <w:rPr>
          <w:rFonts w:ascii="Times New Roman" w:hAnsi="Times New Roman" w:cs="Times New Roman"/>
          <w:sz w:val="24"/>
          <w:szCs w:val="24"/>
        </w:rPr>
        <w:t xml:space="preserve">B 2.        </w:t>
      </w:r>
      <w:r w:rsidR="00363BED">
        <w:rPr>
          <w:rFonts w:ascii="Times New Roman" w:hAnsi="Times New Roman" w:cs="Times New Roman"/>
          <w:sz w:val="24"/>
          <w:szCs w:val="24"/>
        </w:rPr>
        <w:t xml:space="preserve">       </w:t>
      </w:r>
      <w:r w:rsidR="00D51360">
        <w:rPr>
          <w:rFonts w:ascii="Times New Roman" w:hAnsi="Times New Roman" w:cs="Times New Roman"/>
          <w:sz w:val="24"/>
          <w:szCs w:val="24"/>
        </w:rPr>
        <w:t xml:space="preserve">Bedeutung der Analytischen Chemie </w:t>
      </w:r>
      <w:r w:rsidR="00E9240E">
        <w:rPr>
          <w:rFonts w:ascii="Times New Roman" w:hAnsi="Times New Roman" w:cs="Times New Roman"/>
          <w:sz w:val="24"/>
          <w:szCs w:val="24"/>
        </w:rPr>
        <w:t xml:space="preserve">im </w:t>
      </w:r>
      <w:r w:rsidR="00D51360">
        <w:rPr>
          <w:rFonts w:ascii="Times New Roman" w:hAnsi="Times New Roman" w:cs="Times New Roman"/>
          <w:sz w:val="24"/>
          <w:szCs w:val="24"/>
        </w:rPr>
        <w:t>Chemieunterricht</w:t>
      </w:r>
    </w:p>
    <w:p w:rsidR="00D51360" w:rsidRDefault="00913C69" w:rsidP="00D51360">
      <w:pPr>
        <w:pStyle w:val="KeinLeerraum"/>
        <w:rPr>
          <w:rFonts w:ascii="Times New Roman" w:hAnsi="Times New Roman" w:cs="Times New Roman"/>
          <w:sz w:val="24"/>
          <w:szCs w:val="24"/>
        </w:rPr>
      </w:pPr>
      <w:r>
        <w:rPr>
          <w:rFonts w:ascii="Times New Roman" w:hAnsi="Times New Roman" w:cs="Times New Roman"/>
          <w:sz w:val="24"/>
          <w:szCs w:val="24"/>
        </w:rPr>
        <w:t xml:space="preserve">C 3.        </w:t>
      </w:r>
      <w:r w:rsidR="00363BED">
        <w:rPr>
          <w:rFonts w:ascii="Times New Roman" w:hAnsi="Times New Roman" w:cs="Times New Roman"/>
          <w:sz w:val="24"/>
          <w:szCs w:val="24"/>
        </w:rPr>
        <w:t xml:space="preserve">       </w:t>
      </w:r>
      <w:r w:rsidR="00D51360">
        <w:rPr>
          <w:rFonts w:ascii="Times New Roman" w:hAnsi="Times New Roman" w:cs="Times New Roman"/>
          <w:sz w:val="24"/>
          <w:szCs w:val="24"/>
        </w:rPr>
        <w:t>Integration der Analytischen Chemie in den Schulunterricht</w:t>
      </w:r>
    </w:p>
    <w:p w:rsidR="00D51360" w:rsidRDefault="00913C69" w:rsidP="00D51360">
      <w:pPr>
        <w:pStyle w:val="KeinLeerraum"/>
        <w:rPr>
          <w:rFonts w:ascii="Times New Roman" w:hAnsi="Times New Roman" w:cs="Times New Roman"/>
          <w:sz w:val="24"/>
          <w:szCs w:val="24"/>
        </w:rPr>
      </w:pPr>
      <w:r>
        <w:rPr>
          <w:rFonts w:ascii="Times New Roman" w:hAnsi="Times New Roman" w:cs="Times New Roman"/>
          <w:sz w:val="24"/>
          <w:szCs w:val="24"/>
        </w:rPr>
        <w:t xml:space="preserve">D 4.       </w:t>
      </w:r>
      <w:r w:rsidR="00363BED">
        <w:rPr>
          <w:rFonts w:ascii="Times New Roman" w:hAnsi="Times New Roman" w:cs="Times New Roman"/>
          <w:sz w:val="24"/>
          <w:szCs w:val="24"/>
        </w:rPr>
        <w:t xml:space="preserve">       </w:t>
      </w:r>
      <w:r w:rsidR="00D51360">
        <w:rPr>
          <w:rFonts w:ascii="Times New Roman" w:hAnsi="Times New Roman" w:cs="Times New Roman"/>
          <w:sz w:val="24"/>
          <w:szCs w:val="24"/>
        </w:rPr>
        <w:t>Theoretische Grundlagen</w:t>
      </w:r>
    </w:p>
    <w:p w:rsidR="00D51360" w:rsidRDefault="00913C69" w:rsidP="00D51360">
      <w:pPr>
        <w:pStyle w:val="KeinLeerraum"/>
        <w:rPr>
          <w:rFonts w:ascii="Times New Roman" w:hAnsi="Times New Roman" w:cs="Times New Roman"/>
          <w:sz w:val="24"/>
          <w:szCs w:val="24"/>
        </w:rPr>
      </w:pPr>
      <w:r>
        <w:rPr>
          <w:rFonts w:ascii="Times New Roman" w:hAnsi="Times New Roman" w:cs="Times New Roman"/>
          <w:sz w:val="24"/>
          <w:szCs w:val="24"/>
        </w:rPr>
        <w:t xml:space="preserve">D 4.1.    </w:t>
      </w:r>
      <w:r w:rsidR="00363BED">
        <w:rPr>
          <w:rFonts w:ascii="Times New Roman" w:hAnsi="Times New Roman" w:cs="Times New Roman"/>
          <w:sz w:val="24"/>
          <w:szCs w:val="24"/>
        </w:rPr>
        <w:t xml:space="preserve">       </w:t>
      </w:r>
      <w:r w:rsidR="00D51360">
        <w:rPr>
          <w:rFonts w:ascii="Times New Roman" w:hAnsi="Times New Roman" w:cs="Times New Roman"/>
          <w:sz w:val="24"/>
          <w:szCs w:val="24"/>
        </w:rPr>
        <w:t>Grundbegriffe der analytischen Chemie</w:t>
      </w:r>
    </w:p>
    <w:p w:rsidR="00B60863" w:rsidRDefault="00913C69" w:rsidP="00D51360">
      <w:pPr>
        <w:pStyle w:val="KeinLeerraum"/>
        <w:rPr>
          <w:rFonts w:ascii="Times New Roman" w:hAnsi="Times New Roman" w:cs="Times New Roman"/>
          <w:sz w:val="24"/>
          <w:szCs w:val="24"/>
        </w:rPr>
      </w:pPr>
      <w:r>
        <w:rPr>
          <w:rFonts w:ascii="Times New Roman" w:hAnsi="Times New Roman" w:cs="Times New Roman"/>
          <w:sz w:val="24"/>
          <w:szCs w:val="24"/>
        </w:rPr>
        <w:t xml:space="preserve">D 4.2.    </w:t>
      </w:r>
      <w:r w:rsidR="00363BED">
        <w:rPr>
          <w:rFonts w:ascii="Times New Roman" w:hAnsi="Times New Roman" w:cs="Times New Roman"/>
          <w:sz w:val="24"/>
          <w:szCs w:val="24"/>
        </w:rPr>
        <w:t xml:space="preserve">       </w:t>
      </w:r>
      <w:r w:rsidR="00B60863">
        <w:rPr>
          <w:rFonts w:ascii="Times New Roman" w:hAnsi="Times New Roman" w:cs="Times New Roman"/>
          <w:sz w:val="24"/>
          <w:szCs w:val="24"/>
        </w:rPr>
        <w:t>Methodische Grundlagen</w:t>
      </w:r>
    </w:p>
    <w:p w:rsidR="00D51360" w:rsidRDefault="00913C69" w:rsidP="00D51360">
      <w:pPr>
        <w:pStyle w:val="KeinLeerraum"/>
        <w:rPr>
          <w:rFonts w:ascii="Times New Roman" w:hAnsi="Times New Roman" w:cs="Times New Roman"/>
          <w:sz w:val="24"/>
          <w:szCs w:val="24"/>
        </w:rPr>
      </w:pPr>
      <w:r>
        <w:rPr>
          <w:rFonts w:ascii="Times New Roman" w:hAnsi="Times New Roman" w:cs="Times New Roman"/>
          <w:sz w:val="24"/>
          <w:szCs w:val="24"/>
        </w:rPr>
        <w:t xml:space="preserve">D 4.2.1. </w:t>
      </w:r>
      <w:r w:rsidR="00363BED">
        <w:rPr>
          <w:rFonts w:ascii="Times New Roman" w:hAnsi="Times New Roman" w:cs="Times New Roman"/>
          <w:sz w:val="24"/>
          <w:szCs w:val="24"/>
        </w:rPr>
        <w:t xml:space="preserve">       </w:t>
      </w:r>
      <w:r w:rsidR="00D51360">
        <w:rPr>
          <w:rFonts w:ascii="Times New Roman" w:hAnsi="Times New Roman" w:cs="Times New Roman"/>
          <w:sz w:val="24"/>
          <w:szCs w:val="24"/>
        </w:rPr>
        <w:t>Qualitative</w:t>
      </w:r>
      <w:r w:rsidR="00B60863">
        <w:rPr>
          <w:rFonts w:ascii="Times New Roman" w:hAnsi="Times New Roman" w:cs="Times New Roman"/>
          <w:sz w:val="24"/>
          <w:szCs w:val="24"/>
        </w:rPr>
        <w:t xml:space="preserve">r Nachweis von Stoffen </w:t>
      </w:r>
      <w:r w:rsidR="00D51360">
        <w:rPr>
          <w:rFonts w:ascii="Times New Roman" w:hAnsi="Times New Roman" w:cs="Times New Roman"/>
          <w:sz w:val="24"/>
          <w:szCs w:val="24"/>
        </w:rPr>
        <w:t>mittels Tüpfeltechnik</w:t>
      </w:r>
    </w:p>
    <w:p w:rsidR="00D51360" w:rsidRDefault="00913C69" w:rsidP="00D51360">
      <w:pPr>
        <w:pStyle w:val="KeinLeerraum"/>
        <w:rPr>
          <w:rFonts w:ascii="Times New Roman" w:hAnsi="Times New Roman" w:cs="Times New Roman"/>
          <w:sz w:val="24"/>
          <w:szCs w:val="24"/>
        </w:rPr>
      </w:pPr>
      <w:r>
        <w:rPr>
          <w:rFonts w:ascii="Times New Roman" w:hAnsi="Times New Roman" w:cs="Times New Roman"/>
          <w:sz w:val="24"/>
          <w:szCs w:val="24"/>
        </w:rPr>
        <w:t xml:space="preserve">D 4.2.2.       </w:t>
      </w:r>
      <w:r w:rsidR="00363BED">
        <w:rPr>
          <w:rFonts w:ascii="Times New Roman" w:hAnsi="Times New Roman" w:cs="Times New Roman"/>
          <w:sz w:val="24"/>
          <w:szCs w:val="24"/>
        </w:rPr>
        <w:t xml:space="preserve"> </w:t>
      </w:r>
      <w:r w:rsidR="00D51360">
        <w:rPr>
          <w:rFonts w:ascii="Times New Roman" w:hAnsi="Times New Roman" w:cs="Times New Roman"/>
          <w:sz w:val="24"/>
          <w:szCs w:val="24"/>
        </w:rPr>
        <w:t xml:space="preserve">Quantitative </w:t>
      </w:r>
      <w:r w:rsidR="00B60863">
        <w:rPr>
          <w:rFonts w:ascii="Times New Roman" w:hAnsi="Times New Roman" w:cs="Times New Roman"/>
          <w:sz w:val="24"/>
          <w:szCs w:val="24"/>
        </w:rPr>
        <w:t xml:space="preserve">Bestimmungen </w:t>
      </w:r>
      <w:r w:rsidR="00D51360">
        <w:rPr>
          <w:rFonts w:ascii="Times New Roman" w:hAnsi="Times New Roman" w:cs="Times New Roman"/>
          <w:sz w:val="24"/>
          <w:szCs w:val="24"/>
        </w:rPr>
        <w:t>mittels Titrationen im Halbmikro</w:t>
      </w:r>
      <w:r w:rsidR="00B60863">
        <w:rPr>
          <w:rFonts w:ascii="Times New Roman" w:hAnsi="Times New Roman" w:cs="Times New Roman"/>
          <w:sz w:val="24"/>
          <w:szCs w:val="24"/>
        </w:rPr>
        <w:t>-Maßstab</w:t>
      </w:r>
    </w:p>
    <w:p w:rsidR="00C5037E" w:rsidRDefault="00C5037E" w:rsidP="00C5037E">
      <w:pPr>
        <w:pStyle w:val="KeinLeerraum"/>
        <w:rPr>
          <w:rFonts w:ascii="Times New Roman" w:hAnsi="Times New Roman" w:cs="Times New Roman"/>
          <w:sz w:val="24"/>
        </w:rPr>
      </w:pPr>
      <w:r w:rsidRPr="00F244E0">
        <w:rPr>
          <w:rFonts w:ascii="Times New Roman" w:hAnsi="Times New Roman" w:cs="Times New Roman"/>
          <w:sz w:val="24"/>
        </w:rPr>
        <w:t>D 4.2.2.1</w:t>
      </w:r>
      <w:r>
        <w:rPr>
          <w:rFonts w:ascii="Times New Roman" w:hAnsi="Times New Roman" w:cs="Times New Roman"/>
          <w:sz w:val="24"/>
        </w:rPr>
        <w:t xml:space="preserve">      Allgemeine Basics zur Titration</w:t>
      </w:r>
    </w:p>
    <w:p w:rsidR="00C5037E" w:rsidRDefault="00C5037E" w:rsidP="00C5037E">
      <w:pPr>
        <w:pStyle w:val="KeinLeerraum"/>
        <w:rPr>
          <w:rFonts w:ascii="Times New Roman" w:hAnsi="Times New Roman" w:cs="Times New Roman"/>
          <w:sz w:val="24"/>
        </w:rPr>
      </w:pPr>
      <w:r>
        <w:rPr>
          <w:rFonts w:ascii="Times New Roman" w:hAnsi="Times New Roman" w:cs="Times New Roman"/>
          <w:sz w:val="24"/>
        </w:rPr>
        <w:t>D 4.2.2.2.     Halbmikro-Titration</w:t>
      </w:r>
    </w:p>
    <w:p w:rsidR="00B60863" w:rsidRDefault="00913C69" w:rsidP="00D51360">
      <w:pPr>
        <w:pStyle w:val="KeinLeerraum"/>
        <w:rPr>
          <w:rFonts w:ascii="Times New Roman" w:hAnsi="Times New Roman" w:cs="Times New Roman"/>
          <w:sz w:val="24"/>
          <w:szCs w:val="24"/>
        </w:rPr>
      </w:pPr>
      <w:r>
        <w:rPr>
          <w:rFonts w:ascii="Times New Roman" w:hAnsi="Times New Roman" w:cs="Times New Roman"/>
          <w:sz w:val="24"/>
          <w:szCs w:val="24"/>
        </w:rPr>
        <w:t xml:space="preserve">D 4.3.           </w:t>
      </w:r>
      <w:r w:rsidR="00B60863">
        <w:rPr>
          <w:rFonts w:ascii="Times New Roman" w:hAnsi="Times New Roman" w:cs="Times New Roman"/>
          <w:sz w:val="24"/>
          <w:szCs w:val="24"/>
        </w:rPr>
        <w:t>Chemische Basics</w:t>
      </w:r>
    </w:p>
    <w:p w:rsidR="00B60863" w:rsidRDefault="00913C69" w:rsidP="00D51360">
      <w:pPr>
        <w:pStyle w:val="KeinLeerraum"/>
        <w:rPr>
          <w:rFonts w:ascii="Times New Roman" w:hAnsi="Times New Roman" w:cs="Times New Roman"/>
          <w:sz w:val="24"/>
          <w:szCs w:val="24"/>
        </w:rPr>
      </w:pPr>
      <w:r>
        <w:rPr>
          <w:rFonts w:ascii="Times New Roman" w:hAnsi="Times New Roman" w:cs="Times New Roman"/>
          <w:sz w:val="24"/>
          <w:szCs w:val="24"/>
        </w:rPr>
        <w:t xml:space="preserve">D 4.3.1.        </w:t>
      </w:r>
      <w:r w:rsidR="00B60863">
        <w:rPr>
          <w:rFonts w:ascii="Times New Roman" w:hAnsi="Times New Roman" w:cs="Times New Roman"/>
          <w:sz w:val="24"/>
          <w:szCs w:val="24"/>
        </w:rPr>
        <w:t>Qualitative Nachweisreaktionen</w:t>
      </w:r>
    </w:p>
    <w:p w:rsidR="00B60863" w:rsidRDefault="00913C69" w:rsidP="00D51360">
      <w:pPr>
        <w:pStyle w:val="KeinLeerraum"/>
        <w:rPr>
          <w:rFonts w:ascii="Times New Roman" w:hAnsi="Times New Roman" w:cs="Times New Roman"/>
          <w:sz w:val="24"/>
          <w:szCs w:val="24"/>
        </w:rPr>
      </w:pPr>
      <w:r>
        <w:rPr>
          <w:rFonts w:ascii="Times New Roman" w:hAnsi="Times New Roman" w:cs="Times New Roman"/>
          <w:sz w:val="24"/>
          <w:szCs w:val="24"/>
        </w:rPr>
        <w:t xml:space="preserve">D 4.3.1.1.     </w:t>
      </w:r>
      <w:r w:rsidR="00B60863">
        <w:rPr>
          <w:rFonts w:ascii="Times New Roman" w:hAnsi="Times New Roman" w:cs="Times New Roman"/>
          <w:sz w:val="24"/>
          <w:szCs w:val="24"/>
        </w:rPr>
        <w:t>Nachweis von Kationen</w:t>
      </w:r>
    </w:p>
    <w:p w:rsidR="00B60863" w:rsidRDefault="00913C69" w:rsidP="00D51360">
      <w:pPr>
        <w:pStyle w:val="KeinLeerraum"/>
        <w:rPr>
          <w:rFonts w:ascii="Times New Roman" w:hAnsi="Times New Roman" w:cs="Times New Roman"/>
          <w:sz w:val="24"/>
          <w:szCs w:val="24"/>
        </w:rPr>
      </w:pPr>
      <w:r>
        <w:rPr>
          <w:rFonts w:ascii="Times New Roman" w:hAnsi="Times New Roman" w:cs="Times New Roman"/>
          <w:sz w:val="24"/>
          <w:szCs w:val="24"/>
        </w:rPr>
        <w:t xml:space="preserve">D 4.3.1 2.     </w:t>
      </w:r>
      <w:r w:rsidR="00B60863">
        <w:rPr>
          <w:rFonts w:ascii="Times New Roman" w:hAnsi="Times New Roman" w:cs="Times New Roman"/>
          <w:sz w:val="24"/>
          <w:szCs w:val="24"/>
        </w:rPr>
        <w:t>Nachweis von Anionen</w:t>
      </w:r>
    </w:p>
    <w:p w:rsidR="00B60863" w:rsidRDefault="00913C69" w:rsidP="00D51360">
      <w:pPr>
        <w:pStyle w:val="KeinLeerraum"/>
        <w:rPr>
          <w:rFonts w:ascii="Times New Roman" w:hAnsi="Times New Roman" w:cs="Times New Roman"/>
          <w:sz w:val="24"/>
          <w:szCs w:val="24"/>
        </w:rPr>
      </w:pPr>
      <w:r>
        <w:rPr>
          <w:rFonts w:ascii="Times New Roman" w:hAnsi="Times New Roman" w:cs="Times New Roman"/>
          <w:sz w:val="24"/>
          <w:szCs w:val="24"/>
        </w:rPr>
        <w:t xml:space="preserve">D 4.3.1.3.     </w:t>
      </w:r>
      <w:r w:rsidR="00B60863">
        <w:rPr>
          <w:rFonts w:ascii="Times New Roman" w:hAnsi="Times New Roman" w:cs="Times New Roman"/>
          <w:sz w:val="24"/>
          <w:szCs w:val="24"/>
        </w:rPr>
        <w:t>Nachweis von organischen Stoffen</w:t>
      </w:r>
    </w:p>
    <w:p w:rsidR="00B60863" w:rsidRDefault="00913C69" w:rsidP="00D51360">
      <w:pPr>
        <w:pStyle w:val="KeinLeerraum"/>
        <w:rPr>
          <w:rFonts w:ascii="Times New Roman" w:hAnsi="Times New Roman" w:cs="Times New Roman"/>
          <w:sz w:val="24"/>
          <w:szCs w:val="24"/>
        </w:rPr>
      </w:pPr>
      <w:r>
        <w:rPr>
          <w:rFonts w:ascii="Times New Roman" w:hAnsi="Times New Roman" w:cs="Times New Roman"/>
          <w:sz w:val="24"/>
          <w:szCs w:val="24"/>
        </w:rPr>
        <w:t xml:space="preserve">D 4.3.2.        </w:t>
      </w:r>
      <w:r w:rsidR="00B60863">
        <w:rPr>
          <w:rFonts w:ascii="Times New Roman" w:hAnsi="Times New Roman" w:cs="Times New Roman"/>
          <w:sz w:val="24"/>
          <w:szCs w:val="24"/>
        </w:rPr>
        <w:t>Quantitative maßanalytische Bestimmungen</w:t>
      </w:r>
    </w:p>
    <w:p w:rsidR="00B60863" w:rsidRDefault="00913C69" w:rsidP="00D51360">
      <w:pPr>
        <w:pStyle w:val="KeinLeerraum"/>
        <w:rPr>
          <w:rFonts w:ascii="Times New Roman" w:hAnsi="Times New Roman" w:cs="Times New Roman"/>
          <w:sz w:val="24"/>
          <w:szCs w:val="24"/>
        </w:rPr>
      </w:pPr>
      <w:r>
        <w:rPr>
          <w:rFonts w:ascii="Times New Roman" w:hAnsi="Times New Roman" w:cs="Times New Roman"/>
          <w:sz w:val="24"/>
          <w:szCs w:val="24"/>
        </w:rPr>
        <w:t xml:space="preserve">D 4.3.2.1      </w:t>
      </w:r>
      <w:r w:rsidR="00B60863">
        <w:rPr>
          <w:rFonts w:ascii="Times New Roman" w:hAnsi="Times New Roman" w:cs="Times New Roman"/>
          <w:sz w:val="24"/>
          <w:szCs w:val="24"/>
        </w:rPr>
        <w:t>Säure-Base-Titration</w:t>
      </w:r>
    </w:p>
    <w:p w:rsidR="00B60863" w:rsidRDefault="00913C69" w:rsidP="00D51360">
      <w:pPr>
        <w:pStyle w:val="KeinLeerraum"/>
        <w:rPr>
          <w:rFonts w:ascii="Times New Roman" w:hAnsi="Times New Roman" w:cs="Times New Roman"/>
          <w:sz w:val="24"/>
          <w:szCs w:val="24"/>
        </w:rPr>
      </w:pPr>
      <w:r>
        <w:rPr>
          <w:rFonts w:ascii="Times New Roman" w:hAnsi="Times New Roman" w:cs="Times New Roman"/>
          <w:sz w:val="24"/>
          <w:szCs w:val="24"/>
        </w:rPr>
        <w:t xml:space="preserve">D 4.3.2.2.     </w:t>
      </w:r>
      <w:r w:rsidR="00B60863">
        <w:rPr>
          <w:rFonts w:ascii="Times New Roman" w:hAnsi="Times New Roman" w:cs="Times New Roman"/>
          <w:sz w:val="24"/>
          <w:szCs w:val="24"/>
        </w:rPr>
        <w:t>Komplexometrische Titration</w:t>
      </w:r>
    </w:p>
    <w:p w:rsidR="00B60863" w:rsidRDefault="00913C69" w:rsidP="00D51360">
      <w:pPr>
        <w:pStyle w:val="KeinLeerraum"/>
        <w:rPr>
          <w:rFonts w:ascii="Times New Roman" w:hAnsi="Times New Roman" w:cs="Times New Roman"/>
          <w:sz w:val="24"/>
          <w:szCs w:val="24"/>
        </w:rPr>
      </w:pPr>
      <w:r>
        <w:rPr>
          <w:rFonts w:ascii="Times New Roman" w:hAnsi="Times New Roman" w:cs="Times New Roman"/>
          <w:sz w:val="24"/>
          <w:szCs w:val="24"/>
        </w:rPr>
        <w:t xml:space="preserve">D 4.3.2.3.     </w:t>
      </w:r>
      <w:r w:rsidR="00B60863">
        <w:rPr>
          <w:rFonts w:ascii="Times New Roman" w:hAnsi="Times New Roman" w:cs="Times New Roman"/>
          <w:sz w:val="24"/>
          <w:szCs w:val="24"/>
        </w:rPr>
        <w:t>Redoxtitration</w:t>
      </w:r>
    </w:p>
    <w:p w:rsidR="00B60863" w:rsidRDefault="00913C69" w:rsidP="00D51360">
      <w:pPr>
        <w:pStyle w:val="KeinLeerraum"/>
        <w:rPr>
          <w:rFonts w:ascii="Times New Roman" w:hAnsi="Times New Roman" w:cs="Times New Roman"/>
          <w:sz w:val="24"/>
          <w:szCs w:val="24"/>
        </w:rPr>
      </w:pPr>
      <w:r>
        <w:rPr>
          <w:rFonts w:ascii="Times New Roman" w:hAnsi="Times New Roman" w:cs="Times New Roman"/>
          <w:sz w:val="24"/>
          <w:szCs w:val="24"/>
        </w:rPr>
        <w:t xml:space="preserve">D 4.3.2.3.1. </w:t>
      </w:r>
      <w:r w:rsidR="00B60863">
        <w:rPr>
          <w:rFonts w:ascii="Times New Roman" w:hAnsi="Times New Roman" w:cs="Times New Roman"/>
          <w:sz w:val="24"/>
          <w:szCs w:val="24"/>
        </w:rPr>
        <w:t>Manganometrie</w:t>
      </w:r>
    </w:p>
    <w:p w:rsidR="00B60863" w:rsidRDefault="00913C69" w:rsidP="00D51360">
      <w:pPr>
        <w:pStyle w:val="KeinLeerraum"/>
        <w:rPr>
          <w:rFonts w:ascii="Times New Roman" w:hAnsi="Times New Roman" w:cs="Times New Roman"/>
          <w:sz w:val="24"/>
          <w:szCs w:val="24"/>
        </w:rPr>
      </w:pPr>
      <w:r>
        <w:rPr>
          <w:rFonts w:ascii="Times New Roman" w:hAnsi="Times New Roman" w:cs="Times New Roman"/>
          <w:sz w:val="24"/>
          <w:szCs w:val="24"/>
        </w:rPr>
        <w:t xml:space="preserve">D 4.3.2.3.2. </w:t>
      </w:r>
      <w:r w:rsidR="00C36A5D">
        <w:rPr>
          <w:rFonts w:ascii="Times New Roman" w:hAnsi="Times New Roman" w:cs="Times New Roman"/>
          <w:sz w:val="24"/>
          <w:szCs w:val="24"/>
        </w:rPr>
        <w:t>J</w:t>
      </w:r>
      <w:r w:rsidR="00B60863">
        <w:rPr>
          <w:rFonts w:ascii="Times New Roman" w:hAnsi="Times New Roman" w:cs="Times New Roman"/>
          <w:sz w:val="24"/>
          <w:szCs w:val="24"/>
        </w:rPr>
        <w:t>odometrie</w:t>
      </w:r>
    </w:p>
    <w:p w:rsidR="00B60863" w:rsidRDefault="00913C69" w:rsidP="00D51360">
      <w:pPr>
        <w:pStyle w:val="KeinLeerraum"/>
        <w:rPr>
          <w:rFonts w:ascii="Times New Roman" w:hAnsi="Times New Roman" w:cs="Times New Roman"/>
          <w:sz w:val="24"/>
          <w:szCs w:val="24"/>
        </w:rPr>
      </w:pPr>
      <w:r>
        <w:rPr>
          <w:rFonts w:ascii="Times New Roman" w:hAnsi="Times New Roman" w:cs="Times New Roman"/>
          <w:sz w:val="24"/>
          <w:szCs w:val="24"/>
        </w:rPr>
        <w:t xml:space="preserve">D 4.3.2.3.3. </w:t>
      </w:r>
      <w:r w:rsidR="00B60863">
        <w:rPr>
          <w:rFonts w:ascii="Times New Roman" w:hAnsi="Times New Roman" w:cs="Times New Roman"/>
          <w:sz w:val="24"/>
          <w:szCs w:val="24"/>
        </w:rPr>
        <w:t>Cerimetrie</w:t>
      </w:r>
    </w:p>
    <w:p w:rsidR="00B60863" w:rsidRDefault="00913C69" w:rsidP="00D51360">
      <w:pPr>
        <w:pStyle w:val="KeinLeerraum"/>
        <w:rPr>
          <w:rFonts w:ascii="Times New Roman" w:hAnsi="Times New Roman" w:cs="Times New Roman"/>
          <w:sz w:val="24"/>
          <w:szCs w:val="24"/>
        </w:rPr>
      </w:pPr>
      <w:r>
        <w:rPr>
          <w:rFonts w:ascii="Times New Roman" w:hAnsi="Times New Roman" w:cs="Times New Roman"/>
          <w:sz w:val="24"/>
          <w:szCs w:val="24"/>
        </w:rPr>
        <w:t xml:space="preserve">D 4.3.2.4.    </w:t>
      </w:r>
      <w:r w:rsidR="00B60863">
        <w:rPr>
          <w:rFonts w:ascii="Times New Roman" w:hAnsi="Times New Roman" w:cs="Times New Roman"/>
          <w:sz w:val="24"/>
          <w:szCs w:val="24"/>
        </w:rPr>
        <w:t>Fällungstitration</w:t>
      </w:r>
    </w:p>
    <w:p w:rsidR="00B60863" w:rsidRDefault="00913C69" w:rsidP="00D51360">
      <w:pPr>
        <w:pStyle w:val="KeinLeerraum"/>
        <w:rPr>
          <w:rFonts w:ascii="Times New Roman" w:hAnsi="Times New Roman" w:cs="Times New Roman"/>
          <w:sz w:val="24"/>
          <w:szCs w:val="24"/>
        </w:rPr>
      </w:pPr>
      <w:r>
        <w:rPr>
          <w:rFonts w:ascii="Times New Roman" w:hAnsi="Times New Roman" w:cs="Times New Roman"/>
          <w:sz w:val="24"/>
          <w:szCs w:val="24"/>
        </w:rPr>
        <w:t xml:space="preserve">E 5.              </w:t>
      </w:r>
      <w:r w:rsidR="00B60863">
        <w:rPr>
          <w:rFonts w:ascii="Times New Roman" w:hAnsi="Times New Roman" w:cs="Times New Roman"/>
          <w:sz w:val="24"/>
          <w:szCs w:val="24"/>
        </w:rPr>
        <w:t>Arbeitsvorschriften</w:t>
      </w:r>
    </w:p>
    <w:p w:rsidR="00363BED" w:rsidRDefault="00363BED" w:rsidP="00D51360">
      <w:pPr>
        <w:pStyle w:val="KeinLeerraum"/>
        <w:rPr>
          <w:rFonts w:ascii="Times New Roman" w:hAnsi="Times New Roman" w:cs="Times New Roman"/>
          <w:sz w:val="24"/>
          <w:szCs w:val="24"/>
        </w:rPr>
      </w:pPr>
      <w:r>
        <w:rPr>
          <w:rFonts w:ascii="Times New Roman" w:hAnsi="Times New Roman" w:cs="Times New Roman"/>
          <w:sz w:val="24"/>
          <w:szCs w:val="24"/>
        </w:rPr>
        <w:t>E 5.1.</w:t>
      </w:r>
      <w:r>
        <w:rPr>
          <w:rFonts w:ascii="Times New Roman" w:hAnsi="Times New Roman" w:cs="Times New Roman"/>
          <w:sz w:val="24"/>
          <w:szCs w:val="24"/>
        </w:rPr>
        <w:tab/>
        <w:t xml:space="preserve">        </w:t>
      </w:r>
      <w:r w:rsidR="00574CDC">
        <w:rPr>
          <w:rFonts w:ascii="Times New Roman" w:hAnsi="Times New Roman" w:cs="Times New Roman"/>
          <w:sz w:val="24"/>
          <w:szCs w:val="24"/>
        </w:rPr>
        <w:t xml:space="preserve"> </w:t>
      </w:r>
      <w:r>
        <w:rPr>
          <w:rFonts w:ascii="Times New Roman" w:hAnsi="Times New Roman" w:cs="Times New Roman"/>
          <w:sz w:val="24"/>
          <w:szCs w:val="24"/>
        </w:rPr>
        <w:t>Experimentieranleitungen zu qualitativen Nachweisen mittels Tüpfelanalytik</w:t>
      </w:r>
    </w:p>
    <w:p w:rsidR="00574CDC" w:rsidRPr="00574CDC" w:rsidRDefault="00574CDC" w:rsidP="00574CDC">
      <w:pPr>
        <w:pStyle w:val="KeinLeerraum"/>
        <w:rPr>
          <w:rFonts w:ascii="Times New Roman" w:hAnsi="Times New Roman" w:cs="Times New Roman"/>
          <w:sz w:val="24"/>
          <w:szCs w:val="24"/>
        </w:rPr>
      </w:pPr>
      <w:r w:rsidRPr="00574CDC">
        <w:rPr>
          <w:rFonts w:ascii="Times New Roman" w:hAnsi="Times New Roman" w:cs="Times New Roman"/>
          <w:sz w:val="24"/>
          <w:szCs w:val="24"/>
        </w:rPr>
        <w:t xml:space="preserve">E 5.1.1. </w:t>
      </w:r>
      <w:r>
        <w:rPr>
          <w:rFonts w:ascii="Times New Roman" w:hAnsi="Times New Roman" w:cs="Times New Roman"/>
          <w:sz w:val="24"/>
          <w:szCs w:val="24"/>
        </w:rPr>
        <w:t xml:space="preserve">       </w:t>
      </w:r>
      <w:r w:rsidRPr="00574CDC">
        <w:rPr>
          <w:rFonts w:ascii="Times New Roman" w:hAnsi="Times New Roman" w:cs="Times New Roman"/>
          <w:sz w:val="24"/>
          <w:szCs w:val="24"/>
        </w:rPr>
        <w:t xml:space="preserve">Anorganische Stoffe </w:t>
      </w:r>
    </w:p>
    <w:p w:rsidR="00574CDC" w:rsidRPr="00574CDC" w:rsidRDefault="00574CDC" w:rsidP="00574CDC">
      <w:pPr>
        <w:pStyle w:val="KeinLeerraum"/>
        <w:rPr>
          <w:rFonts w:ascii="Times New Roman" w:hAnsi="Times New Roman" w:cs="Times New Roman"/>
          <w:sz w:val="24"/>
          <w:szCs w:val="24"/>
        </w:rPr>
      </w:pPr>
      <w:r w:rsidRPr="00574CDC">
        <w:rPr>
          <w:rFonts w:ascii="Times New Roman" w:hAnsi="Times New Roman" w:cs="Times New Roman"/>
          <w:sz w:val="24"/>
          <w:szCs w:val="24"/>
        </w:rPr>
        <w:t xml:space="preserve">E 5.1.2. </w:t>
      </w:r>
      <w:r>
        <w:rPr>
          <w:rFonts w:ascii="Times New Roman" w:hAnsi="Times New Roman" w:cs="Times New Roman"/>
          <w:sz w:val="24"/>
          <w:szCs w:val="24"/>
        </w:rPr>
        <w:t xml:space="preserve">       </w:t>
      </w:r>
      <w:r w:rsidRPr="00574CDC">
        <w:rPr>
          <w:rFonts w:ascii="Times New Roman" w:hAnsi="Times New Roman" w:cs="Times New Roman"/>
          <w:sz w:val="24"/>
          <w:szCs w:val="24"/>
        </w:rPr>
        <w:t>Organische Stoffe</w:t>
      </w:r>
    </w:p>
    <w:p w:rsidR="00574CDC" w:rsidRDefault="00574CDC" w:rsidP="00D51360">
      <w:pPr>
        <w:pStyle w:val="KeinLeerraum"/>
        <w:rPr>
          <w:rFonts w:ascii="Times New Roman" w:hAnsi="Times New Roman" w:cs="Times New Roman"/>
          <w:sz w:val="24"/>
          <w:szCs w:val="24"/>
        </w:rPr>
      </w:pPr>
      <w:r>
        <w:rPr>
          <w:rFonts w:ascii="Times New Roman" w:hAnsi="Times New Roman" w:cs="Times New Roman"/>
          <w:sz w:val="24"/>
          <w:szCs w:val="24"/>
        </w:rPr>
        <w:t>E 5.1.3         Komplexe Untersuchungen</w:t>
      </w:r>
    </w:p>
    <w:p w:rsidR="00363BED" w:rsidRDefault="00363BED" w:rsidP="00D51360">
      <w:pPr>
        <w:pStyle w:val="KeinLeerraum"/>
        <w:rPr>
          <w:rFonts w:ascii="Times New Roman" w:hAnsi="Times New Roman" w:cs="Times New Roman"/>
          <w:sz w:val="24"/>
          <w:szCs w:val="24"/>
        </w:rPr>
      </w:pPr>
      <w:r>
        <w:rPr>
          <w:rFonts w:ascii="Times New Roman" w:hAnsi="Times New Roman" w:cs="Times New Roman"/>
          <w:sz w:val="24"/>
          <w:szCs w:val="24"/>
        </w:rPr>
        <w:t>E 5.2.           Experimentieranleitungen zu maßanalytischen Bestimmungen</w:t>
      </w:r>
      <w:r>
        <w:rPr>
          <w:rFonts w:ascii="Times New Roman" w:hAnsi="Times New Roman" w:cs="Times New Roman"/>
          <w:sz w:val="24"/>
          <w:szCs w:val="24"/>
        </w:rPr>
        <w:tab/>
        <w:t xml:space="preserve"> </w:t>
      </w:r>
    </w:p>
    <w:p w:rsidR="00B60863" w:rsidRDefault="00913C69" w:rsidP="00D51360">
      <w:pPr>
        <w:pStyle w:val="KeinLeerraum"/>
        <w:rPr>
          <w:rFonts w:ascii="Times New Roman" w:hAnsi="Times New Roman" w:cs="Times New Roman"/>
          <w:sz w:val="24"/>
          <w:szCs w:val="24"/>
        </w:rPr>
      </w:pPr>
      <w:r>
        <w:rPr>
          <w:rFonts w:ascii="Times New Roman" w:hAnsi="Times New Roman" w:cs="Times New Roman"/>
          <w:sz w:val="24"/>
          <w:szCs w:val="24"/>
        </w:rPr>
        <w:t xml:space="preserve">F 6.             </w:t>
      </w:r>
      <w:r w:rsidR="00180FB6">
        <w:rPr>
          <w:rFonts w:ascii="Times New Roman" w:hAnsi="Times New Roman" w:cs="Times New Roman"/>
          <w:sz w:val="24"/>
          <w:szCs w:val="24"/>
        </w:rPr>
        <w:t xml:space="preserve"> </w:t>
      </w:r>
      <w:r w:rsidR="00B60863">
        <w:rPr>
          <w:rFonts w:ascii="Times New Roman" w:hAnsi="Times New Roman" w:cs="Times New Roman"/>
          <w:sz w:val="24"/>
          <w:szCs w:val="24"/>
        </w:rPr>
        <w:t>Vorschriften zur Herstellung der Reagenzien</w:t>
      </w:r>
    </w:p>
    <w:p w:rsidR="00180FB6" w:rsidRPr="00180FB6" w:rsidRDefault="00180FB6" w:rsidP="00180FB6">
      <w:pPr>
        <w:pStyle w:val="KeinLeerraum"/>
        <w:rPr>
          <w:rFonts w:ascii="Times New Roman" w:hAnsi="Times New Roman" w:cs="Times New Roman"/>
          <w:sz w:val="24"/>
          <w:szCs w:val="24"/>
        </w:rPr>
      </w:pPr>
      <w:r w:rsidRPr="00180FB6">
        <w:rPr>
          <w:rFonts w:ascii="Times New Roman" w:hAnsi="Times New Roman" w:cs="Times New Roman"/>
          <w:sz w:val="24"/>
          <w:szCs w:val="24"/>
        </w:rPr>
        <w:t>F 6.1.</w:t>
      </w:r>
      <w:r>
        <w:rPr>
          <w:rFonts w:ascii="Times New Roman" w:hAnsi="Times New Roman" w:cs="Times New Roman"/>
          <w:sz w:val="24"/>
          <w:szCs w:val="24"/>
        </w:rPr>
        <w:t xml:space="preserve">          </w:t>
      </w:r>
      <w:r w:rsidRPr="00180FB6">
        <w:rPr>
          <w:rFonts w:ascii="Times New Roman" w:hAnsi="Times New Roman" w:cs="Times New Roman"/>
          <w:sz w:val="24"/>
          <w:szCs w:val="24"/>
        </w:rPr>
        <w:t xml:space="preserve"> Reagenzien für die Tüpfelanalytik</w:t>
      </w:r>
    </w:p>
    <w:p w:rsidR="00180FB6" w:rsidRPr="00180FB6" w:rsidRDefault="00180FB6" w:rsidP="00180FB6">
      <w:pPr>
        <w:pStyle w:val="KeinLeerraum"/>
        <w:rPr>
          <w:rFonts w:ascii="Times New Roman" w:hAnsi="Times New Roman" w:cs="Times New Roman"/>
          <w:sz w:val="24"/>
          <w:szCs w:val="24"/>
        </w:rPr>
      </w:pPr>
      <w:r w:rsidRPr="00180FB6">
        <w:rPr>
          <w:rFonts w:ascii="Times New Roman" w:hAnsi="Times New Roman" w:cs="Times New Roman"/>
          <w:sz w:val="24"/>
          <w:szCs w:val="24"/>
        </w:rPr>
        <w:t>F 6.2.</w:t>
      </w:r>
      <w:r>
        <w:rPr>
          <w:rFonts w:ascii="Times New Roman" w:hAnsi="Times New Roman" w:cs="Times New Roman"/>
          <w:sz w:val="24"/>
          <w:szCs w:val="24"/>
        </w:rPr>
        <w:t xml:space="preserve">          </w:t>
      </w:r>
      <w:r w:rsidRPr="00180FB6">
        <w:rPr>
          <w:rFonts w:ascii="Times New Roman" w:hAnsi="Times New Roman" w:cs="Times New Roman"/>
          <w:sz w:val="24"/>
          <w:szCs w:val="24"/>
        </w:rPr>
        <w:t xml:space="preserve"> Reagenzien für die Halbmikro-Titration</w:t>
      </w:r>
    </w:p>
    <w:p w:rsidR="00180FB6" w:rsidRPr="00180FB6" w:rsidRDefault="00180FB6" w:rsidP="00180FB6">
      <w:pPr>
        <w:pStyle w:val="KeinLeerraum"/>
        <w:rPr>
          <w:rFonts w:ascii="Times New Roman" w:hAnsi="Times New Roman" w:cs="Times New Roman"/>
          <w:sz w:val="24"/>
          <w:szCs w:val="24"/>
        </w:rPr>
      </w:pPr>
    </w:p>
    <w:p w:rsidR="00180FB6" w:rsidRDefault="00180FB6" w:rsidP="00D51360">
      <w:pPr>
        <w:pStyle w:val="KeinLeerraum"/>
        <w:rPr>
          <w:rFonts w:ascii="Times New Roman" w:hAnsi="Times New Roman" w:cs="Times New Roman"/>
          <w:sz w:val="24"/>
          <w:szCs w:val="24"/>
        </w:rPr>
      </w:pPr>
    </w:p>
    <w:p w:rsidR="00B60863" w:rsidRDefault="00B60863" w:rsidP="00D51360">
      <w:pPr>
        <w:pStyle w:val="KeinLeerraum"/>
        <w:rPr>
          <w:rFonts w:ascii="Times New Roman" w:hAnsi="Times New Roman" w:cs="Times New Roman"/>
          <w:sz w:val="24"/>
          <w:szCs w:val="24"/>
        </w:rPr>
      </w:pPr>
      <w:r>
        <w:rPr>
          <w:rFonts w:ascii="Times New Roman" w:hAnsi="Times New Roman" w:cs="Times New Roman"/>
          <w:sz w:val="24"/>
          <w:szCs w:val="24"/>
        </w:rPr>
        <w:t>Literaturverzeichnis</w:t>
      </w:r>
    </w:p>
    <w:p w:rsidR="00363BED" w:rsidRDefault="00363BED" w:rsidP="00D51360">
      <w:pPr>
        <w:pStyle w:val="KeinLeerraum"/>
        <w:rPr>
          <w:rFonts w:ascii="Times New Roman" w:hAnsi="Times New Roman" w:cs="Times New Roman"/>
          <w:sz w:val="24"/>
          <w:szCs w:val="24"/>
        </w:rPr>
      </w:pPr>
    </w:p>
    <w:p w:rsidR="00363BED" w:rsidRDefault="00363BED" w:rsidP="00D51360">
      <w:pPr>
        <w:pStyle w:val="KeinLeerraum"/>
        <w:rPr>
          <w:rFonts w:ascii="Times New Roman" w:hAnsi="Times New Roman" w:cs="Times New Roman"/>
          <w:sz w:val="24"/>
          <w:szCs w:val="24"/>
        </w:rPr>
      </w:pPr>
    </w:p>
    <w:p w:rsidR="003A0DA4" w:rsidRDefault="003A0DA4" w:rsidP="00D51360">
      <w:pPr>
        <w:pStyle w:val="KeinLeerraum"/>
        <w:rPr>
          <w:rFonts w:ascii="Times New Roman" w:hAnsi="Times New Roman" w:cs="Times New Roman"/>
          <w:sz w:val="24"/>
          <w:szCs w:val="24"/>
        </w:rPr>
      </w:pPr>
    </w:p>
    <w:p w:rsidR="00363BED" w:rsidRPr="00363BED" w:rsidRDefault="00363BED" w:rsidP="00363BED">
      <w:pPr>
        <w:pStyle w:val="KeinLeerraum"/>
        <w:rPr>
          <w:rFonts w:ascii="Times New Roman" w:hAnsi="Times New Roman" w:cs="Times New Roman"/>
          <w:b/>
          <w:sz w:val="32"/>
          <w:szCs w:val="32"/>
        </w:rPr>
      </w:pPr>
      <w:r w:rsidRPr="00363BED">
        <w:rPr>
          <w:rFonts w:ascii="Times New Roman" w:hAnsi="Times New Roman" w:cs="Times New Roman"/>
          <w:b/>
          <w:sz w:val="32"/>
          <w:szCs w:val="32"/>
        </w:rPr>
        <w:lastRenderedPageBreak/>
        <w:t>A 1. Einleitung</w:t>
      </w:r>
    </w:p>
    <w:p w:rsidR="00363BED" w:rsidRDefault="00317D1B" w:rsidP="00363BED">
      <w:pPr>
        <w:pStyle w:val="KeinLeerraum"/>
        <w:rPr>
          <w:rFonts w:ascii="Times New Roman" w:hAnsi="Times New Roman" w:cs="Times New Roman"/>
          <w:sz w:val="24"/>
          <w:szCs w:val="24"/>
        </w:rPr>
      </w:pPr>
      <w:r>
        <w:rPr>
          <w:rFonts w:ascii="Times New Roman" w:hAnsi="Times New Roman" w:cs="Times New Roman"/>
          <w:sz w:val="24"/>
          <w:szCs w:val="24"/>
        </w:rPr>
        <w:t>„</w:t>
      </w:r>
      <w:r w:rsidR="00607D77">
        <w:rPr>
          <w:rFonts w:ascii="Times New Roman" w:hAnsi="Times New Roman" w:cs="Times New Roman"/>
          <w:sz w:val="24"/>
          <w:szCs w:val="24"/>
        </w:rPr>
        <w:t>Chemische Analytik ist die Wissenschaft von der Gewinnung und verwertungsbezogenen Interpretation von Informationen über stoffliche Systeme mit Hilfe naturwissenschaftlichen Methoden“, so lautet die Definition der Fachgruppe „Analytische Chemie“ der Gesellschaft Deutscher Chemiker.</w:t>
      </w:r>
    </w:p>
    <w:p w:rsidR="00AE7F4E" w:rsidRDefault="00AE7F4E" w:rsidP="00363BED">
      <w:pPr>
        <w:pStyle w:val="KeinLeerraum"/>
        <w:rPr>
          <w:rFonts w:ascii="Times New Roman" w:hAnsi="Times New Roman" w:cs="Times New Roman"/>
          <w:sz w:val="24"/>
          <w:szCs w:val="24"/>
        </w:rPr>
      </w:pPr>
      <w:r>
        <w:rPr>
          <w:rFonts w:ascii="Times New Roman" w:hAnsi="Times New Roman" w:cs="Times New Roman"/>
          <w:sz w:val="24"/>
          <w:szCs w:val="24"/>
        </w:rPr>
        <w:t>Im Chemie</w:t>
      </w:r>
      <w:r w:rsidR="00937776">
        <w:rPr>
          <w:rFonts w:ascii="Times New Roman" w:hAnsi="Times New Roman" w:cs="Times New Roman"/>
          <w:sz w:val="24"/>
          <w:szCs w:val="24"/>
        </w:rPr>
        <w:t>- und Biologie</w:t>
      </w:r>
      <w:r>
        <w:rPr>
          <w:rFonts w:ascii="Times New Roman" w:hAnsi="Times New Roman" w:cs="Times New Roman"/>
          <w:sz w:val="24"/>
          <w:szCs w:val="24"/>
        </w:rPr>
        <w:t>unterricht aller Schulstufen spielten und spielen analytische Fragestellungen schon immer eine Rolle, auch wenn es auf den ersten Blick nicht immer gleich erkennbar ist. W</w:t>
      </w:r>
      <w:r w:rsidR="009A6152">
        <w:rPr>
          <w:rFonts w:ascii="Times New Roman" w:hAnsi="Times New Roman" w:cs="Times New Roman"/>
          <w:sz w:val="24"/>
          <w:szCs w:val="24"/>
        </w:rPr>
        <w:t>erden</w:t>
      </w:r>
      <w:r>
        <w:rPr>
          <w:rFonts w:ascii="Times New Roman" w:hAnsi="Times New Roman" w:cs="Times New Roman"/>
          <w:sz w:val="24"/>
          <w:szCs w:val="24"/>
        </w:rPr>
        <w:t xml:space="preserve"> beispiel</w:t>
      </w:r>
      <w:r w:rsidR="009A6152">
        <w:rPr>
          <w:rFonts w:ascii="Times New Roman" w:hAnsi="Times New Roman" w:cs="Times New Roman"/>
          <w:sz w:val="24"/>
          <w:szCs w:val="24"/>
        </w:rPr>
        <w:t>sweise Gewässer</w:t>
      </w:r>
      <w:r w:rsidR="00937776">
        <w:rPr>
          <w:rFonts w:ascii="Times New Roman" w:hAnsi="Times New Roman" w:cs="Times New Roman"/>
          <w:sz w:val="24"/>
          <w:szCs w:val="24"/>
        </w:rPr>
        <w:t xml:space="preserve"> oder Nährstoffe</w:t>
      </w:r>
      <w:r w:rsidR="009A6152">
        <w:rPr>
          <w:rFonts w:ascii="Times New Roman" w:hAnsi="Times New Roman" w:cs="Times New Roman"/>
          <w:sz w:val="24"/>
          <w:szCs w:val="24"/>
        </w:rPr>
        <w:t xml:space="preserve"> im Biologieunterricht analysiert und aus den Ergebnissen die Gewässergüte ermittelt, handelt es sich um eine klassisch analytische Fragestellung. Im Fokus des Chemieunterrichtes stehen eher die den Analyse zugrunde liegenden chemischen Reaktionsprinzipien. So lässt sich die Bedeutung und praktische Anwendung von Säure- Basen- Reaktionen, Fällungsgleichgewichten und Komplexbildung am Beispiel der maßanalytischen Wasseruntersuchung thematisieren.</w:t>
      </w:r>
    </w:p>
    <w:p w:rsidR="00405404" w:rsidRDefault="00405404" w:rsidP="00363BED">
      <w:pPr>
        <w:pStyle w:val="KeinLeerraum"/>
        <w:rPr>
          <w:rFonts w:ascii="Times New Roman" w:hAnsi="Times New Roman" w:cs="Times New Roman"/>
          <w:sz w:val="24"/>
          <w:szCs w:val="24"/>
        </w:rPr>
      </w:pPr>
      <w:r>
        <w:rPr>
          <w:rFonts w:ascii="Times New Roman" w:hAnsi="Times New Roman" w:cs="Times New Roman"/>
          <w:sz w:val="24"/>
          <w:szCs w:val="24"/>
        </w:rPr>
        <w:t>In diesem Skript sind eine Vielzahl von uns entwickelter und erprobter Experimente zum</w:t>
      </w:r>
    </w:p>
    <w:p w:rsidR="00405404" w:rsidRDefault="00405404" w:rsidP="00363BED">
      <w:pPr>
        <w:pStyle w:val="KeinLeerraum"/>
        <w:rPr>
          <w:rFonts w:ascii="Times New Roman" w:hAnsi="Times New Roman" w:cs="Times New Roman"/>
          <w:sz w:val="24"/>
          <w:szCs w:val="24"/>
        </w:rPr>
      </w:pPr>
      <w:r>
        <w:rPr>
          <w:rFonts w:ascii="Times New Roman" w:hAnsi="Times New Roman" w:cs="Times New Roman"/>
          <w:sz w:val="24"/>
          <w:szCs w:val="24"/>
        </w:rPr>
        <w:t>Thema „Analytik von Produkten aus dem täglichen Umfeld“ zusammengestellt worden.</w:t>
      </w:r>
    </w:p>
    <w:p w:rsidR="00535D4D" w:rsidRDefault="00535D4D" w:rsidP="00363BED">
      <w:pPr>
        <w:pStyle w:val="KeinLeerraum"/>
        <w:rPr>
          <w:rFonts w:ascii="Times New Roman" w:hAnsi="Times New Roman" w:cs="Times New Roman"/>
          <w:sz w:val="24"/>
          <w:szCs w:val="24"/>
        </w:rPr>
      </w:pPr>
      <w:r>
        <w:rPr>
          <w:rFonts w:ascii="Times New Roman" w:hAnsi="Times New Roman" w:cs="Times New Roman"/>
          <w:sz w:val="24"/>
          <w:szCs w:val="24"/>
        </w:rPr>
        <w:t>Die Anleitungen sind als Bausteine für ein individuell zu gestaltendes Praktikum gestaltet. Auch wurden die theoretischen Grundlagen in die Skripte integriert, um zeitaufwendiges Nachschlagen zu minimieren.</w:t>
      </w:r>
    </w:p>
    <w:p w:rsidR="00405404" w:rsidRDefault="00405404" w:rsidP="00363BED">
      <w:pPr>
        <w:pStyle w:val="KeinLeerraum"/>
        <w:rPr>
          <w:rFonts w:ascii="Times New Roman" w:hAnsi="Times New Roman" w:cs="Times New Roman"/>
          <w:sz w:val="24"/>
          <w:szCs w:val="24"/>
        </w:rPr>
      </w:pPr>
      <w:r>
        <w:rPr>
          <w:rFonts w:ascii="Times New Roman" w:hAnsi="Times New Roman" w:cs="Times New Roman"/>
          <w:sz w:val="24"/>
          <w:szCs w:val="24"/>
        </w:rPr>
        <w:t xml:space="preserve">Qualitative Nachweisreaktionen werden mittels Tüpfelanalytik durchgeführt, quantitative Untersuchungen von Inhaltsstoffen erfolgen maßanalytisch durch Titration im Halbmikro-Maßstab. Bei der Konzeption der Experimente </w:t>
      </w:r>
      <w:r w:rsidR="009B61B7">
        <w:rPr>
          <w:rFonts w:ascii="Times New Roman" w:hAnsi="Times New Roman" w:cs="Times New Roman"/>
          <w:sz w:val="24"/>
          <w:szCs w:val="24"/>
        </w:rPr>
        <w:t>hatte</w:t>
      </w:r>
      <w:r>
        <w:rPr>
          <w:rFonts w:ascii="Times New Roman" w:hAnsi="Times New Roman" w:cs="Times New Roman"/>
          <w:sz w:val="24"/>
          <w:szCs w:val="24"/>
        </w:rPr>
        <w:t xml:space="preserve"> die Realisierbarkeit i</w:t>
      </w:r>
      <w:r w:rsidR="009B61B7">
        <w:rPr>
          <w:rFonts w:ascii="Times New Roman" w:hAnsi="Times New Roman" w:cs="Times New Roman"/>
          <w:sz w:val="24"/>
          <w:szCs w:val="24"/>
        </w:rPr>
        <w:t>m Schullabor oberste Priorität. Der Optimierung von Zeit und Material wie auch der Minimierung von Gefährdungspotenzialen und Umweltbelastungen wurde ein hoher Stellenwert eingeräumt.</w:t>
      </w:r>
    </w:p>
    <w:p w:rsidR="009B61B7" w:rsidRDefault="009B61B7" w:rsidP="00363BED">
      <w:pPr>
        <w:pStyle w:val="KeinLeerraum"/>
        <w:rPr>
          <w:rFonts w:ascii="Times New Roman" w:hAnsi="Times New Roman" w:cs="Times New Roman"/>
          <w:sz w:val="24"/>
          <w:szCs w:val="24"/>
        </w:rPr>
      </w:pPr>
      <w:r>
        <w:rPr>
          <w:rFonts w:ascii="Times New Roman" w:hAnsi="Times New Roman" w:cs="Times New Roman"/>
          <w:sz w:val="24"/>
          <w:szCs w:val="24"/>
        </w:rPr>
        <w:t>Viele Experimente lassen sich mit einem gut ausgestatte</w:t>
      </w:r>
      <w:r w:rsidR="00535D4D">
        <w:rPr>
          <w:rFonts w:ascii="Times New Roman" w:hAnsi="Times New Roman" w:cs="Times New Roman"/>
          <w:sz w:val="24"/>
          <w:szCs w:val="24"/>
        </w:rPr>
        <w:t>ten Labor eines Gymnasiums ohne zusätzlichen Aufwand realisieren. Jedoch ließ es sich nicht vermeiden, das in Einzelfällen spezielle</w:t>
      </w:r>
      <w:r w:rsidR="00180FB6">
        <w:rPr>
          <w:rFonts w:ascii="Times New Roman" w:hAnsi="Times New Roman" w:cs="Times New Roman"/>
          <w:sz w:val="24"/>
          <w:szCs w:val="24"/>
        </w:rPr>
        <w:t>, möglicherweise nicht vorhandene</w:t>
      </w:r>
      <w:r w:rsidR="00535D4D">
        <w:rPr>
          <w:rFonts w:ascii="Times New Roman" w:hAnsi="Times New Roman" w:cs="Times New Roman"/>
          <w:sz w:val="24"/>
          <w:szCs w:val="24"/>
        </w:rPr>
        <w:t xml:space="preserve"> Indikatoren und Reagenzien erforderlich sind.</w:t>
      </w:r>
    </w:p>
    <w:p w:rsidR="00AE7F4E" w:rsidRPr="003A0DA4" w:rsidRDefault="00AE7F4E" w:rsidP="00363BED">
      <w:pPr>
        <w:pStyle w:val="KeinLeerraum"/>
        <w:rPr>
          <w:rFonts w:ascii="Times New Roman" w:hAnsi="Times New Roman" w:cs="Times New Roman"/>
          <w:sz w:val="18"/>
          <w:szCs w:val="18"/>
        </w:rPr>
      </w:pPr>
    </w:p>
    <w:p w:rsidR="00363BED" w:rsidRPr="00363BED" w:rsidRDefault="00363BED" w:rsidP="00363BED">
      <w:pPr>
        <w:pStyle w:val="KeinLeerraum"/>
        <w:rPr>
          <w:rFonts w:ascii="Times New Roman" w:hAnsi="Times New Roman" w:cs="Times New Roman"/>
          <w:b/>
          <w:sz w:val="32"/>
          <w:szCs w:val="32"/>
        </w:rPr>
      </w:pPr>
      <w:r w:rsidRPr="00363BED">
        <w:rPr>
          <w:rFonts w:ascii="Times New Roman" w:hAnsi="Times New Roman" w:cs="Times New Roman"/>
          <w:b/>
          <w:sz w:val="32"/>
          <w:szCs w:val="32"/>
        </w:rPr>
        <w:t>B 2.</w:t>
      </w:r>
      <w:r w:rsidR="00E9240E">
        <w:rPr>
          <w:rFonts w:ascii="Times New Roman" w:hAnsi="Times New Roman" w:cs="Times New Roman"/>
          <w:b/>
          <w:sz w:val="32"/>
          <w:szCs w:val="32"/>
        </w:rPr>
        <w:t xml:space="preserve"> </w:t>
      </w:r>
      <w:r w:rsidRPr="00363BED">
        <w:rPr>
          <w:rFonts w:ascii="Times New Roman" w:hAnsi="Times New Roman" w:cs="Times New Roman"/>
          <w:b/>
          <w:sz w:val="32"/>
          <w:szCs w:val="32"/>
        </w:rPr>
        <w:t xml:space="preserve">Bedeutung der Analytischen Chemie </w:t>
      </w:r>
      <w:r w:rsidR="00E9240E">
        <w:rPr>
          <w:rFonts w:ascii="Times New Roman" w:hAnsi="Times New Roman" w:cs="Times New Roman"/>
          <w:b/>
          <w:sz w:val="32"/>
          <w:szCs w:val="32"/>
        </w:rPr>
        <w:t xml:space="preserve">im </w:t>
      </w:r>
      <w:r w:rsidRPr="00363BED">
        <w:rPr>
          <w:rFonts w:ascii="Times New Roman" w:hAnsi="Times New Roman" w:cs="Times New Roman"/>
          <w:b/>
          <w:sz w:val="32"/>
          <w:szCs w:val="32"/>
        </w:rPr>
        <w:t>Chemieunterricht</w:t>
      </w:r>
    </w:p>
    <w:p w:rsidR="009A6152" w:rsidRDefault="00AE7F4E" w:rsidP="00AE7F4E">
      <w:pPr>
        <w:rPr>
          <w:sz w:val="24"/>
        </w:rPr>
      </w:pPr>
      <w:r>
        <w:rPr>
          <w:sz w:val="24"/>
        </w:rPr>
        <w:t xml:space="preserve">Experimente zur Analytischen Chemie werden oft im Chemieunterricht durchgeführt, beispielsweise als qualitativer Nachweis oder als quantitative Bestimmung. Im </w:t>
      </w:r>
      <w:r w:rsidR="009A6152">
        <w:rPr>
          <w:sz w:val="24"/>
        </w:rPr>
        <w:t xml:space="preserve">Fokus </w:t>
      </w:r>
      <w:r>
        <w:rPr>
          <w:sz w:val="24"/>
        </w:rPr>
        <w:t xml:space="preserve"> steh</w:t>
      </w:r>
      <w:r w:rsidR="009A6152">
        <w:rPr>
          <w:sz w:val="24"/>
        </w:rPr>
        <w:t>t</w:t>
      </w:r>
      <w:r>
        <w:rPr>
          <w:sz w:val="24"/>
        </w:rPr>
        <w:t xml:space="preserve"> </w:t>
      </w:r>
      <w:r w:rsidR="009A6152">
        <w:rPr>
          <w:sz w:val="24"/>
        </w:rPr>
        <w:t xml:space="preserve">hier </w:t>
      </w:r>
      <w:r>
        <w:rPr>
          <w:sz w:val="24"/>
        </w:rPr>
        <w:t xml:space="preserve">meist </w:t>
      </w:r>
      <w:r w:rsidR="009A6152">
        <w:rPr>
          <w:sz w:val="24"/>
        </w:rPr>
        <w:t xml:space="preserve">die </w:t>
      </w:r>
      <w:r>
        <w:rPr>
          <w:sz w:val="24"/>
        </w:rPr>
        <w:t xml:space="preserve">chemische Reaktion (Säure - Basen - Reaktion, Komplexbildung etc.). </w:t>
      </w:r>
    </w:p>
    <w:p w:rsidR="00AE7F4E" w:rsidRDefault="00AE7F4E" w:rsidP="00AE7F4E">
      <w:pPr>
        <w:rPr>
          <w:sz w:val="24"/>
        </w:rPr>
      </w:pPr>
      <w:r>
        <w:rPr>
          <w:sz w:val="24"/>
        </w:rPr>
        <w:t xml:space="preserve">Das Erkennen von Stoffen durch ihr Reaktionsverhalten ist </w:t>
      </w:r>
      <w:r w:rsidR="009A6152">
        <w:rPr>
          <w:sz w:val="24"/>
        </w:rPr>
        <w:t xml:space="preserve">auch </w:t>
      </w:r>
      <w:r>
        <w:rPr>
          <w:sz w:val="24"/>
        </w:rPr>
        <w:t xml:space="preserve">ein </w:t>
      </w:r>
      <w:r w:rsidR="009A6152">
        <w:rPr>
          <w:sz w:val="24"/>
        </w:rPr>
        <w:t xml:space="preserve">sehr wichtiger </w:t>
      </w:r>
      <w:r>
        <w:rPr>
          <w:sz w:val="24"/>
        </w:rPr>
        <w:t xml:space="preserve">Teilbereich der Analytischen Chemie. </w:t>
      </w:r>
    </w:p>
    <w:p w:rsidR="00AE7F4E" w:rsidRDefault="00AE7F4E" w:rsidP="00AE7F4E">
      <w:pPr>
        <w:rPr>
          <w:sz w:val="24"/>
        </w:rPr>
      </w:pPr>
      <w:r>
        <w:rPr>
          <w:sz w:val="24"/>
        </w:rPr>
        <w:t>Welche Bedeutung hat die Analytische Chemie im Chemieunterricht?</w:t>
      </w:r>
    </w:p>
    <w:p w:rsidR="00AE7F4E" w:rsidRDefault="00AE7F4E" w:rsidP="00AE7F4E">
      <w:pPr>
        <w:rPr>
          <w:sz w:val="24"/>
        </w:rPr>
      </w:pPr>
      <w:r>
        <w:rPr>
          <w:sz w:val="24"/>
        </w:rPr>
        <w:sym w:font="Symbol" w:char="00B7"/>
      </w:r>
      <w:r>
        <w:rPr>
          <w:sz w:val="24"/>
        </w:rPr>
        <w:t xml:space="preserve"> Veranschaulichung chemischer Sachverhalte und deren praktische Anwendung</w:t>
      </w:r>
    </w:p>
    <w:p w:rsidR="00AE7F4E" w:rsidRDefault="00AE7F4E" w:rsidP="00AE7F4E">
      <w:pPr>
        <w:rPr>
          <w:sz w:val="24"/>
        </w:rPr>
      </w:pPr>
      <w:r>
        <w:rPr>
          <w:sz w:val="24"/>
        </w:rPr>
        <w:sym w:font="Symbol" w:char="00B7"/>
      </w:r>
      <w:r>
        <w:rPr>
          <w:sz w:val="24"/>
        </w:rPr>
        <w:t xml:space="preserve"> Erziehung zum naturwissenschaftlich - kritischen und kreativen Denken</w:t>
      </w:r>
    </w:p>
    <w:p w:rsidR="00AE7F4E" w:rsidRDefault="00AE7F4E" w:rsidP="00AE7F4E">
      <w:pPr>
        <w:rPr>
          <w:sz w:val="24"/>
        </w:rPr>
      </w:pPr>
      <w:r>
        <w:rPr>
          <w:sz w:val="24"/>
        </w:rPr>
        <w:sym w:font="Symbol" w:char="00B7"/>
      </w:r>
      <w:r>
        <w:rPr>
          <w:sz w:val="24"/>
        </w:rPr>
        <w:t xml:space="preserve"> Erziehung zur Exaktheit und Verantwortungsbewusstsein</w:t>
      </w:r>
    </w:p>
    <w:p w:rsidR="00AE7F4E" w:rsidRDefault="00AE7F4E" w:rsidP="00AE7F4E">
      <w:pPr>
        <w:rPr>
          <w:sz w:val="24"/>
        </w:rPr>
      </w:pPr>
      <w:r>
        <w:rPr>
          <w:sz w:val="24"/>
        </w:rPr>
        <w:sym w:font="Symbol" w:char="00B7"/>
      </w:r>
      <w:r>
        <w:rPr>
          <w:sz w:val="24"/>
        </w:rPr>
        <w:t xml:space="preserve"> Achtung vor der Schöpfung</w:t>
      </w:r>
    </w:p>
    <w:p w:rsidR="00AE7F4E" w:rsidRDefault="00AE7F4E" w:rsidP="00AE7F4E">
      <w:pPr>
        <w:rPr>
          <w:sz w:val="24"/>
        </w:rPr>
      </w:pPr>
      <w:r>
        <w:rPr>
          <w:sz w:val="24"/>
        </w:rPr>
        <w:sym w:font="Symbol" w:char="00B7"/>
      </w:r>
      <w:r>
        <w:rPr>
          <w:sz w:val="24"/>
        </w:rPr>
        <w:t xml:space="preserve"> Mut zur Lücke (man kann nicht alle Probleme selbst lösen) </w:t>
      </w:r>
    </w:p>
    <w:p w:rsidR="00363BED" w:rsidRDefault="00363BED" w:rsidP="00363BED">
      <w:pPr>
        <w:pStyle w:val="KeinLeerraum"/>
        <w:rPr>
          <w:rFonts w:ascii="Times New Roman" w:hAnsi="Times New Roman" w:cs="Times New Roman"/>
          <w:sz w:val="18"/>
          <w:szCs w:val="18"/>
        </w:rPr>
      </w:pPr>
    </w:p>
    <w:p w:rsidR="003A0DA4" w:rsidRDefault="003A0DA4" w:rsidP="00363BED">
      <w:pPr>
        <w:pStyle w:val="KeinLeerraum"/>
        <w:rPr>
          <w:rFonts w:ascii="Times New Roman" w:hAnsi="Times New Roman" w:cs="Times New Roman"/>
          <w:sz w:val="18"/>
          <w:szCs w:val="18"/>
        </w:rPr>
      </w:pPr>
    </w:p>
    <w:p w:rsidR="003A0DA4" w:rsidRDefault="003A0DA4" w:rsidP="00363BED">
      <w:pPr>
        <w:pStyle w:val="KeinLeerraum"/>
        <w:rPr>
          <w:rFonts w:ascii="Times New Roman" w:hAnsi="Times New Roman" w:cs="Times New Roman"/>
          <w:sz w:val="18"/>
          <w:szCs w:val="18"/>
        </w:rPr>
      </w:pPr>
    </w:p>
    <w:p w:rsidR="003A0DA4" w:rsidRDefault="003A0DA4" w:rsidP="00363BED">
      <w:pPr>
        <w:pStyle w:val="KeinLeerraum"/>
        <w:rPr>
          <w:rFonts w:ascii="Times New Roman" w:hAnsi="Times New Roman" w:cs="Times New Roman"/>
          <w:sz w:val="18"/>
          <w:szCs w:val="18"/>
        </w:rPr>
      </w:pPr>
    </w:p>
    <w:p w:rsidR="003A0DA4" w:rsidRDefault="003A0DA4" w:rsidP="00363BED">
      <w:pPr>
        <w:pStyle w:val="KeinLeerraum"/>
        <w:rPr>
          <w:rFonts w:ascii="Times New Roman" w:hAnsi="Times New Roman" w:cs="Times New Roman"/>
          <w:sz w:val="18"/>
          <w:szCs w:val="18"/>
        </w:rPr>
      </w:pPr>
    </w:p>
    <w:p w:rsidR="003A0DA4" w:rsidRDefault="003A0DA4" w:rsidP="00363BED">
      <w:pPr>
        <w:pStyle w:val="KeinLeerraum"/>
        <w:rPr>
          <w:rFonts w:ascii="Times New Roman" w:hAnsi="Times New Roman" w:cs="Times New Roman"/>
          <w:sz w:val="18"/>
          <w:szCs w:val="18"/>
        </w:rPr>
      </w:pPr>
    </w:p>
    <w:p w:rsidR="003A0DA4" w:rsidRDefault="003A0DA4" w:rsidP="00363BED">
      <w:pPr>
        <w:pStyle w:val="KeinLeerraum"/>
        <w:rPr>
          <w:rFonts w:ascii="Times New Roman" w:hAnsi="Times New Roman" w:cs="Times New Roman"/>
          <w:sz w:val="18"/>
          <w:szCs w:val="18"/>
        </w:rPr>
      </w:pPr>
    </w:p>
    <w:p w:rsidR="003A0DA4" w:rsidRDefault="003A0DA4" w:rsidP="00363BED">
      <w:pPr>
        <w:pStyle w:val="KeinLeerraum"/>
        <w:rPr>
          <w:rFonts w:ascii="Times New Roman" w:hAnsi="Times New Roman" w:cs="Times New Roman"/>
          <w:sz w:val="18"/>
          <w:szCs w:val="18"/>
        </w:rPr>
      </w:pPr>
    </w:p>
    <w:p w:rsidR="003A0DA4" w:rsidRDefault="003A0DA4" w:rsidP="00363BED">
      <w:pPr>
        <w:pStyle w:val="KeinLeerraum"/>
        <w:rPr>
          <w:rFonts w:ascii="Times New Roman" w:hAnsi="Times New Roman" w:cs="Times New Roman"/>
          <w:sz w:val="18"/>
          <w:szCs w:val="18"/>
        </w:rPr>
      </w:pPr>
    </w:p>
    <w:p w:rsidR="003A0DA4" w:rsidRDefault="003A0DA4" w:rsidP="00363BED">
      <w:pPr>
        <w:pStyle w:val="KeinLeerraum"/>
        <w:rPr>
          <w:rFonts w:ascii="Times New Roman" w:hAnsi="Times New Roman" w:cs="Times New Roman"/>
          <w:sz w:val="18"/>
          <w:szCs w:val="18"/>
        </w:rPr>
      </w:pPr>
    </w:p>
    <w:p w:rsidR="003A0DA4" w:rsidRDefault="003A0DA4" w:rsidP="00363BED">
      <w:pPr>
        <w:pStyle w:val="KeinLeerraum"/>
        <w:rPr>
          <w:rFonts w:ascii="Times New Roman" w:hAnsi="Times New Roman" w:cs="Times New Roman"/>
          <w:sz w:val="18"/>
          <w:szCs w:val="18"/>
        </w:rPr>
      </w:pPr>
    </w:p>
    <w:p w:rsidR="003A0DA4" w:rsidRDefault="003A0DA4" w:rsidP="00363BED">
      <w:pPr>
        <w:pStyle w:val="KeinLeerraum"/>
        <w:rPr>
          <w:rFonts w:ascii="Times New Roman" w:hAnsi="Times New Roman" w:cs="Times New Roman"/>
          <w:sz w:val="18"/>
          <w:szCs w:val="18"/>
        </w:rPr>
      </w:pPr>
    </w:p>
    <w:p w:rsidR="003A0DA4" w:rsidRDefault="003A0DA4" w:rsidP="00363BED">
      <w:pPr>
        <w:pStyle w:val="KeinLeerraum"/>
        <w:rPr>
          <w:rFonts w:ascii="Times New Roman" w:hAnsi="Times New Roman" w:cs="Times New Roman"/>
          <w:sz w:val="18"/>
          <w:szCs w:val="18"/>
        </w:rPr>
      </w:pPr>
    </w:p>
    <w:p w:rsidR="003A0DA4" w:rsidRDefault="003A0DA4" w:rsidP="00363BED">
      <w:pPr>
        <w:pStyle w:val="KeinLeerraum"/>
        <w:rPr>
          <w:rFonts w:ascii="Times New Roman" w:hAnsi="Times New Roman" w:cs="Times New Roman"/>
          <w:sz w:val="18"/>
          <w:szCs w:val="18"/>
        </w:rPr>
      </w:pPr>
    </w:p>
    <w:p w:rsidR="003A0DA4" w:rsidRDefault="003A0DA4" w:rsidP="00363BED">
      <w:pPr>
        <w:pStyle w:val="KeinLeerraum"/>
        <w:rPr>
          <w:rFonts w:ascii="Times New Roman" w:hAnsi="Times New Roman" w:cs="Times New Roman"/>
          <w:sz w:val="18"/>
          <w:szCs w:val="18"/>
        </w:rPr>
      </w:pPr>
    </w:p>
    <w:p w:rsidR="003A0DA4" w:rsidRPr="003A0DA4" w:rsidRDefault="003A0DA4" w:rsidP="00363BED">
      <w:pPr>
        <w:pStyle w:val="KeinLeerraum"/>
        <w:rPr>
          <w:rFonts w:ascii="Times New Roman" w:hAnsi="Times New Roman" w:cs="Times New Roman"/>
          <w:sz w:val="18"/>
          <w:szCs w:val="18"/>
        </w:rPr>
      </w:pPr>
    </w:p>
    <w:p w:rsidR="00363BED" w:rsidRPr="00363BED" w:rsidRDefault="00363BED" w:rsidP="00363BED">
      <w:pPr>
        <w:pStyle w:val="KeinLeerraum"/>
        <w:rPr>
          <w:rFonts w:ascii="Times New Roman" w:hAnsi="Times New Roman" w:cs="Times New Roman"/>
          <w:b/>
          <w:sz w:val="32"/>
          <w:szCs w:val="32"/>
        </w:rPr>
      </w:pPr>
      <w:r w:rsidRPr="00363BED">
        <w:rPr>
          <w:rFonts w:ascii="Times New Roman" w:hAnsi="Times New Roman" w:cs="Times New Roman"/>
          <w:b/>
          <w:sz w:val="32"/>
          <w:szCs w:val="32"/>
        </w:rPr>
        <w:lastRenderedPageBreak/>
        <w:t>C 3. Integration der Analytischen Chemie in den Schulunterricht</w:t>
      </w:r>
    </w:p>
    <w:p w:rsidR="00363BED" w:rsidRDefault="00260E82" w:rsidP="00363BED">
      <w:pPr>
        <w:pStyle w:val="KeinLeerraum"/>
        <w:rPr>
          <w:rFonts w:ascii="Times New Roman" w:hAnsi="Times New Roman" w:cs="Times New Roman"/>
          <w:sz w:val="24"/>
          <w:szCs w:val="24"/>
        </w:rPr>
      </w:pPr>
      <w:r>
        <w:rPr>
          <w:rFonts w:ascii="Times New Roman" w:hAnsi="Times New Roman" w:cs="Times New Roman"/>
          <w:sz w:val="24"/>
          <w:szCs w:val="24"/>
        </w:rPr>
        <w:t>Wenn man die Lehrplanthemen der Sekundarstufe I und II zugrunde legt, lassen sich folgende Querverbindungen zur analytischen Chemie herstellen:</w:t>
      </w:r>
    </w:p>
    <w:p w:rsidR="00260E82" w:rsidRDefault="00260E82" w:rsidP="00363BED">
      <w:pPr>
        <w:pStyle w:val="KeinLeerraum"/>
        <w:rPr>
          <w:rFonts w:ascii="Times New Roman" w:hAnsi="Times New Roman" w:cs="Times New Roman"/>
          <w:sz w:val="24"/>
          <w:szCs w:val="24"/>
        </w:rPr>
      </w:pPr>
    </w:p>
    <w:p w:rsidR="00260E82" w:rsidRPr="00260E82" w:rsidRDefault="00260E82" w:rsidP="00260E82">
      <w:pPr>
        <w:rPr>
          <w:b/>
          <w:sz w:val="24"/>
          <w:szCs w:val="24"/>
        </w:rPr>
      </w:pPr>
      <w:r w:rsidRPr="00260E82">
        <w:rPr>
          <w:b/>
          <w:sz w:val="24"/>
          <w:szCs w:val="24"/>
        </w:rPr>
        <w:t>Lehrplanthemen Sekundarstufe I</w:t>
      </w:r>
    </w:p>
    <w:p w:rsidR="00260E82" w:rsidRDefault="00260E82" w:rsidP="00260E82">
      <w:pPr>
        <w:rPr>
          <w:sz w:val="24"/>
        </w:rPr>
      </w:pPr>
      <w:r>
        <w:rPr>
          <w:sz w:val="24"/>
        </w:rPr>
        <w:t>Wasser, ein lebensnotwendiger Stoff</w:t>
      </w:r>
    </w:p>
    <w:p w:rsidR="00260E82" w:rsidRDefault="00260E82" w:rsidP="00260E82">
      <w:pPr>
        <w:rPr>
          <w:sz w:val="24"/>
        </w:rPr>
      </w:pPr>
      <w:r>
        <w:rPr>
          <w:sz w:val="24"/>
        </w:rPr>
        <w:t>Wasserstoff und Sauerstoff</w:t>
      </w:r>
    </w:p>
    <w:p w:rsidR="00260E82" w:rsidRDefault="00260E82" w:rsidP="00260E82">
      <w:pPr>
        <w:rPr>
          <w:sz w:val="24"/>
        </w:rPr>
      </w:pPr>
      <w:r>
        <w:rPr>
          <w:sz w:val="24"/>
        </w:rPr>
        <w:t>Säuren, Basen, Salze</w:t>
      </w:r>
    </w:p>
    <w:p w:rsidR="00260E82" w:rsidRDefault="00260E82" w:rsidP="00260E82">
      <w:pPr>
        <w:rPr>
          <w:sz w:val="24"/>
        </w:rPr>
      </w:pPr>
      <w:r>
        <w:rPr>
          <w:sz w:val="24"/>
        </w:rPr>
        <w:t>Luft, Verbrennung, Oxidation</w:t>
      </w:r>
    </w:p>
    <w:p w:rsidR="00260E82" w:rsidRDefault="00260E82" w:rsidP="00260E82">
      <w:pPr>
        <w:rPr>
          <w:sz w:val="24"/>
        </w:rPr>
      </w:pPr>
      <w:r>
        <w:rPr>
          <w:sz w:val="24"/>
        </w:rPr>
        <w:t>Metallgewinnung, Reduktion</w:t>
      </w:r>
    </w:p>
    <w:p w:rsidR="00260E82" w:rsidRDefault="00260E82" w:rsidP="00260E82">
      <w:pPr>
        <w:rPr>
          <w:sz w:val="24"/>
        </w:rPr>
      </w:pPr>
      <w:r>
        <w:rPr>
          <w:sz w:val="24"/>
        </w:rPr>
        <w:t>Gesetzmäßigkeiten chemischer Reaktionen</w:t>
      </w:r>
    </w:p>
    <w:p w:rsidR="00260E82" w:rsidRDefault="00260E82" w:rsidP="00260E82">
      <w:pPr>
        <w:rPr>
          <w:sz w:val="24"/>
        </w:rPr>
      </w:pPr>
      <w:r>
        <w:rPr>
          <w:sz w:val="24"/>
        </w:rPr>
        <w:t>Organische Chemie</w:t>
      </w:r>
    </w:p>
    <w:p w:rsidR="00260E82" w:rsidRDefault="00260E82" w:rsidP="00260E82">
      <w:pPr>
        <w:rPr>
          <w:sz w:val="24"/>
        </w:rPr>
      </w:pPr>
      <w:r>
        <w:rPr>
          <w:sz w:val="24"/>
        </w:rPr>
        <w:sym w:font="Symbol" w:char="00B7"/>
      </w:r>
      <w:r>
        <w:rPr>
          <w:sz w:val="24"/>
        </w:rPr>
        <w:t xml:space="preserve"> Sauerstoffderivate (Alkohole, Aldehyde, Carbonsäuren)</w:t>
      </w:r>
    </w:p>
    <w:p w:rsidR="00260E82" w:rsidRDefault="00260E82" w:rsidP="00260E82">
      <w:pPr>
        <w:rPr>
          <w:sz w:val="24"/>
        </w:rPr>
      </w:pPr>
      <w:r>
        <w:rPr>
          <w:sz w:val="24"/>
        </w:rPr>
        <w:sym w:font="Symbol" w:char="00B7"/>
      </w:r>
      <w:r>
        <w:rPr>
          <w:sz w:val="24"/>
        </w:rPr>
        <w:t xml:space="preserve"> Ester, Fette, Seifen, Eiweiße, Kohlenhydrate</w:t>
      </w:r>
    </w:p>
    <w:p w:rsidR="00260E82" w:rsidRDefault="00260E82" w:rsidP="00260E82">
      <w:pPr>
        <w:rPr>
          <w:sz w:val="24"/>
        </w:rPr>
      </w:pPr>
      <w:r>
        <w:rPr>
          <w:sz w:val="24"/>
        </w:rPr>
        <w:sym w:font="Symbol" w:char="00B7"/>
      </w:r>
      <w:r>
        <w:rPr>
          <w:sz w:val="24"/>
        </w:rPr>
        <w:t xml:space="preserve"> Kunststoffe</w:t>
      </w:r>
    </w:p>
    <w:p w:rsidR="00260E82" w:rsidRDefault="00260E82" w:rsidP="00260E82">
      <w:pPr>
        <w:rPr>
          <w:sz w:val="24"/>
        </w:rPr>
      </w:pPr>
      <w:r>
        <w:rPr>
          <w:sz w:val="24"/>
        </w:rPr>
        <w:t>Chemie und Umwelt (Wasser – und Bodenuntersuchungen)</w:t>
      </w:r>
    </w:p>
    <w:p w:rsidR="00260E82" w:rsidRDefault="00260E82" w:rsidP="00260E82"/>
    <w:p w:rsidR="00260E82" w:rsidRPr="00260E82" w:rsidRDefault="00260E82" w:rsidP="00260E82">
      <w:pPr>
        <w:rPr>
          <w:b/>
          <w:sz w:val="24"/>
          <w:szCs w:val="24"/>
        </w:rPr>
      </w:pPr>
      <w:r w:rsidRPr="00260E82">
        <w:rPr>
          <w:b/>
          <w:sz w:val="24"/>
          <w:szCs w:val="24"/>
        </w:rPr>
        <w:t>Lehrplanthemen Sekundarstufe II</w:t>
      </w:r>
    </w:p>
    <w:p w:rsidR="00260E82" w:rsidRDefault="00260E82" w:rsidP="00260E82">
      <w:pPr>
        <w:rPr>
          <w:sz w:val="24"/>
        </w:rPr>
      </w:pPr>
      <w:r>
        <w:rPr>
          <w:sz w:val="24"/>
        </w:rPr>
        <w:t>Analytische Chemie - Untersuchungsmethoden der Chemie</w:t>
      </w:r>
    </w:p>
    <w:p w:rsidR="00260E82" w:rsidRDefault="00260E82" w:rsidP="00260E82">
      <w:pPr>
        <w:rPr>
          <w:sz w:val="24"/>
        </w:rPr>
      </w:pPr>
      <w:r>
        <w:rPr>
          <w:sz w:val="24"/>
        </w:rPr>
        <w:t>Reaktionskinetik</w:t>
      </w:r>
    </w:p>
    <w:p w:rsidR="00260E82" w:rsidRDefault="00260E82" w:rsidP="00260E82">
      <w:pPr>
        <w:rPr>
          <w:sz w:val="24"/>
        </w:rPr>
      </w:pPr>
      <w:r>
        <w:rPr>
          <w:sz w:val="24"/>
        </w:rPr>
        <w:t>Chemisches Gleichgewicht und Massenwirkungsgesetz</w:t>
      </w:r>
    </w:p>
    <w:p w:rsidR="00260E82" w:rsidRDefault="00260E82" w:rsidP="00260E82">
      <w:pPr>
        <w:rPr>
          <w:sz w:val="24"/>
        </w:rPr>
      </w:pPr>
      <w:r>
        <w:rPr>
          <w:sz w:val="24"/>
        </w:rPr>
        <w:t>Energetik</w:t>
      </w:r>
    </w:p>
    <w:p w:rsidR="00260E82" w:rsidRDefault="00260E82" w:rsidP="00260E82">
      <w:pPr>
        <w:rPr>
          <w:sz w:val="24"/>
        </w:rPr>
      </w:pPr>
      <w:r>
        <w:rPr>
          <w:sz w:val="24"/>
        </w:rPr>
        <w:t>Säure – Basen-Reaktionen</w:t>
      </w:r>
    </w:p>
    <w:p w:rsidR="00260E82" w:rsidRDefault="00260E82" w:rsidP="00260E82">
      <w:pPr>
        <w:rPr>
          <w:sz w:val="24"/>
        </w:rPr>
      </w:pPr>
      <w:r>
        <w:rPr>
          <w:sz w:val="24"/>
        </w:rPr>
        <w:t>Redoxreaktionen</w:t>
      </w:r>
    </w:p>
    <w:p w:rsidR="00260E82" w:rsidRDefault="00260E82" w:rsidP="00260E82">
      <w:pPr>
        <w:rPr>
          <w:sz w:val="24"/>
        </w:rPr>
      </w:pPr>
      <w:r>
        <w:rPr>
          <w:sz w:val="24"/>
        </w:rPr>
        <w:t>Komplexverbindungen</w:t>
      </w:r>
    </w:p>
    <w:p w:rsidR="00260E82" w:rsidRDefault="00260E82" w:rsidP="00260E82">
      <w:pPr>
        <w:rPr>
          <w:sz w:val="24"/>
        </w:rPr>
      </w:pPr>
      <w:r>
        <w:rPr>
          <w:sz w:val="24"/>
        </w:rPr>
        <w:t>Umweltchemie (Wasser- und Bodenuntersuchungen)</w:t>
      </w:r>
    </w:p>
    <w:p w:rsidR="00260E82" w:rsidRDefault="00260E82" w:rsidP="00260E82">
      <w:pPr>
        <w:rPr>
          <w:sz w:val="24"/>
        </w:rPr>
      </w:pPr>
      <w:r>
        <w:rPr>
          <w:sz w:val="24"/>
        </w:rPr>
        <w:t>Organische Chemie</w:t>
      </w:r>
    </w:p>
    <w:p w:rsidR="00260E82" w:rsidRDefault="00260E82" w:rsidP="00260E82">
      <w:pPr>
        <w:rPr>
          <w:sz w:val="24"/>
        </w:rPr>
      </w:pPr>
      <w:r>
        <w:rPr>
          <w:sz w:val="24"/>
        </w:rPr>
        <w:sym w:font="Symbol" w:char="00B7"/>
      </w:r>
      <w:r>
        <w:rPr>
          <w:sz w:val="24"/>
        </w:rPr>
        <w:t xml:space="preserve"> Kohlenwasserstoffe</w:t>
      </w:r>
    </w:p>
    <w:p w:rsidR="00260E82" w:rsidRDefault="00260E82" w:rsidP="00260E82">
      <w:pPr>
        <w:rPr>
          <w:sz w:val="24"/>
        </w:rPr>
      </w:pPr>
      <w:r>
        <w:rPr>
          <w:sz w:val="24"/>
        </w:rPr>
        <w:sym w:font="Symbol" w:char="00B7"/>
      </w:r>
      <w:r>
        <w:rPr>
          <w:sz w:val="24"/>
        </w:rPr>
        <w:t xml:space="preserve"> Sauerstoffderivate (Alkohole, Aldehyde, Carbonsäuren)</w:t>
      </w:r>
    </w:p>
    <w:p w:rsidR="00260E82" w:rsidRDefault="00260E82" w:rsidP="00260E82">
      <w:pPr>
        <w:rPr>
          <w:sz w:val="24"/>
        </w:rPr>
      </w:pPr>
      <w:r>
        <w:rPr>
          <w:sz w:val="24"/>
        </w:rPr>
        <w:sym w:font="Symbol" w:char="00B7"/>
      </w:r>
      <w:r>
        <w:rPr>
          <w:sz w:val="24"/>
        </w:rPr>
        <w:t xml:space="preserve"> Ester, Fette, Eiweiße, Kohlenhydrate</w:t>
      </w:r>
    </w:p>
    <w:p w:rsidR="00260E82" w:rsidRDefault="00260E82" w:rsidP="00260E82">
      <w:pPr>
        <w:rPr>
          <w:sz w:val="24"/>
        </w:rPr>
      </w:pPr>
      <w:r>
        <w:rPr>
          <w:sz w:val="24"/>
        </w:rPr>
        <w:sym w:font="Symbol" w:char="00B7"/>
      </w:r>
      <w:r>
        <w:rPr>
          <w:sz w:val="24"/>
        </w:rPr>
        <w:t xml:space="preserve"> Enzyme</w:t>
      </w:r>
    </w:p>
    <w:p w:rsidR="00260E82" w:rsidRDefault="00260E82" w:rsidP="00260E82">
      <w:pPr>
        <w:rPr>
          <w:sz w:val="24"/>
        </w:rPr>
      </w:pPr>
      <w:r>
        <w:rPr>
          <w:sz w:val="24"/>
        </w:rPr>
        <w:sym w:font="Symbol" w:char="00B7"/>
      </w:r>
      <w:r>
        <w:rPr>
          <w:sz w:val="24"/>
        </w:rPr>
        <w:t xml:space="preserve"> Aliphaten und Aromaten</w:t>
      </w:r>
    </w:p>
    <w:p w:rsidR="00260E82" w:rsidRDefault="00260E82" w:rsidP="00260E82">
      <w:pPr>
        <w:rPr>
          <w:sz w:val="24"/>
        </w:rPr>
      </w:pPr>
      <w:r>
        <w:rPr>
          <w:sz w:val="24"/>
        </w:rPr>
        <w:t>Erzeugnisse der Chemie, die im Alltag unverzichtbar sind</w:t>
      </w:r>
    </w:p>
    <w:p w:rsidR="00260E82" w:rsidRDefault="00260E82" w:rsidP="00260E82">
      <w:pPr>
        <w:rPr>
          <w:sz w:val="24"/>
        </w:rPr>
      </w:pPr>
      <w:r>
        <w:rPr>
          <w:sz w:val="24"/>
        </w:rPr>
        <w:sym w:font="Symbol" w:char="00B7"/>
      </w:r>
      <w:r>
        <w:rPr>
          <w:sz w:val="24"/>
        </w:rPr>
        <w:t xml:space="preserve"> Arzneimittel</w:t>
      </w:r>
    </w:p>
    <w:p w:rsidR="00260E82" w:rsidRDefault="00260E82" w:rsidP="00260E82">
      <w:pPr>
        <w:rPr>
          <w:sz w:val="24"/>
        </w:rPr>
      </w:pPr>
      <w:r>
        <w:rPr>
          <w:sz w:val="24"/>
        </w:rPr>
        <w:sym w:font="Symbol" w:char="00B7"/>
      </w:r>
      <w:r>
        <w:rPr>
          <w:sz w:val="24"/>
        </w:rPr>
        <w:t xml:space="preserve"> Farbstoffe und Pigmente</w:t>
      </w:r>
    </w:p>
    <w:p w:rsidR="00260E82" w:rsidRDefault="00260E82" w:rsidP="00260E82">
      <w:pPr>
        <w:rPr>
          <w:sz w:val="24"/>
        </w:rPr>
      </w:pPr>
      <w:r>
        <w:rPr>
          <w:sz w:val="24"/>
        </w:rPr>
        <w:sym w:font="Symbol" w:char="00B7"/>
      </w:r>
      <w:r>
        <w:rPr>
          <w:sz w:val="24"/>
        </w:rPr>
        <w:t xml:space="preserve"> Kunststoffe</w:t>
      </w:r>
    </w:p>
    <w:p w:rsidR="00260E82" w:rsidRDefault="00260E82" w:rsidP="00260E82">
      <w:pPr>
        <w:rPr>
          <w:sz w:val="24"/>
        </w:rPr>
      </w:pPr>
      <w:r>
        <w:rPr>
          <w:sz w:val="24"/>
        </w:rPr>
        <w:sym w:font="Symbol" w:char="00B7"/>
      </w:r>
      <w:r>
        <w:rPr>
          <w:sz w:val="24"/>
        </w:rPr>
        <w:t xml:space="preserve"> Seife, Wasch - und Reinigungsmittel, Tenside</w:t>
      </w:r>
    </w:p>
    <w:p w:rsidR="00260E82" w:rsidRPr="003A0DA4" w:rsidRDefault="00260E82" w:rsidP="00260E82">
      <w:pPr>
        <w:rPr>
          <w:b/>
          <w:sz w:val="18"/>
          <w:szCs w:val="18"/>
        </w:rPr>
      </w:pPr>
    </w:p>
    <w:p w:rsidR="00260E82" w:rsidRDefault="00260E82" w:rsidP="00260E82">
      <w:pPr>
        <w:rPr>
          <w:sz w:val="24"/>
        </w:rPr>
      </w:pPr>
      <w:r>
        <w:rPr>
          <w:sz w:val="24"/>
        </w:rPr>
        <w:t xml:space="preserve">Diese Übersicht ist sehr  allgemein gehalten und steht nicht im Zusammenhang mit den Experimentieranleitungen! </w:t>
      </w:r>
    </w:p>
    <w:p w:rsidR="00260E82" w:rsidRDefault="00260E82" w:rsidP="00363BED">
      <w:pPr>
        <w:pStyle w:val="KeinLeerraum"/>
        <w:rPr>
          <w:rFonts w:ascii="Times New Roman" w:hAnsi="Times New Roman" w:cs="Times New Roman"/>
          <w:sz w:val="18"/>
          <w:szCs w:val="18"/>
        </w:rPr>
      </w:pPr>
    </w:p>
    <w:p w:rsidR="003A0DA4" w:rsidRDefault="003A0DA4" w:rsidP="00363BED">
      <w:pPr>
        <w:pStyle w:val="KeinLeerraum"/>
        <w:rPr>
          <w:rFonts w:ascii="Times New Roman" w:hAnsi="Times New Roman" w:cs="Times New Roman"/>
          <w:sz w:val="18"/>
          <w:szCs w:val="18"/>
        </w:rPr>
      </w:pPr>
    </w:p>
    <w:p w:rsidR="003A0DA4" w:rsidRDefault="003A0DA4" w:rsidP="00363BED">
      <w:pPr>
        <w:pStyle w:val="KeinLeerraum"/>
        <w:rPr>
          <w:rFonts w:ascii="Times New Roman" w:hAnsi="Times New Roman" w:cs="Times New Roman"/>
          <w:sz w:val="18"/>
          <w:szCs w:val="18"/>
        </w:rPr>
      </w:pPr>
    </w:p>
    <w:p w:rsidR="003A0DA4" w:rsidRDefault="003A0DA4" w:rsidP="00363BED">
      <w:pPr>
        <w:pStyle w:val="KeinLeerraum"/>
        <w:rPr>
          <w:rFonts w:ascii="Times New Roman" w:hAnsi="Times New Roman" w:cs="Times New Roman"/>
          <w:sz w:val="18"/>
          <w:szCs w:val="18"/>
        </w:rPr>
      </w:pPr>
    </w:p>
    <w:p w:rsidR="003A0DA4" w:rsidRDefault="003A0DA4" w:rsidP="00363BED">
      <w:pPr>
        <w:pStyle w:val="KeinLeerraum"/>
        <w:rPr>
          <w:rFonts w:ascii="Times New Roman" w:hAnsi="Times New Roman" w:cs="Times New Roman"/>
          <w:sz w:val="18"/>
          <w:szCs w:val="18"/>
        </w:rPr>
      </w:pPr>
    </w:p>
    <w:p w:rsidR="003A0DA4" w:rsidRDefault="003A0DA4" w:rsidP="00363BED">
      <w:pPr>
        <w:pStyle w:val="KeinLeerraum"/>
        <w:rPr>
          <w:rFonts w:ascii="Times New Roman" w:hAnsi="Times New Roman" w:cs="Times New Roman"/>
          <w:sz w:val="18"/>
          <w:szCs w:val="18"/>
        </w:rPr>
      </w:pPr>
    </w:p>
    <w:p w:rsidR="003A0DA4" w:rsidRDefault="003A0DA4" w:rsidP="00363BED">
      <w:pPr>
        <w:pStyle w:val="KeinLeerraum"/>
        <w:rPr>
          <w:rFonts w:ascii="Times New Roman" w:hAnsi="Times New Roman" w:cs="Times New Roman"/>
          <w:sz w:val="18"/>
          <w:szCs w:val="18"/>
        </w:rPr>
      </w:pPr>
    </w:p>
    <w:p w:rsidR="003A0DA4" w:rsidRDefault="003A0DA4" w:rsidP="00363BED">
      <w:pPr>
        <w:pStyle w:val="KeinLeerraum"/>
        <w:rPr>
          <w:rFonts w:ascii="Times New Roman" w:hAnsi="Times New Roman" w:cs="Times New Roman"/>
          <w:sz w:val="18"/>
          <w:szCs w:val="18"/>
        </w:rPr>
      </w:pPr>
    </w:p>
    <w:p w:rsidR="003A0DA4" w:rsidRDefault="003A0DA4" w:rsidP="00363BED">
      <w:pPr>
        <w:pStyle w:val="KeinLeerraum"/>
        <w:rPr>
          <w:rFonts w:ascii="Times New Roman" w:hAnsi="Times New Roman" w:cs="Times New Roman"/>
          <w:sz w:val="18"/>
          <w:szCs w:val="18"/>
        </w:rPr>
      </w:pPr>
    </w:p>
    <w:p w:rsidR="003A0DA4" w:rsidRDefault="003A0DA4" w:rsidP="00363BED">
      <w:pPr>
        <w:pStyle w:val="KeinLeerraum"/>
        <w:rPr>
          <w:rFonts w:ascii="Times New Roman" w:hAnsi="Times New Roman" w:cs="Times New Roman"/>
          <w:sz w:val="18"/>
          <w:szCs w:val="18"/>
        </w:rPr>
      </w:pPr>
    </w:p>
    <w:p w:rsidR="003A0DA4" w:rsidRDefault="003A0DA4" w:rsidP="00363BED">
      <w:pPr>
        <w:pStyle w:val="KeinLeerraum"/>
        <w:rPr>
          <w:rFonts w:ascii="Times New Roman" w:hAnsi="Times New Roman" w:cs="Times New Roman"/>
          <w:sz w:val="18"/>
          <w:szCs w:val="18"/>
        </w:rPr>
      </w:pPr>
    </w:p>
    <w:p w:rsidR="003A0DA4" w:rsidRDefault="003A0DA4" w:rsidP="00363BED">
      <w:pPr>
        <w:pStyle w:val="KeinLeerraum"/>
        <w:rPr>
          <w:rFonts w:ascii="Times New Roman" w:hAnsi="Times New Roman" w:cs="Times New Roman"/>
          <w:sz w:val="18"/>
          <w:szCs w:val="18"/>
        </w:rPr>
      </w:pPr>
    </w:p>
    <w:p w:rsidR="003A0DA4" w:rsidRPr="003A0DA4" w:rsidRDefault="003A0DA4" w:rsidP="00363BED">
      <w:pPr>
        <w:pStyle w:val="KeinLeerraum"/>
        <w:rPr>
          <w:rFonts w:ascii="Times New Roman" w:hAnsi="Times New Roman" w:cs="Times New Roman"/>
          <w:sz w:val="18"/>
          <w:szCs w:val="18"/>
        </w:rPr>
      </w:pPr>
    </w:p>
    <w:p w:rsidR="00363BED" w:rsidRPr="00363BED" w:rsidRDefault="00363BED" w:rsidP="00363BED">
      <w:pPr>
        <w:pStyle w:val="KeinLeerraum"/>
        <w:rPr>
          <w:rFonts w:ascii="Times New Roman" w:hAnsi="Times New Roman" w:cs="Times New Roman"/>
          <w:b/>
          <w:sz w:val="32"/>
          <w:szCs w:val="32"/>
        </w:rPr>
      </w:pPr>
      <w:r w:rsidRPr="00363BED">
        <w:rPr>
          <w:rFonts w:ascii="Times New Roman" w:hAnsi="Times New Roman" w:cs="Times New Roman"/>
          <w:b/>
          <w:sz w:val="32"/>
          <w:szCs w:val="32"/>
        </w:rPr>
        <w:lastRenderedPageBreak/>
        <w:t>D 4.</w:t>
      </w:r>
      <w:r w:rsidR="00E9240E">
        <w:rPr>
          <w:rFonts w:ascii="Times New Roman" w:hAnsi="Times New Roman" w:cs="Times New Roman"/>
          <w:b/>
          <w:sz w:val="32"/>
          <w:szCs w:val="32"/>
        </w:rPr>
        <w:t xml:space="preserve"> T</w:t>
      </w:r>
      <w:r w:rsidRPr="00363BED">
        <w:rPr>
          <w:rFonts w:ascii="Times New Roman" w:hAnsi="Times New Roman" w:cs="Times New Roman"/>
          <w:b/>
          <w:sz w:val="32"/>
          <w:szCs w:val="32"/>
        </w:rPr>
        <w:t>heoretische Grundlagen</w:t>
      </w:r>
    </w:p>
    <w:p w:rsidR="00363BED" w:rsidRDefault="00EA3E9E" w:rsidP="00363BED">
      <w:pPr>
        <w:pStyle w:val="KeinLeerraum"/>
        <w:rPr>
          <w:rFonts w:ascii="Times New Roman" w:hAnsi="Times New Roman" w:cs="Times New Roman"/>
          <w:sz w:val="24"/>
          <w:szCs w:val="24"/>
        </w:rPr>
      </w:pPr>
      <w:r>
        <w:rPr>
          <w:rFonts w:ascii="Times New Roman" w:hAnsi="Times New Roman" w:cs="Times New Roman"/>
          <w:sz w:val="24"/>
          <w:szCs w:val="24"/>
        </w:rPr>
        <w:t>In der folgenden Übersicht sind einige wichtige theoretische Grundlagen aufgeführt. Diese findet man in der Regel nicht in den klassischen Schulbüchern. Sie sind aus meiner Erfahrung wichtig, um bestimmte Zusammenhänge richtig einordnen zu können.</w:t>
      </w:r>
    </w:p>
    <w:p w:rsidR="00937776" w:rsidRPr="003A0DA4" w:rsidRDefault="00937776" w:rsidP="00363BED">
      <w:pPr>
        <w:pStyle w:val="KeinLeerraum"/>
        <w:rPr>
          <w:rFonts w:ascii="Times New Roman" w:hAnsi="Times New Roman" w:cs="Times New Roman"/>
          <w:sz w:val="18"/>
          <w:szCs w:val="18"/>
        </w:rPr>
      </w:pPr>
    </w:p>
    <w:p w:rsidR="00363BED" w:rsidRDefault="00363BED" w:rsidP="00363BED">
      <w:pPr>
        <w:pStyle w:val="KeinLeerraum"/>
        <w:rPr>
          <w:rFonts w:ascii="Times New Roman" w:hAnsi="Times New Roman" w:cs="Times New Roman"/>
          <w:b/>
          <w:sz w:val="28"/>
          <w:szCs w:val="28"/>
        </w:rPr>
      </w:pPr>
      <w:r w:rsidRPr="00363BED">
        <w:rPr>
          <w:rFonts w:ascii="Times New Roman" w:hAnsi="Times New Roman" w:cs="Times New Roman"/>
          <w:b/>
          <w:sz w:val="28"/>
          <w:szCs w:val="28"/>
        </w:rPr>
        <w:t>D 4.1.</w:t>
      </w:r>
      <w:r w:rsidR="00E9240E">
        <w:rPr>
          <w:rFonts w:ascii="Times New Roman" w:hAnsi="Times New Roman" w:cs="Times New Roman"/>
          <w:b/>
          <w:sz w:val="28"/>
          <w:szCs w:val="28"/>
        </w:rPr>
        <w:t xml:space="preserve"> </w:t>
      </w:r>
      <w:r w:rsidRPr="00363BED">
        <w:rPr>
          <w:rFonts w:ascii="Times New Roman" w:hAnsi="Times New Roman" w:cs="Times New Roman"/>
          <w:b/>
          <w:sz w:val="28"/>
          <w:szCs w:val="28"/>
        </w:rPr>
        <w:t>Grundbegriffe der analytischen Chemie</w:t>
      </w:r>
    </w:p>
    <w:p w:rsidR="00EA3E9E" w:rsidRPr="003A0DA4" w:rsidRDefault="00EA3E9E" w:rsidP="00363BED">
      <w:pPr>
        <w:pStyle w:val="KeinLeerraum"/>
        <w:rPr>
          <w:rFonts w:ascii="Times New Roman" w:hAnsi="Times New Roman" w:cs="Times New Roman"/>
          <w:b/>
          <w:sz w:val="18"/>
          <w:szCs w:val="18"/>
        </w:rPr>
      </w:pPr>
    </w:p>
    <w:p w:rsidR="00EA3E9E" w:rsidRDefault="00EA3E9E" w:rsidP="00EA3E9E">
      <w:pPr>
        <w:rPr>
          <w:b/>
          <w:sz w:val="28"/>
        </w:rPr>
      </w:pPr>
      <w:r>
        <w:rPr>
          <w:b/>
          <w:sz w:val="28"/>
        </w:rPr>
        <w:t>Der analytische Prozess und seine Teilbereiche</w:t>
      </w:r>
    </w:p>
    <w:p w:rsidR="00EA3E9E" w:rsidRDefault="00EA3E9E" w:rsidP="00EA3E9E">
      <w:pPr>
        <w:rPr>
          <w:sz w:val="24"/>
        </w:rPr>
      </w:pPr>
    </w:p>
    <w:p w:rsidR="00EA3E9E" w:rsidRDefault="00EA3E9E" w:rsidP="00EA3E9E">
      <w:pPr>
        <w:rPr>
          <w:sz w:val="24"/>
        </w:rPr>
      </w:pPr>
      <w:r>
        <w:rPr>
          <w:sz w:val="24"/>
        </w:rPr>
        <w:t>Der analytische Prozess gliedert sich in die sich gegenseitig bedingenden Teilbereiche:</w:t>
      </w:r>
    </w:p>
    <w:p w:rsidR="00EA3E9E" w:rsidRDefault="00EA3E9E" w:rsidP="00EA3E9E">
      <w:pPr>
        <w:rPr>
          <w:sz w:val="24"/>
        </w:rPr>
      </w:pPr>
      <w:r>
        <w:rPr>
          <w:sz w:val="24"/>
        </w:rPr>
        <w:tab/>
      </w:r>
      <w:r>
        <w:rPr>
          <w:sz w:val="24"/>
        </w:rPr>
        <w:tab/>
        <w:t xml:space="preserve">Präanalytik </w:t>
      </w:r>
      <w:r>
        <w:rPr>
          <w:sz w:val="24"/>
        </w:rPr>
        <w:sym w:font="Symbol" w:char="00AC"/>
      </w:r>
      <w:r>
        <w:rPr>
          <w:sz w:val="24"/>
        </w:rPr>
        <w:t>--------</w:t>
      </w:r>
      <w:r>
        <w:rPr>
          <w:sz w:val="24"/>
        </w:rPr>
        <w:sym w:font="Symbol" w:char="00AE"/>
      </w:r>
      <w:r>
        <w:rPr>
          <w:sz w:val="24"/>
        </w:rPr>
        <w:t xml:space="preserve"> Analytik </w:t>
      </w:r>
      <w:r>
        <w:rPr>
          <w:sz w:val="24"/>
        </w:rPr>
        <w:sym w:font="Symbol" w:char="00AC"/>
      </w:r>
      <w:r>
        <w:rPr>
          <w:sz w:val="24"/>
        </w:rPr>
        <w:t>--------</w:t>
      </w:r>
      <w:r>
        <w:rPr>
          <w:sz w:val="24"/>
        </w:rPr>
        <w:sym w:font="Symbol" w:char="00AE"/>
      </w:r>
      <w:r>
        <w:rPr>
          <w:sz w:val="24"/>
        </w:rPr>
        <w:t xml:space="preserve"> Postanalytik</w:t>
      </w:r>
    </w:p>
    <w:p w:rsidR="00EA3E9E" w:rsidRDefault="00EA3E9E" w:rsidP="00EA3E9E">
      <w:pPr>
        <w:rPr>
          <w:sz w:val="24"/>
        </w:rPr>
      </w:pPr>
    </w:p>
    <w:p w:rsidR="00EA3E9E" w:rsidRDefault="00EA3E9E" w:rsidP="00EA3E9E">
      <w:pPr>
        <w:rPr>
          <w:sz w:val="24"/>
        </w:rPr>
      </w:pPr>
      <w:r>
        <w:rPr>
          <w:sz w:val="24"/>
        </w:rPr>
        <w:t>Die Präanalytik, d. h. alle Prozesse vor der Untersuchung im Labor umfasst:</w:t>
      </w:r>
    </w:p>
    <w:p w:rsidR="00EA3E9E" w:rsidRDefault="00EA3E9E" w:rsidP="00EA3E9E">
      <w:pPr>
        <w:rPr>
          <w:sz w:val="24"/>
        </w:rPr>
      </w:pPr>
      <w:r>
        <w:rPr>
          <w:sz w:val="24"/>
        </w:rPr>
        <w:sym w:font="Symbol" w:char="00B7"/>
      </w:r>
      <w:r>
        <w:rPr>
          <w:sz w:val="24"/>
        </w:rPr>
        <w:t xml:space="preserve"> Probenahme</w:t>
      </w:r>
    </w:p>
    <w:p w:rsidR="00EA3E9E" w:rsidRDefault="00EA3E9E" w:rsidP="00EA3E9E">
      <w:pPr>
        <w:rPr>
          <w:sz w:val="24"/>
        </w:rPr>
      </w:pPr>
      <w:r>
        <w:rPr>
          <w:sz w:val="24"/>
        </w:rPr>
        <w:sym w:font="Symbol" w:char="00B7"/>
      </w:r>
      <w:r>
        <w:rPr>
          <w:sz w:val="24"/>
        </w:rPr>
        <w:t xml:space="preserve"> Lagerung der Probe</w:t>
      </w:r>
    </w:p>
    <w:p w:rsidR="00EA3E9E" w:rsidRDefault="00EA3E9E" w:rsidP="00EA3E9E">
      <w:pPr>
        <w:rPr>
          <w:sz w:val="24"/>
        </w:rPr>
      </w:pPr>
      <w:r>
        <w:rPr>
          <w:sz w:val="24"/>
        </w:rPr>
        <w:sym w:font="Symbol" w:char="00B7"/>
      </w:r>
      <w:r>
        <w:rPr>
          <w:sz w:val="24"/>
        </w:rPr>
        <w:t xml:space="preserve"> Transport der Probe in das Labor.</w:t>
      </w:r>
    </w:p>
    <w:p w:rsidR="00937776" w:rsidRDefault="00937776" w:rsidP="00EA3E9E">
      <w:pPr>
        <w:rPr>
          <w:sz w:val="24"/>
        </w:rPr>
      </w:pPr>
    </w:p>
    <w:p w:rsidR="00EA3E9E" w:rsidRDefault="00EA3E9E" w:rsidP="00EA3E9E">
      <w:pPr>
        <w:rPr>
          <w:sz w:val="24"/>
        </w:rPr>
      </w:pPr>
      <w:r>
        <w:rPr>
          <w:sz w:val="24"/>
        </w:rPr>
        <w:t>Zur Analytik im Labor gehören:</w:t>
      </w:r>
    </w:p>
    <w:p w:rsidR="00EA3E9E" w:rsidRDefault="00EA3E9E" w:rsidP="00EA3E9E">
      <w:pPr>
        <w:rPr>
          <w:sz w:val="24"/>
        </w:rPr>
      </w:pPr>
      <w:r>
        <w:rPr>
          <w:sz w:val="24"/>
        </w:rPr>
        <w:sym w:font="Symbol" w:char="00B7"/>
      </w:r>
      <w:r>
        <w:rPr>
          <w:sz w:val="24"/>
        </w:rPr>
        <w:t xml:space="preserve"> Probevorbereitung</w:t>
      </w:r>
    </w:p>
    <w:p w:rsidR="00EA3E9E" w:rsidRDefault="00EA3E9E" w:rsidP="00EA3E9E">
      <w:pPr>
        <w:rPr>
          <w:sz w:val="24"/>
        </w:rPr>
      </w:pPr>
      <w:r>
        <w:rPr>
          <w:sz w:val="24"/>
        </w:rPr>
        <w:sym w:font="Symbol" w:char="00B7"/>
      </w:r>
      <w:r>
        <w:rPr>
          <w:sz w:val="24"/>
        </w:rPr>
        <w:t xml:space="preserve"> Messung</w:t>
      </w:r>
    </w:p>
    <w:p w:rsidR="00EA3E9E" w:rsidRDefault="00EA3E9E" w:rsidP="00EA3E9E">
      <w:pPr>
        <w:rPr>
          <w:sz w:val="24"/>
        </w:rPr>
      </w:pPr>
      <w:r>
        <w:rPr>
          <w:sz w:val="24"/>
        </w:rPr>
        <w:sym w:font="Symbol" w:char="00B7"/>
      </w:r>
      <w:r>
        <w:rPr>
          <w:sz w:val="24"/>
        </w:rPr>
        <w:t xml:space="preserve"> Auswertung</w:t>
      </w:r>
    </w:p>
    <w:p w:rsidR="00EA3E9E" w:rsidRDefault="00EA3E9E" w:rsidP="00EA3E9E">
      <w:pPr>
        <w:rPr>
          <w:sz w:val="24"/>
        </w:rPr>
      </w:pPr>
      <w:r>
        <w:rPr>
          <w:sz w:val="24"/>
        </w:rPr>
        <w:sym w:font="Symbol" w:char="00B7"/>
      </w:r>
      <w:r>
        <w:rPr>
          <w:sz w:val="24"/>
        </w:rPr>
        <w:t xml:space="preserve"> Übermittlung der Analysenergebnisse</w:t>
      </w:r>
    </w:p>
    <w:p w:rsidR="00EA3E9E" w:rsidRDefault="00EA3E9E" w:rsidP="00EA3E9E">
      <w:pPr>
        <w:rPr>
          <w:sz w:val="24"/>
        </w:rPr>
      </w:pPr>
      <w:r>
        <w:rPr>
          <w:sz w:val="24"/>
        </w:rPr>
        <w:t>Die Postanalytik, d. h. alle Prozesse nach der Untersuchung im Labor umfasst:</w:t>
      </w:r>
    </w:p>
    <w:p w:rsidR="00EA3E9E" w:rsidRDefault="00EA3E9E" w:rsidP="00EA3E9E">
      <w:pPr>
        <w:rPr>
          <w:sz w:val="24"/>
        </w:rPr>
      </w:pPr>
      <w:r>
        <w:rPr>
          <w:sz w:val="24"/>
        </w:rPr>
        <w:sym w:font="Symbol" w:char="00B7"/>
      </w:r>
      <w:r>
        <w:rPr>
          <w:sz w:val="24"/>
        </w:rPr>
        <w:t xml:space="preserve"> Interpretation der Analysenwerte</w:t>
      </w:r>
    </w:p>
    <w:p w:rsidR="00EA3E9E" w:rsidRDefault="00EA3E9E" w:rsidP="00EA3E9E">
      <w:pPr>
        <w:rPr>
          <w:sz w:val="24"/>
        </w:rPr>
      </w:pPr>
      <w:r>
        <w:rPr>
          <w:sz w:val="24"/>
        </w:rPr>
        <w:sym w:font="Symbol" w:char="00B7"/>
      </w:r>
      <w:r>
        <w:rPr>
          <w:sz w:val="24"/>
        </w:rPr>
        <w:t xml:space="preserve"> Plausibilitätsprüfung (stimmt das Ergebnis mit der Erwartung überein?)</w:t>
      </w:r>
    </w:p>
    <w:p w:rsidR="00EA3E9E" w:rsidRDefault="00EA3E9E" w:rsidP="00EA3E9E">
      <w:pPr>
        <w:rPr>
          <w:sz w:val="24"/>
        </w:rPr>
      </w:pPr>
      <w:r>
        <w:rPr>
          <w:sz w:val="24"/>
        </w:rPr>
        <w:sym w:font="Symbol" w:char="00B7"/>
      </w:r>
      <w:r>
        <w:rPr>
          <w:sz w:val="24"/>
        </w:rPr>
        <w:t xml:space="preserve"> Was soll oder muss ich tun bei problematischen Analysenwerten?</w:t>
      </w:r>
    </w:p>
    <w:p w:rsidR="00EA3E9E" w:rsidRDefault="00EA3E9E" w:rsidP="00EA3E9E">
      <w:pPr>
        <w:rPr>
          <w:sz w:val="24"/>
        </w:rPr>
      </w:pPr>
      <w:r>
        <w:rPr>
          <w:sz w:val="24"/>
        </w:rPr>
        <w:sym w:font="Symbol" w:char="00B7"/>
      </w:r>
      <w:r>
        <w:rPr>
          <w:sz w:val="24"/>
        </w:rPr>
        <w:t xml:space="preserve"> Welche Konsequenzen haben die Ergebnisse?</w:t>
      </w:r>
    </w:p>
    <w:p w:rsidR="00EA3E9E" w:rsidRDefault="00EA3E9E" w:rsidP="00EA3E9E">
      <w:pPr>
        <w:rPr>
          <w:sz w:val="24"/>
        </w:rPr>
      </w:pPr>
    </w:p>
    <w:p w:rsidR="00EA3E9E" w:rsidRDefault="00EA3E9E" w:rsidP="00EA3E9E">
      <w:pPr>
        <w:rPr>
          <w:b/>
          <w:sz w:val="24"/>
        </w:rPr>
      </w:pPr>
      <w:r>
        <w:rPr>
          <w:b/>
          <w:sz w:val="24"/>
        </w:rPr>
        <w:t>GRUNDLAGEN DER PRÄANALYTIK</w:t>
      </w:r>
    </w:p>
    <w:p w:rsidR="00EA3E9E" w:rsidRDefault="00EA3E9E" w:rsidP="00EA3E9E">
      <w:pPr>
        <w:rPr>
          <w:sz w:val="24"/>
        </w:rPr>
      </w:pPr>
    </w:p>
    <w:p w:rsidR="00EA3E9E" w:rsidRDefault="00EA3E9E" w:rsidP="00EA3E9E">
      <w:pPr>
        <w:rPr>
          <w:sz w:val="24"/>
        </w:rPr>
      </w:pPr>
      <w:r>
        <w:rPr>
          <w:sz w:val="24"/>
        </w:rPr>
        <w:t xml:space="preserve">Zuverlässige Analysenwerte können nur dann erhalten werden, wenn die präanalytische Phase, d. h. die Probenahme und deren exakten Beschriftung, die Aufbewahrung und der </w:t>
      </w:r>
      <w:r>
        <w:rPr>
          <w:b/>
          <w:i/>
          <w:sz w:val="24"/>
        </w:rPr>
        <w:t>schnellstmögliche Transport ins Labor</w:t>
      </w:r>
      <w:r>
        <w:rPr>
          <w:sz w:val="24"/>
        </w:rPr>
        <w:t xml:space="preserve"> mit großer Sorgfalt erfolgt.</w:t>
      </w:r>
    </w:p>
    <w:p w:rsidR="00EA3E9E" w:rsidRPr="00937776" w:rsidRDefault="00EA3E9E" w:rsidP="00EA3E9E">
      <w:pPr>
        <w:rPr>
          <w:sz w:val="18"/>
          <w:szCs w:val="18"/>
        </w:rPr>
      </w:pPr>
    </w:p>
    <w:p w:rsidR="00EA3E9E" w:rsidRDefault="00EA3E9E" w:rsidP="00EA3E9E">
      <w:pPr>
        <w:rPr>
          <w:b/>
          <w:i/>
          <w:sz w:val="24"/>
        </w:rPr>
      </w:pPr>
      <w:r>
        <w:rPr>
          <w:b/>
          <w:i/>
          <w:sz w:val="24"/>
        </w:rPr>
        <w:t>Die exakte Entnahme einer Probe ist der erste und wichtigste Schritt der Analyse.</w:t>
      </w:r>
    </w:p>
    <w:p w:rsidR="00EA3E9E" w:rsidRPr="00937776" w:rsidRDefault="00EA3E9E" w:rsidP="00EA3E9E">
      <w:pPr>
        <w:rPr>
          <w:sz w:val="18"/>
          <w:szCs w:val="18"/>
        </w:rPr>
      </w:pPr>
    </w:p>
    <w:p w:rsidR="00EA3E9E" w:rsidRDefault="00EA3E9E" w:rsidP="00EA3E9E">
      <w:pPr>
        <w:rPr>
          <w:b/>
          <w:i/>
          <w:sz w:val="24"/>
        </w:rPr>
      </w:pPr>
      <w:r>
        <w:rPr>
          <w:b/>
          <w:i/>
          <w:sz w:val="24"/>
        </w:rPr>
        <w:t xml:space="preserve">Fehler bei der Probenahme sind nicht kompensierbar werden und </w:t>
      </w:r>
    </w:p>
    <w:p w:rsidR="00EA3E9E" w:rsidRDefault="00EA3E9E" w:rsidP="00EA3E9E">
      <w:pPr>
        <w:rPr>
          <w:b/>
          <w:i/>
          <w:sz w:val="24"/>
        </w:rPr>
      </w:pPr>
      <w:r>
        <w:rPr>
          <w:b/>
          <w:i/>
          <w:sz w:val="24"/>
        </w:rPr>
        <w:t>können Ursache falscher, sinnloser oder sogar gefährlicher Laborbefunde sein !</w:t>
      </w:r>
    </w:p>
    <w:p w:rsidR="00EA3E9E" w:rsidRPr="00937776" w:rsidRDefault="00EA3E9E" w:rsidP="00EA3E9E">
      <w:pPr>
        <w:rPr>
          <w:sz w:val="18"/>
          <w:szCs w:val="18"/>
        </w:rPr>
      </w:pPr>
    </w:p>
    <w:p w:rsidR="00EA3E9E" w:rsidRDefault="00EA3E9E" w:rsidP="00EA3E9E">
      <w:pPr>
        <w:rPr>
          <w:b/>
          <w:i/>
          <w:sz w:val="24"/>
        </w:rPr>
      </w:pPr>
      <w:r>
        <w:rPr>
          <w:b/>
          <w:i/>
          <w:sz w:val="24"/>
        </w:rPr>
        <w:t xml:space="preserve">Eine zweifelsfreie Beschriftung der Proben ist zwingend erforderlich, </w:t>
      </w:r>
    </w:p>
    <w:p w:rsidR="00EA3E9E" w:rsidRDefault="00EA3E9E" w:rsidP="00EA3E9E">
      <w:pPr>
        <w:rPr>
          <w:b/>
          <w:i/>
          <w:sz w:val="24"/>
        </w:rPr>
      </w:pPr>
      <w:r>
        <w:rPr>
          <w:b/>
          <w:i/>
          <w:sz w:val="24"/>
        </w:rPr>
        <w:t>um Verwechslungen zu vermeiden!</w:t>
      </w:r>
    </w:p>
    <w:p w:rsidR="00EA3E9E" w:rsidRPr="00937776" w:rsidRDefault="00EA3E9E" w:rsidP="00EA3E9E">
      <w:pPr>
        <w:rPr>
          <w:sz w:val="18"/>
          <w:szCs w:val="18"/>
        </w:rPr>
      </w:pPr>
    </w:p>
    <w:p w:rsidR="00EA3E9E" w:rsidRDefault="00EA3E9E" w:rsidP="00EA3E9E">
      <w:pPr>
        <w:rPr>
          <w:b/>
          <w:i/>
          <w:sz w:val="24"/>
        </w:rPr>
      </w:pPr>
      <w:r>
        <w:rPr>
          <w:b/>
          <w:i/>
          <w:sz w:val="24"/>
        </w:rPr>
        <w:t>Probeverwechslungen können in der Medizin tödlich sein!</w:t>
      </w:r>
    </w:p>
    <w:p w:rsidR="00EA3E9E" w:rsidRDefault="00EA3E9E" w:rsidP="00EA3E9E">
      <w:pPr>
        <w:rPr>
          <w:b/>
          <w:i/>
          <w:sz w:val="18"/>
          <w:szCs w:val="18"/>
        </w:rPr>
      </w:pPr>
    </w:p>
    <w:p w:rsidR="003A0DA4" w:rsidRDefault="003A0DA4" w:rsidP="00EA3E9E">
      <w:pPr>
        <w:rPr>
          <w:b/>
          <w:i/>
          <w:sz w:val="18"/>
          <w:szCs w:val="18"/>
        </w:rPr>
      </w:pPr>
    </w:p>
    <w:p w:rsidR="003A0DA4" w:rsidRDefault="003A0DA4" w:rsidP="00EA3E9E">
      <w:pPr>
        <w:rPr>
          <w:b/>
          <w:i/>
          <w:sz w:val="18"/>
          <w:szCs w:val="18"/>
        </w:rPr>
      </w:pPr>
    </w:p>
    <w:p w:rsidR="003A0DA4" w:rsidRDefault="003A0DA4" w:rsidP="00EA3E9E">
      <w:pPr>
        <w:rPr>
          <w:b/>
          <w:i/>
          <w:sz w:val="18"/>
          <w:szCs w:val="18"/>
        </w:rPr>
      </w:pPr>
    </w:p>
    <w:p w:rsidR="003A0DA4" w:rsidRDefault="003A0DA4" w:rsidP="00EA3E9E">
      <w:pPr>
        <w:rPr>
          <w:b/>
          <w:i/>
          <w:sz w:val="18"/>
          <w:szCs w:val="18"/>
        </w:rPr>
      </w:pPr>
    </w:p>
    <w:p w:rsidR="003A0DA4" w:rsidRDefault="003A0DA4" w:rsidP="00EA3E9E">
      <w:pPr>
        <w:rPr>
          <w:b/>
          <w:i/>
          <w:sz w:val="18"/>
          <w:szCs w:val="18"/>
        </w:rPr>
      </w:pPr>
    </w:p>
    <w:p w:rsidR="003A0DA4" w:rsidRDefault="003A0DA4" w:rsidP="00EA3E9E">
      <w:pPr>
        <w:rPr>
          <w:b/>
          <w:i/>
          <w:sz w:val="18"/>
          <w:szCs w:val="18"/>
        </w:rPr>
      </w:pPr>
    </w:p>
    <w:p w:rsidR="003A0DA4" w:rsidRDefault="003A0DA4" w:rsidP="00EA3E9E">
      <w:pPr>
        <w:rPr>
          <w:b/>
          <w:i/>
          <w:sz w:val="18"/>
          <w:szCs w:val="18"/>
        </w:rPr>
      </w:pPr>
    </w:p>
    <w:p w:rsidR="003A0DA4" w:rsidRDefault="003A0DA4" w:rsidP="00EA3E9E">
      <w:pPr>
        <w:rPr>
          <w:b/>
          <w:i/>
          <w:sz w:val="18"/>
          <w:szCs w:val="18"/>
        </w:rPr>
      </w:pPr>
    </w:p>
    <w:p w:rsidR="003A0DA4" w:rsidRDefault="003A0DA4" w:rsidP="00EA3E9E">
      <w:pPr>
        <w:rPr>
          <w:b/>
          <w:i/>
          <w:sz w:val="18"/>
          <w:szCs w:val="18"/>
        </w:rPr>
      </w:pPr>
    </w:p>
    <w:p w:rsidR="003A0DA4" w:rsidRPr="003A0DA4" w:rsidRDefault="003A0DA4" w:rsidP="00EA3E9E">
      <w:pPr>
        <w:rPr>
          <w:b/>
          <w:i/>
          <w:sz w:val="18"/>
          <w:szCs w:val="18"/>
        </w:rPr>
      </w:pPr>
    </w:p>
    <w:p w:rsidR="00EA3E9E" w:rsidRDefault="00EA3E9E" w:rsidP="00EA3E9E">
      <w:pPr>
        <w:rPr>
          <w:b/>
          <w:sz w:val="24"/>
        </w:rPr>
      </w:pPr>
      <w:r>
        <w:rPr>
          <w:b/>
          <w:sz w:val="24"/>
        </w:rPr>
        <w:lastRenderedPageBreak/>
        <w:t>Lagerung und Transport der Proben</w:t>
      </w:r>
    </w:p>
    <w:p w:rsidR="00EA3E9E" w:rsidRDefault="00EA3E9E" w:rsidP="00EA3E9E">
      <w:pPr>
        <w:rPr>
          <w:b/>
          <w:i/>
          <w:sz w:val="24"/>
        </w:rPr>
      </w:pPr>
      <w:r>
        <w:rPr>
          <w:b/>
          <w:i/>
          <w:sz w:val="24"/>
        </w:rPr>
        <w:t>Generell sollte man sich merken:</w:t>
      </w:r>
    </w:p>
    <w:p w:rsidR="00EA3E9E" w:rsidRDefault="00EA3E9E" w:rsidP="00EA3E9E">
      <w:pPr>
        <w:rPr>
          <w:sz w:val="24"/>
        </w:rPr>
      </w:pPr>
      <w:r>
        <w:rPr>
          <w:sz w:val="24"/>
        </w:rPr>
        <w:t xml:space="preserve">Jede entnommene Probe sollte schnellstmöglich in das Labor gebracht werden! </w:t>
      </w:r>
    </w:p>
    <w:p w:rsidR="00EA3E9E" w:rsidRDefault="00EA3E9E" w:rsidP="00EA3E9E">
      <w:pPr>
        <w:rPr>
          <w:sz w:val="24"/>
        </w:rPr>
      </w:pPr>
      <w:r>
        <w:rPr>
          <w:sz w:val="24"/>
        </w:rPr>
        <w:t>warum?</w:t>
      </w:r>
    </w:p>
    <w:p w:rsidR="00EA3E9E" w:rsidRDefault="00EA3E9E" w:rsidP="00EA3E9E">
      <w:pPr>
        <w:rPr>
          <w:sz w:val="24"/>
        </w:rPr>
      </w:pPr>
      <w:r>
        <w:rPr>
          <w:sz w:val="24"/>
        </w:rPr>
        <w:sym w:font="Symbol" w:char="00B7"/>
      </w:r>
      <w:r>
        <w:rPr>
          <w:sz w:val="24"/>
        </w:rPr>
        <w:t xml:space="preserve"> man möchte möglichst schnell das Ergebnis haben</w:t>
      </w:r>
    </w:p>
    <w:p w:rsidR="00EA3E9E" w:rsidRDefault="00EA3E9E" w:rsidP="00EA3E9E">
      <w:pPr>
        <w:rPr>
          <w:sz w:val="24"/>
        </w:rPr>
      </w:pPr>
      <w:r>
        <w:rPr>
          <w:sz w:val="24"/>
        </w:rPr>
        <w:sym w:font="Symbol" w:char="00B7"/>
      </w:r>
      <w:r>
        <w:rPr>
          <w:sz w:val="24"/>
        </w:rPr>
        <w:t xml:space="preserve"> es treten bei der Lagerung Veränderungen auf!</w:t>
      </w:r>
    </w:p>
    <w:p w:rsidR="00EA3E9E" w:rsidRDefault="00EA3E9E" w:rsidP="00EA3E9E">
      <w:pPr>
        <w:rPr>
          <w:sz w:val="24"/>
        </w:rPr>
      </w:pPr>
      <w:r>
        <w:rPr>
          <w:sz w:val="24"/>
        </w:rPr>
        <w:tab/>
        <w:t>Das Ausmaß ist vor allem abhängig:</w:t>
      </w:r>
    </w:p>
    <w:p w:rsidR="00EA3E9E" w:rsidRDefault="00EA3E9E" w:rsidP="00EA3E9E">
      <w:pPr>
        <w:rPr>
          <w:sz w:val="24"/>
        </w:rPr>
      </w:pPr>
      <w:r>
        <w:rPr>
          <w:sz w:val="24"/>
        </w:rPr>
        <w:tab/>
      </w:r>
      <w:r>
        <w:rPr>
          <w:sz w:val="24"/>
        </w:rPr>
        <w:sym w:font="Symbol" w:char="00B7"/>
      </w:r>
      <w:r>
        <w:rPr>
          <w:sz w:val="24"/>
        </w:rPr>
        <w:t xml:space="preserve"> von der Art der Probe </w:t>
      </w:r>
    </w:p>
    <w:p w:rsidR="00EA3E9E" w:rsidRDefault="00EA3E9E" w:rsidP="00EA3E9E">
      <w:pPr>
        <w:rPr>
          <w:sz w:val="24"/>
        </w:rPr>
      </w:pPr>
      <w:r>
        <w:rPr>
          <w:sz w:val="24"/>
        </w:rPr>
        <w:tab/>
      </w:r>
      <w:r>
        <w:rPr>
          <w:sz w:val="24"/>
        </w:rPr>
        <w:sym w:font="Symbol" w:char="00B7"/>
      </w:r>
      <w:r>
        <w:rPr>
          <w:sz w:val="24"/>
        </w:rPr>
        <w:t xml:space="preserve"> von den vorgesehenen Untersuchungsparametern</w:t>
      </w:r>
    </w:p>
    <w:p w:rsidR="00EA3E9E" w:rsidRDefault="00EA3E9E" w:rsidP="00EA3E9E">
      <w:pPr>
        <w:rPr>
          <w:sz w:val="24"/>
        </w:rPr>
      </w:pPr>
      <w:r>
        <w:rPr>
          <w:sz w:val="24"/>
        </w:rPr>
        <w:tab/>
      </w:r>
      <w:r>
        <w:rPr>
          <w:sz w:val="24"/>
        </w:rPr>
        <w:sym w:font="Symbol" w:char="00B7"/>
      </w:r>
      <w:r>
        <w:rPr>
          <w:sz w:val="24"/>
        </w:rPr>
        <w:t xml:space="preserve"> der Temperatur</w:t>
      </w:r>
    </w:p>
    <w:p w:rsidR="00EA3E9E" w:rsidRDefault="00EA3E9E" w:rsidP="00EA3E9E">
      <w:pPr>
        <w:rPr>
          <w:sz w:val="24"/>
        </w:rPr>
      </w:pPr>
      <w:r>
        <w:rPr>
          <w:sz w:val="24"/>
        </w:rPr>
        <w:tab/>
      </w:r>
      <w:r>
        <w:rPr>
          <w:sz w:val="24"/>
        </w:rPr>
        <w:sym w:font="Symbol" w:char="00B7"/>
      </w:r>
      <w:r>
        <w:rPr>
          <w:sz w:val="24"/>
        </w:rPr>
        <w:t xml:space="preserve"> der Verpackung</w:t>
      </w:r>
    </w:p>
    <w:p w:rsidR="00EA3E9E" w:rsidRDefault="00EA3E9E" w:rsidP="00EA3E9E">
      <w:pPr>
        <w:rPr>
          <w:sz w:val="24"/>
        </w:rPr>
      </w:pPr>
      <w:r>
        <w:rPr>
          <w:sz w:val="24"/>
        </w:rPr>
        <w:t xml:space="preserve">Es ist ein Unterschied, ob eine Sandprobe der eine Milch - oder Blutprobe untersucht werden soll. Soll bei einer Sandprobe die Korngröße mittels Sieb-Analyse untersucht werden oder </w:t>
      </w:r>
      <w:r w:rsidR="00937776">
        <w:rPr>
          <w:sz w:val="24"/>
        </w:rPr>
        <w:t>s</w:t>
      </w:r>
      <w:r>
        <w:rPr>
          <w:sz w:val="24"/>
        </w:rPr>
        <w:t xml:space="preserve">teht die Frage der Kontamination mit flüchtigen Schadstoffen. Vor allem bei biologischen Materialien (Blut) besteht die Gefahr, dass bei längerer Lagerung bei erhöhter Temperatur völlig falsche Analysenwerte gemessen werden. Die gilt auch für Milch und Fleischproben. Das Gefäß für die Entnahme der Probe muss dicht verschlossen sein, um zu vermeiden, dass gasförmige Bestandteile entweichen, man denke an Sekt im Sommer. Wenn Untersuchungen in einem Labor </w:t>
      </w:r>
      <w:r w:rsidR="00937776">
        <w:rPr>
          <w:sz w:val="24"/>
        </w:rPr>
        <w:t>angefordert werden</w:t>
      </w:r>
      <w:r>
        <w:rPr>
          <w:sz w:val="24"/>
        </w:rPr>
        <w:t xml:space="preserve">, sollte man sich im Vorfeld erkundigen, </w:t>
      </w:r>
      <w:r w:rsidR="00937776">
        <w:rPr>
          <w:sz w:val="24"/>
        </w:rPr>
        <w:t>über Kosten der</w:t>
      </w:r>
      <w:r>
        <w:rPr>
          <w:sz w:val="24"/>
        </w:rPr>
        <w:t xml:space="preserve"> Untersuchungen  </w:t>
      </w:r>
      <w:r w:rsidR="00937776">
        <w:rPr>
          <w:sz w:val="24"/>
        </w:rPr>
        <w:t xml:space="preserve">informieren und Details zur </w:t>
      </w:r>
      <w:r>
        <w:rPr>
          <w:sz w:val="24"/>
        </w:rPr>
        <w:t xml:space="preserve">Entnahme der Probe </w:t>
      </w:r>
      <w:r w:rsidR="00937776">
        <w:rPr>
          <w:sz w:val="24"/>
        </w:rPr>
        <w:t>klären</w:t>
      </w:r>
      <w:r>
        <w:rPr>
          <w:sz w:val="24"/>
        </w:rPr>
        <w:t>. Bei bestimmten Fragestellungen (gerichtliche Auseinandersetzung)</w:t>
      </w:r>
      <w:r w:rsidR="00560978">
        <w:rPr>
          <w:sz w:val="24"/>
        </w:rPr>
        <w:t xml:space="preserve"> </w:t>
      </w:r>
      <w:r>
        <w:rPr>
          <w:sz w:val="24"/>
        </w:rPr>
        <w:t>ist es erforderlich, das die Entnahme von Proben durch autorisiertes Personal erfolgt</w:t>
      </w:r>
      <w:r w:rsidR="00560978">
        <w:rPr>
          <w:sz w:val="24"/>
        </w:rPr>
        <w:t xml:space="preserve">, um Manipulationen </w:t>
      </w:r>
      <w:r w:rsidR="00937776">
        <w:rPr>
          <w:sz w:val="24"/>
        </w:rPr>
        <w:t xml:space="preserve">an </w:t>
      </w:r>
      <w:r w:rsidR="00560978">
        <w:rPr>
          <w:sz w:val="24"/>
        </w:rPr>
        <w:t xml:space="preserve">der Probe auszuschließen. </w:t>
      </w:r>
      <w:r w:rsidR="00937776">
        <w:rPr>
          <w:sz w:val="24"/>
        </w:rPr>
        <w:t>V</w:t>
      </w:r>
      <w:r w:rsidR="00560978">
        <w:rPr>
          <w:sz w:val="24"/>
        </w:rPr>
        <w:t xml:space="preserve">on den Laboratorien </w:t>
      </w:r>
      <w:r w:rsidR="00937776">
        <w:rPr>
          <w:sz w:val="24"/>
        </w:rPr>
        <w:t xml:space="preserve">werden in der Regel </w:t>
      </w:r>
      <w:r w:rsidR="00560978">
        <w:rPr>
          <w:sz w:val="24"/>
        </w:rPr>
        <w:t>Gefäße für die Entnahme von Proben</w:t>
      </w:r>
      <w:r>
        <w:rPr>
          <w:sz w:val="24"/>
        </w:rPr>
        <w:t xml:space="preserve"> </w:t>
      </w:r>
      <w:r w:rsidR="00937776">
        <w:rPr>
          <w:sz w:val="24"/>
        </w:rPr>
        <w:t xml:space="preserve">zur  Verfügung </w:t>
      </w:r>
      <w:r>
        <w:rPr>
          <w:sz w:val="24"/>
        </w:rPr>
        <w:t xml:space="preserve">gestellt, um Kontaminationen auszuschließen. </w:t>
      </w:r>
    </w:p>
    <w:p w:rsidR="003A0DA4" w:rsidRPr="003A0DA4" w:rsidRDefault="003A0DA4" w:rsidP="00EA3E9E">
      <w:pPr>
        <w:rPr>
          <w:sz w:val="18"/>
          <w:szCs w:val="18"/>
        </w:rPr>
      </w:pPr>
    </w:p>
    <w:p w:rsidR="00EA3E9E" w:rsidRDefault="00EA3E9E" w:rsidP="00EA3E9E">
      <w:pPr>
        <w:rPr>
          <w:b/>
          <w:sz w:val="24"/>
        </w:rPr>
      </w:pPr>
      <w:r>
        <w:rPr>
          <w:b/>
          <w:sz w:val="24"/>
        </w:rPr>
        <w:t>GRUNDLAGEN DER ANALYTIK</w:t>
      </w:r>
    </w:p>
    <w:p w:rsidR="00EA3E9E" w:rsidRPr="003A0DA4" w:rsidRDefault="00EA3E9E" w:rsidP="00EA3E9E">
      <w:pPr>
        <w:rPr>
          <w:sz w:val="18"/>
          <w:szCs w:val="18"/>
        </w:rPr>
      </w:pPr>
    </w:p>
    <w:p w:rsidR="00EA3E9E" w:rsidRDefault="00EA3E9E" w:rsidP="00EA3E9E">
      <w:pPr>
        <w:rPr>
          <w:sz w:val="24"/>
        </w:rPr>
      </w:pPr>
      <w:r>
        <w:rPr>
          <w:sz w:val="24"/>
        </w:rPr>
        <w:t xml:space="preserve">Qualitativer Nachweis heißt, </w:t>
      </w:r>
    </w:p>
    <w:p w:rsidR="00EA3E9E" w:rsidRDefault="00EA3E9E" w:rsidP="00EA3E9E">
      <w:pPr>
        <w:rPr>
          <w:sz w:val="24"/>
        </w:rPr>
      </w:pPr>
      <w:r>
        <w:rPr>
          <w:sz w:val="24"/>
        </w:rPr>
        <w:t>ist der Stoff enthalten? ja/nein Aussage</w:t>
      </w:r>
    </w:p>
    <w:p w:rsidR="00EA3E9E" w:rsidRPr="003A0DA4" w:rsidRDefault="00EA3E9E" w:rsidP="00EA3E9E">
      <w:pPr>
        <w:rPr>
          <w:sz w:val="18"/>
          <w:szCs w:val="18"/>
        </w:rPr>
      </w:pPr>
    </w:p>
    <w:p w:rsidR="00EA3E9E" w:rsidRDefault="00EA3E9E" w:rsidP="00EA3E9E">
      <w:pPr>
        <w:rPr>
          <w:sz w:val="24"/>
        </w:rPr>
      </w:pPr>
      <w:r>
        <w:rPr>
          <w:sz w:val="24"/>
        </w:rPr>
        <w:t xml:space="preserve">Quantitative Bestimmung heißt </w:t>
      </w:r>
    </w:p>
    <w:p w:rsidR="00EA3E9E" w:rsidRDefault="00EA3E9E" w:rsidP="00EA3E9E">
      <w:pPr>
        <w:rPr>
          <w:sz w:val="24"/>
        </w:rPr>
      </w:pPr>
      <w:r>
        <w:rPr>
          <w:sz w:val="24"/>
        </w:rPr>
        <w:t>in welcher Konzentration ist der Stoff enthalten?</w:t>
      </w:r>
    </w:p>
    <w:p w:rsidR="00EA3E9E" w:rsidRDefault="00EA3E9E" w:rsidP="00EA3E9E">
      <w:pPr>
        <w:rPr>
          <w:sz w:val="24"/>
        </w:rPr>
      </w:pPr>
    </w:p>
    <w:p w:rsidR="00EA3E9E" w:rsidRDefault="00EA3E9E" w:rsidP="00EA3E9E">
      <w:pPr>
        <w:rPr>
          <w:b/>
          <w:i/>
          <w:sz w:val="24"/>
        </w:rPr>
      </w:pPr>
      <w:r>
        <w:rPr>
          <w:b/>
          <w:i/>
          <w:sz w:val="24"/>
        </w:rPr>
        <w:t>Konzentrationsangaben im Überblick</w:t>
      </w:r>
    </w:p>
    <w:p w:rsidR="00EA3E9E" w:rsidRDefault="00EA3E9E" w:rsidP="00EA3E9E">
      <w:pPr>
        <w:rPr>
          <w:sz w:val="24"/>
        </w:rPr>
      </w:pPr>
    </w:p>
    <w:p w:rsidR="00EA3E9E" w:rsidRDefault="00EA3E9E" w:rsidP="00EA3E9E">
      <w:pPr>
        <w:rPr>
          <w:b/>
          <w:i/>
          <w:sz w:val="24"/>
        </w:rPr>
      </w:pPr>
      <w:r>
        <w:rPr>
          <w:b/>
          <w:i/>
          <w:sz w:val="24"/>
        </w:rPr>
        <w:t>Konzentration</w:t>
      </w:r>
      <w:r>
        <w:rPr>
          <w:b/>
          <w:i/>
          <w:sz w:val="24"/>
        </w:rPr>
        <w:tab/>
        <w:t>1 Zuckerwürfel in</w:t>
      </w:r>
      <w:r>
        <w:rPr>
          <w:b/>
          <w:i/>
          <w:sz w:val="24"/>
        </w:rPr>
        <w:tab/>
      </w:r>
      <w:r>
        <w:rPr>
          <w:b/>
          <w:i/>
          <w:sz w:val="24"/>
        </w:rPr>
        <w:tab/>
        <w:t>Beispiel</w:t>
      </w:r>
    </w:p>
    <w:p w:rsidR="00EA3E9E" w:rsidRDefault="00EA3E9E" w:rsidP="00EA3E9E">
      <w:pPr>
        <w:rPr>
          <w:sz w:val="24"/>
        </w:rPr>
      </w:pPr>
    </w:p>
    <w:p w:rsidR="00EA3E9E" w:rsidRDefault="00EA3E9E" w:rsidP="00EA3E9E">
      <w:pPr>
        <w:rPr>
          <w:sz w:val="24"/>
        </w:rPr>
      </w:pPr>
      <w:r>
        <w:rPr>
          <w:sz w:val="24"/>
        </w:rPr>
        <w:t>%       10 g/kg</w:t>
      </w:r>
      <w:r>
        <w:rPr>
          <w:sz w:val="24"/>
        </w:rPr>
        <w:tab/>
      </w:r>
      <w:r>
        <w:rPr>
          <w:sz w:val="24"/>
        </w:rPr>
        <w:tab/>
        <w:t>2 Tassen</w:t>
      </w:r>
      <w:r>
        <w:rPr>
          <w:sz w:val="24"/>
        </w:rPr>
        <w:tab/>
      </w:r>
      <w:r>
        <w:rPr>
          <w:sz w:val="24"/>
        </w:rPr>
        <w:tab/>
        <w:t>Alkoholgehalt in Getränken</w:t>
      </w:r>
    </w:p>
    <w:p w:rsidR="00EA3E9E" w:rsidRDefault="00EA3E9E" w:rsidP="00EA3E9E">
      <w:pPr>
        <w:rPr>
          <w:sz w:val="24"/>
        </w:rPr>
      </w:pPr>
      <w:r>
        <w:rPr>
          <w:sz w:val="24"/>
        </w:rPr>
        <w:t>%</w:t>
      </w:r>
      <w:r>
        <w:rPr>
          <w:sz w:val="24"/>
          <w:vertAlign w:val="subscript"/>
        </w:rPr>
        <w:t>0</w:t>
      </w:r>
      <w:r>
        <w:rPr>
          <w:sz w:val="24"/>
        </w:rPr>
        <w:t xml:space="preserve">     1   g/kg</w:t>
      </w:r>
      <w:r>
        <w:rPr>
          <w:sz w:val="24"/>
        </w:rPr>
        <w:tab/>
      </w:r>
      <w:r>
        <w:rPr>
          <w:sz w:val="24"/>
        </w:rPr>
        <w:tab/>
        <w:t>3 Liter</w:t>
      </w:r>
      <w:r>
        <w:rPr>
          <w:sz w:val="24"/>
        </w:rPr>
        <w:tab/>
      </w:r>
      <w:r>
        <w:rPr>
          <w:sz w:val="24"/>
        </w:rPr>
        <w:tab/>
      </w:r>
      <w:r>
        <w:rPr>
          <w:sz w:val="24"/>
        </w:rPr>
        <w:tab/>
        <w:t>Blutalkohol</w:t>
      </w:r>
    </w:p>
    <w:p w:rsidR="00EA3E9E" w:rsidRDefault="00EA3E9E" w:rsidP="00EA3E9E">
      <w:pPr>
        <w:rPr>
          <w:sz w:val="24"/>
        </w:rPr>
      </w:pPr>
      <w:r>
        <w:rPr>
          <w:sz w:val="24"/>
        </w:rPr>
        <w:t>ppm   1mg/kg</w:t>
      </w:r>
      <w:r>
        <w:rPr>
          <w:sz w:val="24"/>
        </w:rPr>
        <w:tab/>
      </w:r>
      <w:r>
        <w:rPr>
          <w:sz w:val="24"/>
        </w:rPr>
        <w:tab/>
        <w:t>1 Tanklastzug</w:t>
      </w:r>
      <w:r>
        <w:rPr>
          <w:sz w:val="24"/>
        </w:rPr>
        <w:tab/>
      </w:r>
      <w:r>
        <w:rPr>
          <w:sz w:val="24"/>
        </w:rPr>
        <w:tab/>
        <w:t>Nitrit im Wasser</w:t>
      </w:r>
    </w:p>
    <w:p w:rsidR="00EA3E9E" w:rsidRDefault="00EA3E9E" w:rsidP="00EA3E9E">
      <w:pPr>
        <w:rPr>
          <w:sz w:val="24"/>
        </w:rPr>
      </w:pPr>
      <w:r>
        <w:rPr>
          <w:sz w:val="24"/>
        </w:rPr>
        <w:t xml:space="preserve">ppb    1 </w:t>
      </w:r>
      <w:r>
        <w:rPr>
          <w:sz w:val="24"/>
        </w:rPr>
        <w:sym w:font="Symbol" w:char="006D"/>
      </w:r>
      <w:r>
        <w:rPr>
          <w:sz w:val="24"/>
        </w:rPr>
        <w:t>g/kg</w:t>
      </w:r>
      <w:r>
        <w:rPr>
          <w:sz w:val="24"/>
        </w:rPr>
        <w:tab/>
      </w:r>
      <w:r w:rsidR="003A0DA4">
        <w:rPr>
          <w:sz w:val="24"/>
        </w:rPr>
        <w:tab/>
      </w:r>
      <w:r>
        <w:rPr>
          <w:sz w:val="24"/>
        </w:rPr>
        <w:t>1 Großtanker</w:t>
      </w:r>
      <w:r>
        <w:rPr>
          <w:sz w:val="24"/>
        </w:rPr>
        <w:tab/>
      </w:r>
      <w:r>
        <w:rPr>
          <w:sz w:val="24"/>
        </w:rPr>
        <w:tab/>
        <w:t>Testosteron im Harn</w:t>
      </w:r>
    </w:p>
    <w:p w:rsidR="00EA3E9E" w:rsidRDefault="00EA3E9E" w:rsidP="00EA3E9E">
      <w:pPr>
        <w:rPr>
          <w:sz w:val="24"/>
        </w:rPr>
      </w:pPr>
      <w:r>
        <w:rPr>
          <w:sz w:val="24"/>
        </w:rPr>
        <w:t>ppt     1 ng/kg</w:t>
      </w:r>
      <w:r>
        <w:rPr>
          <w:sz w:val="24"/>
        </w:rPr>
        <w:tab/>
      </w:r>
      <w:r>
        <w:rPr>
          <w:sz w:val="24"/>
        </w:rPr>
        <w:tab/>
        <w:t>Brahmsee</w:t>
      </w:r>
      <w:r>
        <w:rPr>
          <w:sz w:val="24"/>
        </w:rPr>
        <w:tab/>
      </w:r>
      <w:r>
        <w:rPr>
          <w:sz w:val="24"/>
        </w:rPr>
        <w:tab/>
        <w:t>Fer</w:t>
      </w:r>
      <w:r w:rsidR="00BC07CA">
        <w:rPr>
          <w:sz w:val="24"/>
        </w:rPr>
        <w:t>r</w:t>
      </w:r>
      <w:r>
        <w:rPr>
          <w:sz w:val="24"/>
        </w:rPr>
        <w:t>itin im Serum</w:t>
      </w:r>
    </w:p>
    <w:p w:rsidR="00EA3E9E" w:rsidRDefault="00EA3E9E" w:rsidP="00EA3E9E">
      <w:pPr>
        <w:rPr>
          <w:sz w:val="24"/>
        </w:rPr>
      </w:pPr>
    </w:p>
    <w:p w:rsidR="00EA3E9E" w:rsidRDefault="00EA3E9E" w:rsidP="00EA3E9E">
      <w:pPr>
        <w:rPr>
          <w:sz w:val="24"/>
        </w:rPr>
      </w:pPr>
      <w:r>
        <w:rPr>
          <w:sz w:val="24"/>
        </w:rPr>
        <w:t xml:space="preserve">Je geringer die Konzentration des gesuchten Stoffes ist, </w:t>
      </w:r>
    </w:p>
    <w:p w:rsidR="00EA3E9E" w:rsidRDefault="00EA3E9E" w:rsidP="00EA3E9E">
      <w:pPr>
        <w:rPr>
          <w:sz w:val="24"/>
        </w:rPr>
      </w:pPr>
      <w:r>
        <w:rPr>
          <w:sz w:val="24"/>
        </w:rPr>
        <w:t>desto größer ist der analytische Aufwand.</w:t>
      </w:r>
    </w:p>
    <w:p w:rsidR="00EA3E9E" w:rsidRDefault="00EA3E9E" w:rsidP="00EA3E9E">
      <w:pPr>
        <w:rPr>
          <w:sz w:val="18"/>
          <w:szCs w:val="18"/>
        </w:rPr>
      </w:pPr>
    </w:p>
    <w:p w:rsidR="003A0DA4" w:rsidRDefault="003A0DA4" w:rsidP="00EA3E9E">
      <w:pPr>
        <w:rPr>
          <w:sz w:val="18"/>
          <w:szCs w:val="18"/>
        </w:rPr>
      </w:pPr>
    </w:p>
    <w:p w:rsidR="003A0DA4" w:rsidRDefault="003A0DA4" w:rsidP="00EA3E9E">
      <w:pPr>
        <w:rPr>
          <w:sz w:val="18"/>
          <w:szCs w:val="18"/>
        </w:rPr>
      </w:pPr>
    </w:p>
    <w:p w:rsidR="003A0DA4" w:rsidRDefault="003A0DA4" w:rsidP="00EA3E9E">
      <w:pPr>
        <w:rPr>
          <w:sz w:val="18"/>
          <w:szCs w:val="18"/>
        </w:rPr>
      </w:pPr>
    </w:p>
    <w:p w:rsidR="003A0DA4" w:rsidRDefault="003A0DA4" w:rsidP="00EA3E9E">
      <w:pPr>
        <w:rPr>
          <w:sz w:val="18"/>
          <w:szCs w:val="18"/>
        </w:rPr>
      </w:pPr>
    </w:p>
    <w:p w:rsidR="003A0DA4" w:rsidRDefault="003A0DA4" w:rsidP="00EA3E9E">
      <w:pPr>
        <w:rPr>
          <w:sz w:val="18"/>
          <w:szCs w:val="18"/>
        </w:rPr>
      </w:pPr>
    </w:p>
    <w:p w:rsidR="003A0DA4" w:rsidRDefault="003A0DA4" w:rsidP="00EA3E9E">
      <w:pPr>
        <w:rPr>
          <w:sz w:val="18"/>
          <w:szCs w:val="18"/>
        </w:rPr>
      </w:pPr>
    </w:p>
    <w:p w:rsidR="003A0DA4" w:rsidRDefault="003A0DA4" w:rsidP="00EA3E9E">
      <w:pPr>
        <w:rPr>
          <w:sz w:val="18"/>
          <w:szCs w:val="18"/>
        </w:rPr>
      </w:pPr>
    </w:p>
    <w:p w:rsidR="003A0DA4" w:rsidRPr="001A2CE4" w:rsidRDefault="003A0DA4" w:rsidP="00EA3E9E">
      <w:pPr>
        <w:rPr>
          <w:sz w:val="18"/>
          <w:szCs w:val="18"/>
        </w:rPr>
      </w:pPr>
    </w:p>
    <w:p w:rsidR="00EA3E9E" w:rsidRPr="00560978" w:rsidRDefault="00560978" w:rsidP="00EA3E9E">
      <w:pPr>
        <w:rPr>
          <w:b/>
          <w:i/>
          <w:sz w:val="24"/>
        </w:rPr>
      </w:pPr>
      <w:r>
        <w:rPr>
          <w:b/>
          <w:i/>
          <w:sz w:val="24"/>
        </w:rPr>
        <w:lastRenderedPageBreak/>
        <w:t>f</w:t>
      </w:r>
      <w:r w:rsidR="00EA3E9E" w:rsidRPr="00560978">
        <w:rPr>
          <w:b/>
          <w:i/>
          <w:sz w:val="24"/>
        </w:rPr>
        <w:t>alsch positiv heißt:</w:t>
      </w:r>
    </w:p>
    <w:p w:rsidR="00EA3E9E" w:rsidRDefault="00EA3E9E" w:rsidP="00EA3E9E">
      <w:pPr>
        <w:rPr>
          <w:sz w:val="24"/>
        </w:rPr>
      </w:pPr>
      <w:r>
        <w:rPr>
          <w:sz w:val="24"/>
        </w:rPr>
        <w:t xml:space="preserve">Der Nachweis ist positiv, aber der Stoff ist nicht anwesend. </w:t>
      </w:r>
    </w:p>
    <w:p w:rsidR="00560978" w:rsidRPr="00560978" w:rsidRDefault="00EA3E9E" w:rsidP="00EA3E9E">
      <w:pPr>
        <w:rPr>
          <w:b/>
          <w:sz w:val="24"/>
          <w:u w:val="single"/>
        </w:rPr>
      </w:pPr>
      <w:r w:rsidRPr="00560978">
        <w:rPr>
          <w:b/>
          <w:sz w:val="24"/>
          <w:u w:val="single"/>
        </w:rPr>
        <w:t xml:space="preserve">Beispiel: </w:t>
      </w:r>
    </w:p>
    <w:p w:rsidR="00EA3E9E" w:rsidRDefault="00EA3E9E" w:rsidP="00EA3E9E">
      <w:pPr>
        <w:rPr>
          <w:sz w:val="24"/>
        </w:rPr>
      </w:pPr>
      <w:r>
        <w:rPr>
          <w:sz w:val="24"/>
        </w:rPr>
        <w:t>Nitrat</w:t>
      </w:r>
      <w:r w:rsidR="00560978">
        <w:rPr>
          <w:sz w:val="24"/>
        </w:rPr>
        <w:t>-N</w:t>
      </w:r>
      <w:r>
        <w:rPr>
          <w:sz w:val="24"/>
        </w:rPr>
        <w:t>achweis in einer Gewässerprobe, das Probegefäß ist eine nicht</w:t>
      </w:r>
      <w:r w:rsidR="00560978">
        <w:rPr>
          <w:sz w:val="24"/>
        </w:rPr>
        <w:t xml:space="preserve"> </w:t>
      </w:r>
      <w:r>
        <w:rPr>
          <w:sz w:val="24"/>
        </w:rPr>
        <w:t>ausgespülte Flasche, in</w:t>
      </w:r>
      <w:r w:rsidR="00560978">
        <w:rPr>
          <w:sz w:val="24"/>
        </w:rPr>
        <w:t xml:space="preserve"> </w:t>
      </w:r>
      <w:r>
        <w:rPr>
          <w:sz w:val="24"/>
        </w:rPr>
        <w:t>der vorher Blumendünger aufbewahrt wurde</w:t>
      </w:r>
    </w:p>
    <w:p w:rsidR="00EA3E9E" w:rsidRPr="001A2CE4" w:rsidRDefault="00EA3E9E" w:rsidP="00EA3E9E">
      <w:pPr>
        <w:rPr>
          <w:sz w:val="18"/>
          <w:szCs w:val="18"/>
        </w:rPr>
      </w:pPr>
    </w:p>
    <w:p w:rsidR="00EA3E9E" w:rsidRPr="00560978" w:rsidRDefault="00560978" w:rsidP="00EA3E9E">
      <w:pPr>
        <w:rPr>
          <w:b/>
          <w:i/>
          <w:sz w:val="24"/>
        </w:rPr>
      </w:pPr>
      <w:r w:rsidRPr="00560978">
        <w:rPr>
          <w:b/>
          <w:i/>
          <w:sz w:val="24"/>
        </w:rPr>
        <w:t>f</w:t>
      </w:r>
      <w:r w:rsidR="00EA3E9E" w:rsidRPr="00560978">
        <w:rPr>
          <w:b/>
          <w:i/>
          <w:sz w:val="24"/>
        </w:rPr>
        <w:t>alsch negativ heißt:</w:t>
      </w:r>
    </w:p>
    <w:p w:rsidR="00EA3E9E" w:rsidRDefault="00EA3E9E" w:rsidP="00EA3E9E">
      <w:pPr>
        <w:rPr>
          <w:sz w:val="24"/>
        </w:rPr>
      </w:pPr>
      <w:r>
        <w:rPr>
          <w:sz w:val="24"/>
        </w:rPr>
        <w:t>Der Nachweis ist negativ, aber der Stoff ist anwesend.</w:t>
      </w:r>
    </w:p>
    <w:p w:rsidR="00560978" w:rsidRPr="00560978" w:rsidRDefault="00EA3E9E" w:rsidP="00EA3E9E">
      <w:pPr>
        <w:rPr>
          <w:b/>
          <w:sz w:val="24"/>
          <w:u w:val="single"/>
        </w:rPr>
      </w:pPr>
      <w:r w:rsidRPr="00560978">
        <w:rPr>
          <w:b/>
          <w:sz w:val="24"/>
          <w:u w:val="single"/>
        </w:rPr>
        <w:t xml:space="preserve">Beispiel: </w:t>
      </w:r>
    </w:p>
    <w:p w:rsidR="00EA3E9E" w:rsidRDefault="00EA3E9E" w:rsidP="00EA3E9E">
      <w:pPr>
        <w:rPr>
          <w:sz w:val="24"/>
        </w:rPr>
      </w:pPr>
      <w:r>
        <w:rPr>
          <w:sz w:val="24"/>
        </w:rPr>
        <w:t>enz</w:t>
      </w:r>
      <w:r w:rsidR="00560978">
        <w:rPr>
          <w:sz w:val="24"/>
        </w:rPr>
        <w:t xml:space="preserve">ymatischer Nachweis von </w:t>
      </w:r>
      <w:r>
        <w:rPr>
          <w:sz w:val="24"/>
        </w:rPr>
        <w:t xml:space="preserve"> Glucose im Harn wenn der Nachweis von Ascorbinsäure positiv ist</w:t>
      </w:r>
      <w:r w:rsidR="00560978">
        <w:rPr>
          <w:sz w:val="24"/>
        </w:rPr>
        <w:t xml:space="preserve"> (Ascorbinsäure inhibiert das Enzym </w:t>
      </w:r>
      <w:r w:rsidR="00BC07CA">
        <w:rPr>
          <w:sz w:val="24"/>
        </w:rPr>
        <w:t>G</w:t>
      </w:r>
      <w:r w:rsidR="00560978">
        <w:rPr>
          <w:sz w:val="24"/>
        </w:rPr>
        <w:t>lucose-Oxidase)</w:t>
      </w:r>
    </w:p>
    <w:p w:rsidR="00560978" w:rsidRPr="001A2CE4" w:rsidRDefault="00560978" w:rsidP="00EA3E9E">
      <w:pPr>
        <w:rPr>
          <w:sz w:val="18"/>
          <w:szCs w:val="18"/>
        </w:rPr>
      </w:pPr>
    </w:p>
    <w:p w:rsidR="00EA3E9E" w:rsidRPr="00560978" w:rsidRDefault="00560978" w:rsidP="00EA3E9E">
      <w:pPr>
        <w:rPr>
          <w:b/>
          <w:sz w:val="24"/>
          <w:u w:val="single"/>
        </w:rPr>
      </w:pPr>
      <w:r>
        <w:rPr>
          <w:b/>
          <w:sz w:val="24"/>
          <w:u w:val="single"/>
        </w:rPr>
        <w:t>g</w:t>
      </w:r>
      <w:r w:rsidR="00EA3E9E" w:rsidRPr="00560978">
        <w:rPr>
          <w:b/>
          <w:sz w:val="24"/>
          <w:u w:val="single"/>
        </w:rPr>
        <w:t>efährlicher ist der falsch negative Nachweis!</w:t>
      </w:r>
    </w:p>
    <w:p w:rsidR="00EA3E9E" w:rsidRPr="003A0DA4" w:rsidRDefault="00EA3E9E" w:rsidP="00EA3E9E">
      <w:pPr>
        <w:rPr>
          <w:sz w:val="18"/>
          <w:szCs w:val="18"/>
        </w:rPr>
      </w:pPr>
    </w:p>
    <w:p w:rsidR="00EA3E9E" w:rsidRDefault="00EA3E9E" w:rsidP="00EA3E9E">
      <w:pPr>
        <w:rPr>
          <w:b/>
          <w:i/>
          <w:sz w:val="24"/>
        </w:rPr>
      </w:pPr>
      <w:r>
        <w:rPr>
          <w:b/>
          <w:i/>
          <w:sz w:val="24"/>
        </w:rPr>
        <w:t>Spezifität und Selektivität</w:t>
      </w:r>
    </w:p>
    <w:p w:rsidR="00EA3E9E" w:rsidRPr="001A2CE4" w:rsidRDefault="00EA3E9E" w:rsidP="00EA3E9E">
      <w:pPr>
        <w:rPr>
          <w:sz w:val="18"/>
          <w:szCs w:val="18"/>
        </w:rPr>
      </w:pPr>
    </w:p>
    <w:p w:rsidR="00EA3E9E" w:rsidRDefault="00EA3E9E" w:rsidP="00EA3E9E">
      <w:pPr>
        <w:rPr>
          <w:sz w:val="24"/>
        </w:rPr>
      </w:pPr>
      <w:r>
        <w:rPr>
          <w:sz w:val="24"/>
        </w:rPr>
        <w:t>Eine Reaktion ist spezifisch, wenn der eindeutige Nachweis  bei Gegenwart beliebig vieler Begleitstoffe möglich ist.</w:t>
      </w:r>
    </w:p>
    <w:p w:rsidR="00EA3E9E" w:rsidRDefault="00EA3E9E" w:rsidP="00EA3E9E">
      <w:pPr>
        <w:rPr>
          <w:sz w:val="24"/>
        </w:rPr>
      </w:pPr>
      <w:r>
        <w:rPr>
          <w:sz w:val="24"/>
        </w:rPr>
        <w:t>spezifisch = eindeutig</w:t>
      </w:r>
    </w:p>
    <w:p w:rsidR="00EA3E9E" w:rsidRDefault="00EA3E9E" w:rsidP="00EA3E9E">
      <w:pPr>
        <w:rPr>
          <w:sz w:val="24"/>
        </w:rPr>
      </w:pPr>
      <w:r>
        <w:rPr>
          <w:sz w:val="24"/>
        </w:rPr>
        <w:t>Beispiel: Glucose</w:t>
      </w:r>
      <w:r w:rsidR="00560978">
        <w:rPr>
          <w:sz w:val="24"/>
        </w:rPr>
        <w:t>-N</w:t>
      </w:r>
      <w:r>
        <w:rPr>
          <w:sz w:val="24"/>
        </w:rPr>
        <w:t>achweis im Harn</w:t>
      </w:r>
    </w:p>
    <w:p w:rsidR="00EA3E9E" w:rsidRDefault="00EA3E9E" w:rsidP="00EA3E9E">
      <w:pPr>
        <w:rPr>
          <w:sz w:val="24"/>
        </w:rPr>
      </w:pPr>
      <w:r>
        <w:rPr>
          <w:sz w:val="24"/>
        </w:rPr>
        <w:t>Fehling - Reagenz gibt mit allen reduzierenden Harnbestandteilen, so auch Glucose und Fructose eine positive Reaktion.</w:t>
      </w:r>
    </w:p>
    <w:p w:rsidR="00EA3E9E" w:rsidRDefault="00EA3E9E" w:rsidP="00EA3E9E">
      <w:pPr>
        <w:rPr>
          <w:sz w:val="24"/>
        </w:rPr>
      </w:pPr>
      <w:r>
        <w:rPr>
          <w:sz w:val="24"/>
        </w:rPr>
        <w:t>Glucose</w:t>
      </w:r>
      <w:r w:rsidR="00560978">
        <w:rPr>
          <w:sz w:val="24"/>
        </w:rPr>
        <w:t>-T</w:t>
      </w:r>
      <w:r>
        <w:rPr>
          <w:sz w:val="24"/>
        </w:rPr>
        <w:t>eststreifen auf der Basis GOD /POD reagieren nur mit Glucose, nicht mit Fructose. Eine positive Reaktion wird nur durch Glucose, nicht durch Fructose verursacht. Diese Reaktion ist spezi</w:t>
      </w:r>
      <w:r w:rsidR="00560978">
        <w:rPr>
          <w:sz w:val="24"/>
        </w:rPr>
        <w:t>fi</w:t>
      </w:r>
      <w:r>
        <w:rPr>
          <w:sz w:val="24"/>
        </w:rPr>
        <w:t>sch.</w:t>
      </w:r>
    </w:p>
    <w:p w:rsidR="00EA3E9E" w:rsidRPr="003A0DA4" w:rsidRDefault="00EA3E9E" w:rsidP="00EA3E9E">
      <w:pPr>
        <w:rPr>
          <w:sz w:val="18"/>
          <w:szCs w:val="18"/>
        </w:rPr>
      </w:pPr>
    </w:p>
    <w:p w:rsidR="00EA3E9E" w:rsidRDefault="00EA3E9E" w:rsidP="00EA3E9E">
      <w:pPr>
        <w:rPr>
          <w:sz w:val="24"/>
        </w:rPr>
      </w:pPr>
      <w:r>
        <w:rPr>
          <w:sz w:val="24"/>
        </w:rPr>
        <w:t>Eine Reaktion ist selektiv, wenn sie unter gegebenen Reaktionsbedingungen nur mit einer kleinen Auswahl von Stoffen die gleiche Umsetzung geben.</w:t>
      </w:r>
    </w:p>
    <w:p w:rsidR="00EA3E9E" w:rsidRDefault="00EA3E9E" w:rsidP="00EA3E9E">
      <w:pPr>
        <w:rPr>
          <w:sz w:val="24"/>
        </w:rPr>
      </w:pPr>
      <w:r>
        <w:rPr>
          <w:sz w:val="24"/>
        </w:rPr>
        <w:t>selektiv = auswählend</w:t>
      </w:r>
    </w:p>
    <w:p w:rsidR="00EA3E9E" w:rsidRDefault="00EA3E9E" w:rsidP="00EA3E9E">
      <w:pPr>
        <w:rPr>
          <w:sz w:val="24"/>
        </w:rPr>
      </w:pPr>
      <w:r>
        <w:rPr>
          <w:sz w:val="24"/>
        </w:rPr>
        <w:t>Ein Beispiel wären die Nachweise von Anionen mit salpetersaure</w:t>
      </w:r>
      <w:r w:rsidR="00560978">
        <w:rPr>
          <w:sz w:val="24"/>
        </w:rPr>
        <w:t>r</w:t>
      </w:r>
      <w:r>
        <w:rPr>
          <w:sz w:val="24"/>
        </w:rPr>
        <w:t xml:space="preserve"> Silbernitrat</w:t>
      </w:r>
      <w:r w:rsidR="00560978">
        <w:rPr>
          <w:sz w:val="24"/>
        </w:rPr>
        <w:t>-L</w:t>
      </w:r>
      <w:r>
        <w:rPr>
          <w:sz w:val="24"/>
        </w:rPr>
        <w:t>ösung.</w:t>
      </w:r>
    </w:p>
    <w:p w:rsidR="00EA3E9E" w:rsidRPr="003A0DA4" w:rsidRDefault="00EA3E9E" w:rsidP="00EA3E9E">
      <w:pPr>
        <w:rPr>
          <w:sz w:val="18"/>
          <w:szCs w:val="18"/>
        </w:rPr>
      </w:pPr>
    </w:p>
    <w:p w:rsidR="00EA3E9E" w:rsidRDefault="00EA3E9E" w:rsidP="00EA3E9E">
      <w:pPr>
        <w:rPr>
          <w:b/>
          <w:i/>
          <w:sz w:val="24"/>
        </w:rPr>
      </w:pPr>
      <w:r>
        <w:rPr>
          <w:b/>
          <w:i/>
          <w:sz w:val="24"/>
        </w:rPr>
        <w:t>Störungen von Analyseverfahren</w:t>
      </w:r>
    </w:p>
    <w:p w:rsidR="00EA3E9E" w:rsidRPr="003A0DA4" w:rsidRDefault="00EA3E9E" w:rsidP="00EA3E9E">
      <w:pPr>
        <w:rPr>
          <w:sz w:val="18"/>
          <w:szCs w:val="18"/>
        </w:rPr>
      </w:pPr>
    </w:p>
    <w:p w:rsidR="00EA3E9E" w:rsidRDefault="00EA3E9E" w:rsidP="00EA3E9E">
      <w:pPr>
        <w:rPr>
          <w:sz w:val="24"/>
        </w:rPr>
      </w:pPr>
      <w:r>
        <w:rPr>
          <w:sz w:val="24"/>
        </w:rPr>
        <w:t>Ursachen können sein:</w:t>
      </w:r>
    </w:p>
    <w:p w:rsidR="00EA3E9E" w:rsidRDefault="00EA3E9E" w:rsidP="00EA3E9E">
      <w:pPr>
        <w:rPr>
          <w:sz w:val="24"/>
        </w:rPr>
      </w:pPr>
      <w:r>
        <w:rPr>
          <w:sz w:val="24"/>
        </w:rPr>
        <w:t>kontaminierte Probegefäße (Harnproben im Honigglas</w:t>
      </w:r>
      <w:r w:rsidR="00560978">
        <w:rPr>
          <w:sz w:val="24"/>
        </w:rPr>
        <w:t>, welches nicht gespült wurde</w:t>
      </w:r>
      <w:r>
        <w:rPr>
          <w:sz w:val="24"/>
        </w:rPr>
        <w:t>)</w:t>
      </w:r>
    </w:p>
    <w:p w:rsidR="00EA3E9E" w:rsidRDefault="00EA3E9E" w:rsidP="00EA3E9E">
      <w:pPr>
        <w:rPr>
          <w:sz w:val="24"/>
        </w:rPr>
      </w:pPr>
      <w:r>
        <w:rPr>
          <w:sz w:val="24"/>
        </w:rPr>
        <w:t>Matrixeffekte (Probenbestandteile)</w:t>
      </w:r>
    </w:p>
    <w:p w:rsidR="00EA3E9E" w:rsidRDefault="00EA3E9E" w:rsidP="00EA3E9E">
      <w:pPr>
        <w:rPr>
          <w:sz w:val="24"/>
        </w:rPr>
      </w:pPr>
      <w:r>
        <w:rPr>
          <w:sz w:val="24"/>
        </w:rPr>
        <w:t>falsche Probenkonservierung (Carbonat</w:t>
      </w:r>
      <w:r w:rsidR="00560978">
        <w:rPr>
          <w:sz w:val="24"/>
        </w:rPr>
        <w:t>-H</w:t>
      </w:r>
      <w:r>
        <w:rPr>
          <w:sz w:val="24"/>
        </w:rPr>
        <w:t>ärte in mit Salpetersäure konservierten Proben)</w:t>
      </w:r>
    </w:p>
    <w:p w:rsidR="00EA3E9E" w:rsidRDefault="00EA3E9E" w:rsidP="00EA3E9E">
      <w:pPr>
        <w:rPr>
          <w:sz w:val="24"/>
        </w:rPr>
      </w:pPr>
      <w:r>
        <w:rPr>
          <w:sz w:val="24"/>
        </w:rPr>
        <w:t>zu alte und / oder falsch aufbewahrte Proben (Sauerstoffbestimmung im Wasser)</w:t>
      </w:r>
    </w:p>
    <w:p w:rsidR="00EA3E9E" w:rsidRPr="003A0DA4" w:rsidRDefault="00EA3E9E" w:rsidP="00EA3E9E">
      <w:pPr>
        <w:rPr>
          <w:sz w:val="18"/>
          <w:szCs w:val="18"/>
        </w:rPr>
      </w:pPr>
    </w:p>
    <w:p w:rsidR="00EA3E9E" w:rsidRDefault="00EA3E9E" w:rsidP="00EA3E9E">
      <w:pPr>
        <w:rPr>
          <w:b/>
          <w:i/>
          <w:sz w:val="24"/>
        </w:rPr>
      </w:pPr>
      <w:r>
        <w:rPr>
          <w:b/>
          <w:i/>
          <w:sz w:val="24"/>
        </w:rPr>
        <w:t>Qualität von Analysenergebnissen</w:t>
      </w:r>
    </w:p>
    <w:p w:rsidR="00EA3E9E" w:rsidRPr="003A0DA4" w:rsidRDefault="00EA3E9E" w:rsidP="00EA3E9E">
      <w:pPr>
        <w:rPr>
          <w:sz w:val="18"/>
          <w:szCs w:val="18"/>
        </w:rPr>
      </w:pPr>
    </w:p>
    <w:p w:rsidR="00EA3E9E" w:rsidRDefault="00EA3E9E" w:rsidP="00EA3E9E">
      <w:pPr>
        <w:rPr>
          <w:sz w:val="24"/>
        </w:rPr>
      </w:pPr>
      <w:r>
        <w:rPr>
          <w:sz w:val="24"/>
        </w:rPr>
        <w:t>Kenngrößen der Qualität sind Richtigkeit und Präzision.</w:t>
      </w:r>
    </w:p>
    <w:p w:rsidR="00EA3E9E" w:rsidRPr="003A0DA4" w:rsidRDefault="00EA3E9E" w:rsidP="00EA3E9E">
      <w:pPr>
        <w:rPr>
          <w:sz w:val="18"/>
          <w:szCs w:val="18"/>
        </w:rPr>
      </w:pPr>
    </w:p>
    <w:p w:rsidR="00EA3E9E" w:rsidRDefault="00EA3E9E" w:rsidP="00EA3E9E">
      <w:pPr>
        <w:rPr>
          <w:sz w:val="24"/>
        </w:rPr>
      </w:pPr>
      <w:r>
        <w:rPr>
          <w:sz w:val="24"/>
        </w:rPr>
        <w:t>Die Richtigkeit gibt an, in wieweit das Analysenergebnis mit der tatsächlichen Konzentration übereinstimmt. Diese ermittelt man, indem man Proben mit bekanntem Gehalt analysiert.</w:t>
      </w:r>
    </w:p>
    <w:p w:rsidR="00EA3E9E" w:rsidRDefault="00EA3E9E" w:rsidP="00EA3E9E">
      <w:pPr>
        <w:rPr>
          <w:sz w:val="24"/>
        </w:rPr>
      </w:pPr>
      <w:r>
        <w:rPr>
          <w:sz w:val="24"/>
        </w:rPr>
        <w:t>Abweichungen vom wahren Gehalt werden durch den systematischen Fehler verursacht.</w:t>
      </w:r>
    </w:p>
    <w:p w:rsidR="00EA3E9E" w:rsidRPr="003A0DA4" w:rsidRDefault="00EA3E9E" w:rsidP="00EA3E9E">
      <w:pPr>
        <w:rPr>
          <w:sz w:val="18"/>
          <w:szCs w:val="18"/>
        </w:rPr>
      </w:pPr>
    </w:p>
    <w:p w:rsidR="00EA3E9E" w:rsidRDefault="00EA3E9E" w:rsidP="00EA3E9E">
      <w:pPr>
        <w:rPr>
          <w:sz w:val="24"/>
        </w:rPr>
      </w:pPr>
      <w:r>
        <w:rPr>
          <w:sz w:val="24"/>
        </w:rPr>
        <w:t>Die Präzision gibt an, in welchem Maß die Analysenwerte um den Mittelwert streuen.</w:t>
      </w:r>
    </w:p>
    <w:p w:rsidR="00EA3E9E" w:rsidRDefault="00EA3E9E" w:rsidP="00EA3E9E">
      <w:pPr>
        <w:rPr>
          <w:sz w:val="24"/>
        </w:rPr>
      </w:pPr>
      <w:r>
        <w:rPr>
          <w:sz w:val="24"/>
        </w:rPr>
        <w:t>Die Präzision wird vom zufälligen Fehler bestimmt.</w:t>
      </w:r>
    </w:p>
    <w:p w:rsidR="00EA3E9E" w:rsidRPr="003A0DA4" w:rsidRDefault="00EA3E9E" w:rsidP="00EA3E9E">
      <w:pPr>
        <w:rPr>
          <w:sz w:val="18"/>
          <w:szCs w:val="18"/>
        </w:rPr>
      </w:pPr>
    </w:p>
    <w:p w:rsidR="00EA3E9E" w:rsidRDefault="00EA3E9E" w:rsidP="00EA3E9E">
      <w:pPr>
        <w:rPr>
          <w:sz w:val="24"/>
        </w:rPr>
      </w:pPr>
      <w:r>
        <w:rPr>
          <w:sz w:val="24"/>
        </w:rPr>
        <w:t>Zufällige Fehler machen das Analysenergebnis unsicher, systematische Fehler machen das Analysenergebnis falsch.</w:t>
      </w:r>
    </w:p>
    <w:p w:rsidR="00EA3E9E" w:rsidRDefault="00EA3E9E" w:rsidP="00EA3E9E">
      <w:pPr>
        <w:rPr>
          <w:sz w:val="18"/>
          <w:szCs w:val="18"/>
        </w:rPr>
      </w:pPr>
    </w:p>
    <w:p w:rsidR="00AC167B" w:rsidRDefault="00AC167B" w:rsidP="00EA3E9E">
      <w:pPr>
        <w:rPr>
          <w:sz w:val="18"/>
          <w:szCs w:val="18"/>
        </w:rPr>
      </w:pPr>
    </w:p>
    <w:p w:rsidR="00AC167B" w:rsidRPr="00AC167B" w:rsidRDefault="00AC167B" w:rsidP="00EA3E9E">
      <w:pPr>
        <w:rPr>
          <w:sz w:val="18"/>
          <w:szCs w:val="18"/>
        </w:rPr>
      </w:pPr>
    </w:p>
    <w:p w:rsidR="00EA3E9E" w:rsidRDefault="00EA3E9E" w:rsidP="00EA3E9E">
      <w:pPr>
        <w:rPr>
          <w:b/>
          <w:i/>
          <w:sz w:val="24"/>
        </w:rPr>
      </w:pPr>
      <w:r>
        <w:rPr>
          <w:b/>
          <w:i/>
          <w:sz w:val="24"/>
        </w:rPr>
        <w:t>Arten analytischer Fehler:</w:t>
      </w:r>
    </w:p>
    <w:p w:rsidR="00EA3E9E" w:rsidRPr="00AC167B" w:rsidRDefault="00EA3E9E" w:rsidP="00EA3E9E">
      <w:pPr>
        <w:rPr>
          <w:sz w:val="18"/>
          <w:szCs w:val="18"/>
        </w:rPr>
      </w:pPr>
    </w:p>
    <w:p w:rsidR="00EA3E9E" w:rsidRPr="00AC167B" w:rsidRDefault="00EA3E9E" w:rsidP="00EA3E9E">
      <w:pPr>
        <w:rPr>
          <w:b/>
          <w:sz w:val="24"/>
          <w:u w:val="single"/>
        </w:rPr>
      </w:pPr>
      <w:r w:rsidRPr="00AC167B">
        <w:rPr>
          <w:b/>
          <w:sz w:val="24"/>
          <w:u w:val="single"/>
        </w:rPr>
        <w:t>Grobe Fehler</w:t>
      </w:r>
    </w:p>
    <w:p w:rsidR="00EA3E9E" w:rsidRDefault="00EA3E9E" w:rsidP="00EA3E9E">
      <w:pPr>
        <w:rPr>
          <w:sz w:val="24"/>
        </w:rPr>
      </w:pPr>
      <w:r>
        <w:rPr>
          <w:sz w:val="24"/>
        </w:rPr>
        <w:t>Sie sind in der Präanalytik und im Labor möglich.</w:t>
      </w:r>
    </w:p>
    <w:p w:rsidR="00EA3E9E" w:rsidRDefault="00EA3E9E" w:rsidP="00EA3E9E">
      <w:pPr>
        <w:rPr>
          <w:sz w:val="24"/>
        </w:rPr>
      </w:pPr>
      <w:r>
        <w:rPr>
          <w:sz w:val="24"/>
        </w:rPr>
        <w:t>Dazu gehören:</w:t>
      </w:r>
      <w:r>
        <w:rPr>
          <w:sz w:val="24"/>
        </w:rPr>
        <w:tab/>
      </w:r>
      <w:r>
        <w:rPr>
          <w:sz w:val="24"/>
        </w:rPr>
        <w:tab/>
      </w:r>
    </w:p>
    <w:p w:rsidR="00EA3E9E" w:rsidRDefault="00EA3E9E" w:rsidP="00EA3E9E">
      <w:pPr>
        <w:rPr>
          <w:sz w:val="24"/>
        </w:rPr>
      </w:pPr>
      <w:r>
        <w:rPr>
          <w:sz w:val="24"/>
        </w:rPr>
        <w:sym w:font="Symbol" w:char="00B7"/>
      </w:r>
      <w:r>
        <w:rPr>
          <w:sz w:val="24"/>
        </w:rPr>
        <w:t xml:space="preserve"> mangelnde Sorgfalt</w:t>
      </w:r>
    </w:p>
    <w:p w:rsidR="00EA3E9E" w:rsidRDefault="00EA3E9E" w:rsidP="00EA3E9E">
      <w:pPr>
        <w:rPr>
          <w:sz w:val="24"/>
        </w:rPr>
      </w:pPr>
      <w:r>
        <w:rPr>
          <w:sz w:val="24"/>
        </w:rPr>
        <w:sym w:font="Symbol" w:char="00B7"/>
      </w:r>
      <w:r>
        <w:rPr>
          <w:sz w:val="24"/>
        </w:rPr>
        <w:t xml:space="preserve"> Verwechselung von Proben</w:t>
      </w:r>
    </w:p>
    <w:p w:rsidR="00EA3E9E" w:rsidRDefault="00EA3E9E" w:rsidP="00EA3E9E">
      <w:pPr>
        <w:rPr>
          <w:sz w:val="24"/>
        </w:rPr>
      </w:pPr>
      <w:r>
        <w:rPr>
          <w:sz w:val="24"/>
        </w:rPr>
        <w:sym w:font="Symbol" w:char="00B7"/>
      </w:r>
      <w:r>
        <w:rPr>
          <w:sz w:val="24"/>
        </w:rPr>
        <w:t xml:space="preserve"> Nichteinhaltung der Analysenvorschrift</w:t>
      </w:r>
    </w:p>
    <w:p w:rsidR="00EA3E9E" w:rsidRPr="00AC167B" w:rsidRDefault="00EA3E9E" w:rsidP="00EA3E9E">
      <w:pPr>
        <w:rPr>
          <w:sz w:val="18"/>
          <w:szCs w:val="18"/>
        </w:rPr>
      </w:pPr>
    </w:p>
    <w:p w:rsidR="00EA3E9E" w:rsidRPr="00AC167B" w:rsidRDefault="00EA3E9E" w:rsidP="00EA3E9E">
      <w:pPr>
        <w:rPr>
          <w:b/>
          <w:sz w:val="24"/>
          <w:u w:val="single"/>
        </w:rPr>
      </w:pPr>
      <w:r w:rsidRPr="00AC167B">
        <w:rPr>
          <w:b/>
          <w:sz w:val="24"/>
          <w:u w:val="single"/>
        </w:rPr>
        <w:t>Systematische Fehler im Labor</w:t>
      </w:r>
    </w:p>
    <w:p w:rsidR="00EA3E9E" w:rsidRDefault="00EA3E9E" w:rsidP="00EA3E9E">
      <w:pPr>
        <w:rPr>
          <w:sz w:val="24"/>
        </w:rPr>
      </w:pPr>
      <w:r>
        <w:rPr>
          <w:sz w:val="24"/>
        </w:rPr>
        <w:t>Sie sind erkennbar, wenn alle Ergebnisse von Proben mit bekanntem Gehalt zu hoch oder zu niedrig liegen.</w:t>
      </w:r>
    </w:p>
    <w:p w:rsidR="00EA3E9E" w:rsidRPr="00AC167B" w:rsidRDefault="00EA3E9E" w:rsidP="00EA3E9E">
      <w:pPr>
        <w:rPr>
          <w:sz w:val="18"/>
          <w:szCs w:val="18"/>
        </w:rPr>
      </w:pPr>
    </w:p>
    <w:p w:rsidR="00EA3E9E" w:rsidRPr="00AC167B" w:rsidRDefault="00EA3E9E" w:rsidP="00EA3E9E">
      <w:pPr>
        <w:rPr>
          <w:b/>
          <w:sz w:val="24"/>
          <w:u w:val="single"/>
        </w:rPr>
      </w:pPr>
      <w:r w:rsidRPr="00AC167B">
        <w:rPr>
          <w:b/>
          <w:sz w:val="24"/>
          <w:u w:val="single"/>
        </w:rPr>
        <w:t>Zufällige Fehler im Labor</w:t>
      </w:r>
    </w:p>
    <w:p w:rsidR="00EA3E9E" w:rsidRDefault="00EA3E9E" w:rsidP="00EA3E9E">
      <w:pPr>
        <w:rPr>
          <w:sz w:val="24"/>
        </w:rPr>
      </w:pPr>
      <w:r>
        <w:rPr>
          <w:sz w:val="24"/>
        </w:rPr>
        <w:t>Sie charakterisieren die Schwankungen der Me</w:t>
      </w:r>
      <w:r w:rsidR="00560978">
        <w:rPr>
          <w:sz w:val="24"/>
        </w:rPr>
        <w:t>ss</w:t>
      </w:r>
      <w:r>
        <w:rPr>
          <w:sz w:val="24"/>
        </w:rPr>
        <w:t>werte einer Probe, wenn diese mehrfach unmittelbar hintereinander gemessen wird.</w:t>
      </w:r>
    </w:p>
    <w:p w:rsidR="00EA3E9E" w:rsidRPr="00AC167B" w:rsidRDefault="00EA3E9E" w:rsidP="00EA3E9E">
      <w:pPr>
        <w:rPr>
          <w:sz w:val="18"/>
          <w:szCs w:val="18"/>
        </w:rPr>
      </w:pPr>
    </w:p>
    <w:p w:rsidR="00EA3E9E" w:rsidRDefault="00EA3E9E" w:rsidP="00EA3E9E">
      <w:pPr>
        <w:rPr>
          <w:sz w:val="24"/>
        </w:rPr>
      </w:pPr>
      <w:r>
        <w:rPr>
          <w:sz w:val="24"/>
        </w:rPr>
        <w:t>Ein Maß für systematische Fehler ist die Abweichung vom „wahren Wert“</w:t>
      </w:r>
    </w:p>
    <w:p w:rsidR="00EA3E9E" w:rsidRDefault="00EA3E9E" w:rsidP="00EA3E9E">
      <w:pPr>
        <w:rPr>
          <w:sz w:val="24"/>
        </w:rPr>
      </w:pPr>
      <w:r>
        <w:rPr>
          <w:sz w:val="24"/>
        </w:rPr>
        <w:t>Sie lä</w:t>
      </w:r>
      <w:r w:rsidR="00560978">
        <w:rPr>
          <w:sz w:val="24"/>
        </w:rPr>
        <w:t>ss</w:t>
      </w:r>
      <w:r>
        <w:rPr>
          <w:sz w:val="24"/>
        </w:rPr>
        <w:t>t sich nach folgender Formel berechnen:</w:t>
      </w:r>
    </w:p>
    <w:p w:rsidR="00EA3E9E" w:rsidRDefault="00EA3E9E" w:rsidP="00EA3E9E">
      <w:pPr>
        <w:rPr>
          <w:sz w:val="24"/>
        </w:rPr>
      </w:pPr>
      <w:r>
        <w:rPr>
          <w:sz w:val="24"/>
        </w:rPr>
        <w:sym w:font="Symbol" w:char="0044"/>
      </w:r>
      <w:r>
        <w:rPr>
          <w:sz w:val="24"/>
        </w:rPr>
        <w:t xml:space="preserve"> = (</w:t>
      </w:r>
      <w:r>
        <w:rPr>
          <w:sz w:val="24"/>
        </w:rPr>
        <w:sym w:font="Symbol" w:char="006D"/>
      </w:r>
      <w:r>
        <w:rPr>
          <w:sz w:val="24"/>
        </w:rPr>
        <w:t xml:space="preserve"> - x</w:t>
      </w:r>
      <w:r>
        <w:rPr>
          <w:sz w:val="24"/>
          <w:vertAlign w:val="subscript"/>
        </w:rPr>
        <w:t>i</w:t>
      </w:r>
      <w:r>
        <w:rPr>
          <w:sz w:val="24"/>
        </w:rPr>
        <w:t xml:space="preserve">) und als prozentuale Abweichung % = </w:t>
      </w:r>
      <w:r>
        <w:rPr>
          <w:sz w:val="24"/>
        </w:rPr>
        <w:sym w:font="Symbol" w:char="0044"/>
      </w:r>
      <w:r>
        <w:rPr>
          <w:sz w:val="24"/>
        </w:rPr>
        <w:t xml:space="preserve"> x 100 / </w:t>
      </w:r>
      <w:r>
        <w:rPr>
          <w:sz w:val="24"/>
        </w:rPr>
        <w:sym w:font="Symbol" w:char="006D"/>
      </w:r>
    </w:p>
    <w:p w:rsidR="00EA3E9E" w:rsidRDefault="00EA3E9E" w:rsidP="00EA3E9E">
      <w:pPr>
        <w:rPr>
          <w:sz w:val="24"/>
        </w:rPr>
      </w:pPr>
      <w:r>
        <w:rPr>
          <w:sz w:val="24"/>
        </w:rPr>
        <w:t>x</w:t>
      </w:r>
      <w:r>
        <w:rPr>
          <w:sz w:val="24"/>
          <w:vertAlign w:val="subscript"/>
        </w:rPr>
        <w:t xml:space="preserve">i </w:t>
      </w:r>
      <w:r>
        <w:rPr>
          <w:sz w:val="24"/>
        </w:rPr>
        <w:t>= gemessener Wert</w:t>
      </w:r>
    </w:p>
    <w:p w:rsidR="00EA3E9E" w:rsidRDefault="00EA3E9E" w:rsidP="00EA3E9E">
      <w:pPr>
        <w:rPr>
          <w:sz w:val="24"/>
        </w:rPr>
      </w:pPr>
      <w:r>
        <w:rPr>
          <w:sz w:val="24"/>
        </w:rPr>
        <w:sym w:font="Symbol" w:char="006D"/>
      </w:r>
      <w:r>
        <w:rPr>
          <w:sz w:val="24"/>
        </w:rPr>
        <w:t xml:space="preserve"> = Sollwert</w:t>
      </w:r>
    </w:p>
    <w:p w:rsidR="00EA3E9E" w:rsidRPr="00AC167B" w:rsidRDefault="00EA3E9E" w:rsidP="00EA3E9E">
      <w:pPr>
        <w:rPr>
          <w:sz w:val="18"/>
          <w:szCs w:val="18"/>
        </w:rPr>
      </w:pPr>
    </w:p>
    <w:p w:rsidR="00EA3E9E" w:rsidRDefault="00EA3E9E" w:rsidP="00EA3E9E">
      <w:pPr>
        <w:rPr>
          <w:sz w:val="24"/>
        </w:rPr>
      </w:pPr>
      <w:r>
        <w:rPr>
          <w:sz w:val="24"/>
        </w:rPr>
        <w:t>Ein Maß für die zufälligen Fehler ist die Standardabweichung (s) oder deren prozentuale Abweichung, der Variationskoeffizient (VK)</w:t>
      </w:r>
    </w:p>
    <w:p w:rsidR="00EA3E9E" w:rsidRDefault="00EA3E9E" w:rsidP="00EA3E9E">
      <w:pPr>
        <w:rPr>
          <w:sz w:val="24"/>
        </w:rPr>
      </w:pPr>
      <w:r>
        <w:rPr>
          <w:sz w:val="24"/>
        </w:rPr>
        <w:t>Sie lä</w:t>
      </w:r>
      <w:r w:rsidR="001A2CE4">
        <w:rPr>
          <w:sz w:val="24"/>
        </w:rPr>
        <w:t>ss</w:t>
      </w:r>
      <w:r>
        <w:rPr>
          <w:sz w:val="24"/>
        </w:rPr>
        <w:t>t sich nachfolgender Formel berechnen:</w:t>
      </w:r>
    </w:p>
    <w:p w:rsidR="00EA3E9E" w:rsidRDefault="00EA3E9E" w:rsidP="00EA3E9E">
      <w:pPr>
        <w:rPr>
          <w:sz w:val="24"/>
        </w:rPr>
      </w:pPr>
      <w:r>
        <w:rPr>
          <w:sz w:val="24"/>
        </w:rPr>
        <w:t xml:space="preserve">           </w:t>
      </w:r>
    </w:p>
    <w:p w:rsidR="00EA3E9E" w:rsidRPr="00AC167B" w:rsidRDefault="00EA3E9E" w:rsidP="00EA3E9E">
      <w:pPr>
        <w:rPr>
          <w:sz w:val="18"/>
          <w:szCs w:val="18"/>
        </w:rPr>
      </w:pPr>
    </w:p>
    <w:p w:rsidR="00EA3E9E" w:rsidRDefault="00EA3E9E" w:rsidP="00EA3E9E">
      <w:pPr>
        <w:rPr>
          <w:sz w:val="24"/>
        </w:rPr>
      </w:pPr>
      <w:r>
        <w:rPr>
          <w:sz w:val="24"/>
        </w:rPr>
        <w:t xml:space="preserve">                        </w:t>
      </w:r>
      <w:r>
        <w:rPr>
          <w:sz w:val="24"/>
        </w:rPr>
        <w:sym w:font="Symbol" w:char="0053"/>
      </w:r>
      <w:r>
        <w:rPr>
          <w:sz w:val="24"/>
        </w:rPr>
        <w:t xml:space="preserve"> (</w:t>
      </w:r>
      <w:r>
        <w:rPr>
          <w:sz w:val="24"/>
        </w:rPr>
        <w:sym w:font="Symbol" w:char="0060"/>
      </w:r>
      <w:r>
        <w:rPr>
          <w:sz w:val="24"/>
        </w:rPr>
        <w:t>x - x)</w:t>
      </w:r>
      <w:r>
        <w:rPr>
          <w:sz w:val="24"/>
          <w:vertAlign w:val="superscript"/>
        </w:rPr>
        <w:t>2</w:t>
      </w:r>
    </w:p>
    <w:p w:rsidR="00EA3E9E" w:rsidRDefault="00EA3E9E" w:rsidP="00EA3E9E">
      <w:pPr>
        <w:rPr>
          <w:sz w:val="24"/>
        </w:rPr>
      </w:pPr>
      <w:r>
        <w:rPr>
          <w:sz w:val="24"/>
        </w:rPr>
        <w:t xml:space="preserve">s = </w:t>
      </w:r>
      <w:r>
        <w:rPr>
          <w:sz w:val="24"/>
        </w:rPr>
        <w:sym w:font="Symbol" w:char="00D6"/>
      </w:r>
      <w:r>
        <w:rPr>
          <w:sz w:val="24"/>
        </w:rPr>
        <w:sym w:font="Symbol" w:char="0060"/>
      </w:r>
      <w:r>
        <w:rPr>
          <w:sz w:val="24"/>
        </w:rPr>
        <w:t xml:space="preserve">a      a = ----------------                </w:t>
      </w:r>
    </w:p>
    <w:p w:rsidR="00EA3E9E" w:rsidRDefault="00EA3E9E" w:rsidP="00EA3E9E">
      <w:pPr>
        <w:rPr>
          <w:sz w:val="24"/>
        </w:rPr>
      </w:pPr>
      <w:r>
        <w:rPr>
          <w:sz w:val="24"/>
        </w:rPr>
        <w:t xml:space="preserve">                            n - 1</w:t>
      </w:r>
    </w:p>
    <w:p w:rsidR="00EA3E9E" w:rsidRDefault="00EA3E9E" w:rsidP="00EA3E9E">
      <w:pPr>
        <w:rPr>
          <w:sz w:val="24"/>
        </w:rPr>
      </w:pPr>
    </w:p>
    <w:p w:rsidR="00EA3E9E" w:rsidRDefault="00EA3E9E" w:rsidP="00EA3E9E">
      <w:pPr>
        <w:rPr>
          <w:sz w:val="24"/>
        </w:rPr>
      </w:pPr>
      <w:r>
        <w:rPr>
          <w:sz w:val="24"/>
        </w:rPr>
        <w:t xml:space="preserve">                s</w:t>
      </w:r>
    </w:p>
    <w:p w:rsidR="00EA3E9E" w:rsidRDefault="00EA3E9E" w:rsidP="00EA3E9E">
      <w:pPr>
        <w:rPr>
          <w:sz w:val="24"/>
        </w:rPr>
      </w:pPr>
      <w:r>
        <w:rPr>
          <w:sz w:val="24"/>
        </w:rPr>
        <w:t>VK =    ------- x 100 %</w:t>
      </w:r>
    </w:p>
    <w:p w:rsidR="00EA3E9E" w:rsidRDefault="00EA3E9E" w:rsidP="00EA3E9E">
      <w:pPr>
        <w:rPr>
          <w:sz w:val="24"/>
        </w:rPr>
      </w:pPr>
      <w:r>
        <w:rPr>
          <w:sz w:val="24"/>
        </w:rPr>
        <w:t xml:space="preserve">              </w:t>
      </w:r>
      <w:r>
        <w:rPr>
          <w:sz w:val="24"/>
        </w:rPr>
        <w:sym w:font="Symbol" w:char="0060"/>
      </w:r>
      <w:r>
        <w:rPr>
          <w:sz w:val="24"/>
        </w:rPr>
        <w:t xml:space="preserve">x           </w:t>
      </w:r>
    </w:p>
    <w:p w:rsidR="00EA3E9E" w:rsidRDefault="00EA3E9E" w:rsidP="00EA3E9E">
      <w:pPr>
        <w:rPr>
          <w:sz w:val="24"/>
        </w:rPr>
      </w:pPr>
    </w:p>
    <w:p w:rsidR="00EA3E9E" w:rsidRDefault="00EA3E9E" w:rsidP="00EA3E9E">
      <w:pPr>
        <w:rPr>
          <w:sz w:val="24"/>
        </w:rPr>
      </w:pPr>
      <w:r>
        <w:rPr>
          <w:sz w:val="24"/>
        </w:rPr>
        <w:t xml:space="preserve">s </w:t>
      </w:r>
      <w:r>
        <w:rPr>
          <w:sz w:val="24"/>
        </w:rPr>
        <w:tab/>
        <w:t xml:space="preserve">= </w:t>
      </w:r>
      <w:r>
        <w:rPr>
          <w:sz w:val="24"/>
        </w:rPr>
        <w:tab/>
        <w:t>Standardabweichung</w:t>
      </w:r>
    </w:p>
    <w:p w:rsidR="00EA3E9E" w:rsidRDefault="00EA3E9E" w:rsidP="00EA3E9E">
      <w:pPr>
        <w:rPr>
          <w:sz w:val="24"/>
        </w:rPr>
      </w:pPr>
      <w:r>
        <w:rPr>
          <w:sz w:val="24"/>
        </w:rPr>
        <w:t>VK</w:t>
      </w:r>
      <w:r>
        <w:rPr>
          <w:sz w:val="24"/>
        </w:rPr>
        <w:tab/>
        <w:t>=</w:t>
      </w:r>
      <w:r>
        <w:rPr>
          <w:sz w:val="24"/>
        </w:rPr>
        <w:tab/>
        <w:t xml:space="preserve">Variationskoeffizient (Angabe in %)  </w:t>
      </w:r>
    </w:p>
    <w:p w:rsidR="00EA3E9E" w:rsidRDefault="00EA3E9E" w:rsidP="00EA3E9E">
      <w:pPr>
        <w:rPr>
          <w:sz w:val="24"/>
        </w:rPr>
      </w:pPr>
      <w:r>
        <w:rPr>
          <w:sz w:val="24"/>
        </w:rPr>
        <w:t>a</w:t>
      </w:r>
      <w:r>
        <w:rPr>
          <w:sz w:val="24"/>
        </w:rPr>
        <w:tab/>
        <w:t xml:space="preserve">= </w:t>
      </w:r>
      <w:r>
        <w:rPr>
          <w:sz w:val="24"/>
        </w:rPr>
        <w:tab/>
        <w:t xml:space="preserve">Term für die Berechnung von s </w:t>
      </w:r>
    </w:p>
    <w:p w:rsidR="00EA3E9E" w:rsidRDefault="00EA3E9E" w:rsidP="00EA3E9E">
      <w:pPr>
        <w:rPr>
          <w:sz w:val="24"/>
        </w:rPr>
      </w:pPr>
      <w:r>
        <w:rPr>
          <w:sz w:val="24"/>
        </w:rPr>
        <w:sym w:font="Symbol" w:char="0060"/>
      </w:r>
      <w:r>
        <w:rPr>
          <w:sz w:val="24"/>
        </w:rPr>
        <w:t>x</w:t>
      </w:r>
      <w:r>
        <w:rPr>
          <w:sz w:val="24"/>
        </w:rPr>
        <w:tab/>
        <w:t xml:space="preserve">= </w:t>
      </w:r>
      <w:r>
        <w:rPr>
          <w:sz w:val="24"/>
        </w:rPr>
        <w:tab/>
        <w:t>Mittelwert</w:t>
      </w:r>
    </w:p>
    <w:p w:rsidR="00EA3E9E" w:rsidRDefault="00EA3E9E" w:rsidP="00EA3E9E">
      <w:pPr>
        <w:rPr>
          <w:sz w:val="24"/>
        </w:rPr>
      </w:pPr>
      <w:r>
        <w:rPr>
          <w:sz w:val="24"/>
        </w:rPr>
        <w:t>n</w:t>
      </w:r>
      <w:r>
        <w:rPr>
          <w:sz w:val="24"/>
        </w:rPr>
        <w:tab/>
        <w:t xml:space="preserve">= </w:t>
      </w:r>
      <w:r>
        <w:rPr>
          <w:sz w:val="24"/>
        </w:rPr>
        <w:tab/>
        <w:t>Anzahl der Bestimmungen</w:t>
      </w:r>
    </w:p>
    <w:p w:rsidR="00EA3E9E" w:rsidRDefault="00EA3E9E" w:rsidP="00EA3E9E">
      <w:pPr>
        <w:rPr>
          <w:sz w:val="24"/>
        </w:rPr>
      </w:pPr>
      <w:r>
        <w:rPr>
          <w:sz w:val="24"/>
        </w:rPr>
        <w:t>Der Variationskoeffizient so</w:t>
      </w:r>
      <w:r w:rsidR="00560978">
        <w:rPr>
          <w:sz w:val="24"/>
        </w:rPr>
        <w:t>l</w:t>
      </w:r>
      <w:r>
        <w:rPr>
          <w:sz w:val="24"/>
        </w:rPr>
        <w:t>l</w:t>
      </w:r>
      <w:r w:rsidR="00560978">
        <w:rPr>
          <w:sz w:val="24"/>
        </w:rPr>
        <w:t>t</w:t>
      </w:r>
      <w:r>
        <w:rPr>
          <w:sz w:val="24"/>
        </w:rPr>
        <w:t>e im Schulbereich kleiner als 10 % sein.</w:t>
      </w:r>
    </w:p>
    <w:p w:rsidR="00AC167B" w:rsidRPr="00AC167B" w:rsidRDefault="00AC167B" w:rsidP="00EA3E9E">
      <w:pPr>
        <w:rPr>
          <w:sz w:val="18"/>
          <w:szCs w:val="18"/>
        </w:rPr>
      </w:pPr>
    </w:p>
    <w:p w:rsidR="00EA3E9E" w:rsidRPr="00AC167B" w:rsidRDefault="00EA3E9E" w:rsidP="00EA3E9E">
      <w:pPr>
        <w:rPr>
          <w:i/>
          <w:sz w:val="24"/>
          <w:szCs w:val="24"/>
        </w:rPr>
      </w:pPr>
      <w:r w:rsidRPr="00AC167B">
        <w:rPr>
          <w:i/>
          <w:sz w:val="24"/>
          <w:szCs w:val="24"/>
        </w:rPr>
        <w:t>Laboratorien sind gesetzlich verpflichtet, bei jeder Serie Proben zur Kontrolle der Präzision und Richtigkeit mitzuführen und zu dokumentieren. Nur wenn die</w:t>
      </w:r>
      <w:r w:rsidR="00560978" w:rsidRPr="00AC167B">
        <w:rPr>
          <w:i/>
          <w:sz w:val="24"/>
          <w:szCs w:val="24"/>
        </w:rPr>
        <w:t xml:space="preserve"> </w:t>
      </w:r>
      <w:r w:rsidRPr="00AC167B">
        <w:rPr>
          <w:i/>
          <w:sz w:val="24"/>
          <w:szCs w:val="24"/>
        </w:rPr>
        <w:t>Ergebnisse in Ordnung sind, dürfen die Befunde herausgegeben werden.</w:t>
      </w:r>
    </w:p>
    <w:p w:rsidR="00EA3E9E" w:rsidRPr="00AC167B" w:rsidRDefault="00EA3E9E" w:rsidP="00EA3E9E">
      <w:pPr>
        <w:rPr>
          <w:sz w:val="18"/>
          <w:szCs w:val="18"/>
        </w:rPr>
      </w:pPr>
    </w:p>
    <w:p w:rsidR="00EA3E9E" w:rsidRPr="00AC167B" w:rsidRDefault="00EA3E9E" w:rsidP="00EA3E9E">
      <w:pPr>
        <w:rPr>
          <w:b/>
          <w:sz w:val="24"/>
          <w:u w:val="single"/>
        </w:rPr>
      </w:pPr>
      <w:r w:rsidRPr="00AC167B">
        <w:rPr>
          <w:b/>
          <w:sz w:val="24"/>
          <w:u w:val="single"/>
        </w:rPr>
        <w:t>Ringversuch:</w:t>
      </w:r>
    </w:p>
    <w:p w:rsidR="00EA3E9E" w:rsidRDefault="00EA3E9E" w:rsidP="00EA3E9E">
      <w:pPr>
        <w:rPr>
          <w:sz w:val="24"/>
        </w:rPr>
      </w:pPr>
      <w:r>
        <w:rPr>
          <w:sz w:val="24"/>
        </w:rPr>
        <w:t xml:space="preserve">Der Ringversuch ist eine Methode der externen Qualitätskontrolle. Die Laboratorien erhalten Proben, deren Gehalt unbekannt ist, von zugelassenen Instituten.  Diese werden analysiert und die Ergebnisse eingeschickt. Vom Institut erhält das Labor die Auswertung zurück. </w:t>
      </w:r>
    </w:p>
    <w:p w:rsidR="001A2CE4" w:rsidRDefault="00EA3E9E" w:rsidP="00EA3E9E">
      <w:pPr>
        <w:rPr>
          <w:sz w:val="24"/>
        </w:rPr>
      </w:pPr>
      <w:r>
        <w:rPr>
          <w:sz w:val="24"/>
        </w:rPr>
        <w:t xml:space="preserve">Die Teilnahme an Ringversuchen, welche mehrmals jährlich stattfinden, ist gesetzlich </w:t>
      </w:r>
    </w:p>
    <w:p w:rsidR="00EA3E9E" w:rsidRDefault="00EA3E9E" w:rsidP="00EA3E9E">
      <w:pPr>
        <w:rPr>
          <w:b/>
          <w:sz w:val="36"/>
        </w:rPr>
      </w:pPr>
      <w:r>
        <w:rPr>
          <w:sz w:val="24"/>
        </w:rPr>
        <w:t>vorgeschrieben. Liegen Werte außerhalb der</w:t>
      </w:r>
      <w:r>
        <w:rPr>
          <w:b/>
          <w:sz w:val="36"/>
        </w:rPr>
        <w:t xml:space="preserve"> </w:t>
      </w:r>
      <w:r>
        <w:rPr>
          <w:sz w:val="24"/>
        </w:rPr>
        <w:t>vorgeschriebenen Grenzen, darf das Labor diese Werte nicht herausgeben. Diese gilt für alle analytischen Laboratorien</w:t>
      </w:r>
      <w:r>
        <w:rPr>
          <w:b/>
          <w:sz w:val="24"/>
        </w:rPr>
        <w:t>.</w:t>
      </w:r>
    </w:p>
    <w:p w:rsidR="00EA3E9E" w:rsidRPr="00AC167B" w:rsidRDefault="00EA3E9E" w:rsidP="00EA3E9E">
      <w:pPr>
        <w:rPr>
          <w:b/>
          <w:sz w:val="18"/>
          <w:szCs w:val="18"/>
        </w:rPr>
      </w:pPr>
    </w:p>
    <w:p w:rsidR="00EA3E9E" w:rsidRDefault="00EA3E9E" w:rsidP="00EA3E9E">
      <w:pPr>
        <w:rPr>
          <w:i/>
          <w:sz w:val="24"/>
        </w:rPr>
      </w:pPr>
      <w:r>
        <w:rPr>
          <w:i/>
          <w:sz w:val="24"/>
        </w:rPr>
        <w:t xml:space="preserve">Die Methoden der Qualitätssicherung dienen dem Nachweis der ordnungsgemäßen Bearbeitung des übergebenen Materials im Labor. </w:t>
      </w:r>
    </w:p>
    <w:p w:rsidR="00EA3E9E" w:rsidRPr="00AC167B" w:rsidRDefault="00EA3E9E" w:rsidP="00EA3E9E">
      <w:pPr>
        <w:rPr>
          <w:i/>
          <w:sz w:val="18"/>
          <w:szCs w:val="18"/>
        </w:rPr>
      </w:pPr>
    </w:p>
    <w:p w:rsidR="00EA3E9E" w:rsidRDefault="00EA3E9E" w:rsidP="00EA3E9E">
      <w:pPr>
        <w:rPr>
          <w:b/>
          <w:i/>
          <w:sz w:val="24"/>
        </w:rPr>
      </w:pPr>
      <w:r>
        <w:rPr>
          <w:b/>
          <w:i/>
          <w:sz w:val="24"/>
        </w:rPr>
        <w:t>Probevorbereitung:</w:t>
      </w:r>
    </w:p>
    <w:p w:rsidR="00EA3E9E" w:rsidRDefault="00EA3E9E" w:rsidP="00EA3E9E">
      <w:pPr>
        <w:rPr>
          <w:sz w:val="24"/>
        </w:rPr>
      </w:pPr>
      <w:r>
        <w:rPr>
          <w:sz w:val="24"/>
        </w:rPr>
        <w:t xml:space="preserve">Unter Probevorbereitung versteht man alle Schritte, den zu untersuchenden Bestandteil in eine analysierbare Form zu bringen. </w:t>
      </w:r>
    </w:p>
    <w:p w:rsidR="00EA3E9E" w:rsidRDefault="00EA3E9E" w:rsidP="00EA3E9E">
      <w:pPr>
        <w:rPr>
          <w:sz w:val="24"/>
        </w:rPr>
      </w:pPr>
      <w:r>
        <w:rPr>
          <w:sz w:val="24"/>
        </w:rPr>
        <w:t>Dazu gehören beispielsweise:</w:t>
      </w:r>
    </w:p>
    <w:p w:rsidR="00EA3E9E" w:rsidRDefault="00EA3E9E" w:rsidP="00EA3E9E">
      <w:pPr>
        <w:rPr>
          <w:sz w:val="24"/>
        </w:rPr>
      </w:pPr>
      <w:r>
        <w:rPr>
          <w:sz w:val="24"/>
        </w:rPr>
        <w:sym w:font="Symbol" w:char="00B7"/>
      </w:r>
      <w:r>
        <w:rPr>
          <w:sz w:val="24"/>
        </w:rPr>
        <w:t xml:space="preserve"> Entfernung von Färbungen und Trübungen</w:t>
      </w:r>
    </w:p>
    <w:p w:rsidR="00EA3E9E" w:rsidRDefault="00EA3E9E" w:rsidP="00EA3E9E">
      <w:pPr>
        <w:rPr>
          <w:sz w:val="24"/>
        </w:rPr>
      </w:pPr>
      <w:r>
        <w:rPr>
          <w:sz w:val="24"/>
        </w:rPr>
        <w:sym w:font="Symbol" w:char="00B7"/>
      </w:r>
      <w:r>
        <w:rPr>
          <w:sz w:val="24"/>
        </w:rPr>
        <w:t xml:space="preserve"> Aufschlüsse unlöslicher Bestandteile</w:t>
      </w:r>
    </w:p>
    <w:p w:rsidR="00EA3E9E" w:rsidRDefault="00EA3E9E" w:rsidP="00EA3E9E">
      <w:pPr>
        <w:rPr>
          <w:sz w:val="24"/>
        </w:rPr>
      </w:pPr>
      <w:r>
        <w:rPr>
          <w:sz w:val="24"/>
        </w:rPr>
        <w:sym w:font="Symbol" w:char="00B7"/>
      </w:r>
      <w:r>
        <w:rPr>
          <w:sz w:val="24"/>
        </w:rPr>
        <w:t xml:space="preserve"> oxidative Aufschlüsse von komplexgebundenen Metallen unf kondensierten Phosphaten</w:t>
      </w:r>
    </w:p>
    <w:p w:rsidR="00EA3E9E" w:rsidRDefault="00EA3E9E" w:rsidP="00EA3E9E">
      <w:pPr>
        <w:rPr>
          <w:sz w:val="24"/>
        </w:rPr>
      </w:pPr>
      <w:r>
        <w:rPr>
          <w:sz w:val="24"/>
        </w:rPr>
        <w:sym w:font="Symbol" w:char="00B7"/>
      </w:r>
      <w:r>
        <w:rPr>
          <w:sz w:val="24"/>
        </w:rPr>
        <w:t xml:space="preserve"> Reduktions - und Oxidationsreaktionen, da</w:t>
      </w:r>
      <w:r w:rsidR="00560978">
        <w:rPr>
          <w:sz w:val="24"/>
        </w:rPr>
        <w:t>ss</w:t>
      </w:r>
      <w:r>
        <w:rPr>
          <w:sz w:val="24"/>
        </w:rPr>
        <w:t xml:space="preserve"> Elemente wertigkeitsbezogen analysierbar sind </w:t>
      </w:r>
    </w:p>
    <w:p w:rsidR="00EA3E9E" w:rsidRDefault="00EA3E9E" w:rsidP="00EA3E9E">
      <w:pPr>
        <w:rPr>
          <w:sz w:val="24"/>
        </w:rPr>
      </w:pPr>
      <w:r>
        <w:rPr>
          <w:sz w:val="24"/>
        </w:rPr>
        <w:sym w:font="Symbol" w:char="00B7"/>
      </w:r>
      <w:r>
        <w:rPr>
          <w:sz w:val="24"/>
        </w:rPr>
        <w:t xml:space="preserve"> pH - Werteinstellungen</w:t>
      </w:r>
    </w:p>
    <w:p w:rsidR="00EA3E9E" w:rsidRPr="00AC167B" w:rsidRDefault="00EA3E9E" w:rsidP="00EA3E9E">
      <w:pPr>
        <w:rPr>
          <w:sz w:val="18"/>
          <w:szCs w:val="18"/>
        </w:rPr>
      </w:pPr>
    </w:p>
    <w:p w:rsidR="00EA3E9E" w:rsidRDefault="00EA3E9E" w:rsidP="00EA3E9E">
      <w:pPr>
        <w:rPr>
          <w:sz w:val="24"/>
        </w:rPr>
      </w:pPr>
      <w:r>
        <w:rPr>
          <w:sz w:val="24"/>
        </w:rPr>
        <w:t>Die Probevorbereitung ist abhängig von:</w:t>
      </w:r>
    </w:p>
    <w:p w:rsidR="00EA3E9E" w:rsidRDefault="00EA3E9E" w:rsidP="00EA3E9E">
      <w:pPr>
        <w:rPr>
          <w:sz w:val="24"/>
        </w:rPr>
      </w:pPr>
      <w:r>
        <w:rPr>
          <w:sz w:val="24"/>
        </w:rPr>
        <w:sym w:font="Symbol" w:char="00B7"/>
      </w:r>
      <w:r>
        <w:rPr>
          <w:sz w:val="24"/>
        </w:rPr>
        <w:t xml:space="preserve"> Probe d. h. in welchem Material soll was (Parameter )  bestimmt werden</w:t>
      </w:r>
    </w:p>
    <w:p w:rsidR="00EA3E9E" w:rsidRDefault="00EA3E9E" w:rsidP="00EA3E9E">
      <w:pPr>
        <w:rPr>
          <w:sz w:val="24"/>
        </w:rPr>
      </w:pPr>
      <w:r>
        <w:rPr>
          <w:sz w:val="24"/>
        </w:rPr>
        <w:sym w:font="Symbol" w:char="00B7"/>
      </w:r>
      <w:r>
        <w:rPr>
          <w:sz w:val="24"/>
        </w:rPr>
        <w:t xml:space="preserve"> Parameter</w:t>
      </w:r>
    </w:p>
    <w:p w:rsidR="00EA3E9E" w:rsidRDefault="00EA3E9E" w:rsidP="00EA3E9E">
      <w:pPr>
        <w:rPr>
          <w:sz w:val="24"/>
        </w:rPr>
      </w:pPr>
      <w:r>
        <w:rPr>
          <w:sz w:val="24"/>
        </w:rPr>
        <w:sym w:font="Symbol" w:char="00B7"/>
      </w:r>
      <w:r>
        <w:rPr>
          <w:sz w:val="24"/>
        </w:rPr>
        <w:t xml:space="preserve"> Analysenverfahren</w:t>
      </w:r>
    </w:p>
    <w:p w:rsidR="00EA3E9E" w:rsidRDefault="00EA3E9E" w:rsidP="00EA3E9E">
      <w:pPr>
        <w:rPr>
          <w:sz w:val="24"/>
        </w:rPr>
      </w:pPr>
      <w:r>
        <w:rPr>
          <w:sz w:val="24"/>
        </w:rPr>
        <w:sym w:font="Symbol" w:char="00B7"/>
      </w:r>
      <w:r>
        <w:rPr>
          <w:sz w:val="24"/>
        </w:rPr>
        <w:t xml:space="preserve"> Konzentrationsbereich, in </w:t>
      </w:r>
      <w:r w:rsidR="00560978">
        <w:rPr>
          <w:sz w:val="24"/>
        </w:rPr>
        <w:t xml:space="preserve">dem </w:t>
      </w:r>
      <w:r>
        <w:rPr>
          <w:sz w:val="24"/>
        </w:rPr>
        <w:t>der interessierte Parameter vorliegt</w:t>
      </w:r>
    </w:p>
    <w:p w:rsidR="00EA3E9E" w:rsidRPr="00AC167B" w:rsidRDefault="00EA3E9E" w:rsidP="00EA3E9E">
      <w:pPr>
        <w:rPr>
          <w:sz w:val="18"/>
          <w:szCs w:val="18"/>
        </w:rPr>
      </w:pPr>
    </w:p>
    <w:p w:rsidR="00560978" w:rsidRDefault="00EA3E9E" w:rsidP="00EA3E9E">
      <w:pPr>
        <w:rPr>
          <w:sz w:val="24"/>
        </w:rPr>
      </w:pPr>
      <w:r>
        <w:rPr>
          <w:sz w:val="24"/>
        </w:rPr>
        <w:t>Zur Probevorbereitung werden physikalische Trennverfahren (z. B. Filtration</w:t>
      </w:r>
      <w:r w:rsidR="00560978">
        <w:rPr>
          <w:sz w:val="24"/>
        </w:rPr>
        <w:t xml:space="preserve">, </w:t>
      </w:r>
    </w:p>
    <w:p w:rsidR="00EA3E9E" w:rsidRDefault="00EA3E9E" w:rsidP="00EA3E9E">
      <w:pPr>
        <w:rPr>
          <w:sz w:val="24"/>
        </w:rPr>
      </w:pPr>
      <w:r>
        <w:rPr>
          <w:sz w:val="24"/>
        </w:rPr>
        <w:t>Zentrifug</w:t>
      </w:r>
      <w:r w:rsidR="007E0228">
        <w:rPr>
          <w:sz w:val="24"/>
        </w:rPr>
        <w:t>ieren</w:t>
      </w:r>
      <w:r>
        <w:rPr>
          <w:sz w:val="24"/>
        </w:rPr>
        <w:t xml:space="preserve"> zur Abtrennung fester Bestandteile bzw. Adsorption  von Färbungen an Aktivkohle), als auch chemische Reaktionen (oxidative Zerstörung von Komplexbildnern durch Erhitze</w:t>
      </w:r>
      <w:r w:rsidR="007E0228">
        <w:rPr>
          <w:sz w:val="24"/>
        </w:rPr>
        <w:t>n</w:t>
      </w:r>
      <w:r>
        <w:rPr>
          <w:sz w:val="24"/>
        </w:rPr>
        <w:t xml:space="preserve"> mit Peroxodisulfat) eingesetzt. Ob und welche Probevorbereitung erforderlich ist, entscheidet die analytische Fragestellung.</w:t>
      </w:r>
    </w:p>
    <w:p w:rsidR="00EA3E9E" w:rsidRDefault="00EA3E9E" w:rsidP="00EA3E9E">
      <w:pPr>
        <w:rPr>
          <w:b/>
          <w:i/>
          <w:sz w:val="24"/>
        </w:rPr>
      </w:pPr>
      <w:r>
        <w:rPr>
          <w:b/>
          <w:i/>
          <w:sz w:val="24"/>
        </w:rPr>
        <w:t>Konzentrationsbereiche und ihre Analytik</w:t>
      </w:r>
    </w:p>
    <w:p w:rsidR="00EA3E9E" w:rsidRDefault="00EA3E9E" w:rsidP="00EA3E9E">
      <w:pPr>
        <w:rPr>
          <w:sz w:val="24"/>
        </w:rPr>
      </w:pPr>
      <w:r>
        <w:rPr>
          <w:sz w:val="24"/>
        </w:rPr>
        <w:t xml:space="preserve">Aufgrund der Konzentration, in der ein Stoff in einem Stoffgemisch vorliegt, unterscheidet man die Hauptbestandteil,  - Nebenbestandteil - und die Spurenanalytik. </w:t>
      </w:r>
    </w:p>
    <w:p w:rsidR="00EA3E9E" w:rsidRDefault="00EA3E9E" w:rsidP="00EA3E9E">
      <w:pPr>
        <w:rPr>
          <w:sz w:val="24"/>
        </w:rPr>
      </w:pPr>
      <w:r>
        <w:rPr>
          <w:sz w:val="24"/>
        </w:rPr>
        <w:t>Die Bestimmung des Wassergehaltes in einer Gurke wäre eine Hauptbestandteilanalytik, da der Wassergehalt über 90 % liegt. Möchte man aber prüfen, ob die Gurke Rückstände von Pestiziden aufweist, wäre dieses eine Spurenanalyse, da derartige Konzentrationen im Mikrobereich liegen.</w:t>
      </w:r>
    </w:p>
    <w:p w:rsidR="00EA3E9E" w:rsidRPr="00AC167B" w:rsidRDefault="00EA3E9E" w:rsidP="00EA3E9E">
      <w:pPr>
        <w:rPr>
          <w:sz w:val="18"/>
          <w:szCs w:val="18"/>
        </w:rPr>
      </w:pPr>
    </w:p>
    <w:p w:rsidR="00EA3E9E" w:rsidRDefault="00EA3E9E" w:rsidP="00EA3E9E">
      <w:pPr>
        <w:rPr>
          <w:b/>
          <w:sz w:val="28"/>
        </w:rPr>
      </w:pPr>
      <w:r>
        <w:rPr>
          <w:b/>
          <w:sz w:val="28"/>
        </w:rPr>
        <w:t>Konzentrationsbereiche und Analysenverfahren</w:t>
      </w:r>
    </w:p>
    <w:p w:rsidR="00EA3E9E" w:rsidRPr="00AC167B" w:rsidRDefault="00EA3E9E" w:rsidP="00EA3E9E">
      <w:pPr>
        <w:rPr>
          <w:b/>
          <w:sz w:val="18"/>
          <w:szCs w:val="18"/>
        </w:rPr>
      </w:pPr>
    </w:p>
    <w:p w:rsidR="00EA3E9E" w:rsidRDefault="00EA3E9E" w:rsidP="00EA3E9E">
      <w:pPr>
        <w:rPr>
          <w:b/>
          <w:sz w:val="24"/>
        </w:rPr>
      </w:pPr>
      <w:r>
        <w:rPr>
          <w:b/>
          <w:sz w:val="24"/>
        </w:rPr>
        <w:t>Bestandteil liegt vor als</w:t>
      </w:r>
      <w:r>
        <w:rPr>
          <w:b/>
          <w:sz w:val="24"/>
        </w:rPr>
        <w:tab/>
        <w:t>Konzentrationsbereich</w:t>
      </w:r>
      <w:r>
        <w:rPr>
          <w:b/>
          <w:sz w:val="24"/>
        </w:rPr>
        <w:tab/>
        <w:t>Analysenverfahren</w:t>
      </w:r>
    </w:p>
    <w:p w:rsidR="00EA3E9E" w:rsidRDefault="00EA3E9E" w:rsidP="00EA3E9E">
      <w:pPr>
        <w:rPr>
          <w:sz w:val="24"/>
        </w:rPr>
      </w:pPr>
      <w:r>
        <w:rPr>
          <w:sz w:val="24"/>
        </w:rPr>
        <w:t>Hauptbestandteil</w:t>
      </w:r>
      <w:r>
        <w:rPr>
          <w:sz w:val="24"/>
        </w:rPr>
        <w:tab/>
      </w:r>
      <w:r>
        <w:rPr>
          <w:sz w:val="24"/>
        </w:rPr>
        <w:tab/>
        <w:t>Prozentbereich (g/l)</w:t>
      </w:r>
      <w:r>
        <w:rPr>
          <w:sz w:val="24"/>
        </w:rPr>
        <w:tab/>
      </w:r>
      <w:r>
        <w:rPr>
          <w:sz w:val="24"/>
        </w:rPr>
        <w:tab/>
        <w:t>Maßanalyse, Gewichtsanalyse</w:t>
      </w:r>
    </w:p>
    <w:p w:rsidR="00EA3E9E" w:rsidRDefault="00EA3E9E" w:rsidP="00EA3E9E">
      <w:pPr>
        <w:rPr>
          <w:sz w:val="24"/>
        </w:rPr>
      </w:pPr>
      <w:r>
        <w:rPr>
          <w:sz w:val="24"/>
        </w:rPr>
        <w:t>Nebenbestandteil</w:t>
      </w:r>
      <w:r>
        <w:rPr>
          <w:sz w:val="24"/>
        </w:rPr>
        <w:tab/>
      </w:r>
      <w:r>
        <w:rPr>
          <w:sz w:val="24"/>
        </w:rPr>
        <w:tab/>
        <w:t>Promillebereich (mg/l)</w:t>
      </w:r>
      <w:r>
        <w:rPr>
          <w:sz w:val="24"/>
        </w:rPr>
        <w:tab/>
        <w:t>Photometrie, Maßanalyse</w:t>
      </w:r>
    </w:p>
    <w:p w:rsidR="00EA3E9E" w:rsidRDefault="00EA3E9E" w:rsidP="00EA3E9E">
      <w:pPr>
        <w:rPr>
          <w:sz w:val="24"/>
        </w:rPr>
      </w:pPr>
      <w:r>
        <w:rPr>
          <w:sz w:val="24"/>
        </w:rPr>
        <w:t>Spur</w:t>
      </w:r>
      <w:r>
        <w:rPr>
          <w:sz w:val="24"/>
        </w:rPr>
        <w:tab/>
      </w:r>
      <w:r>
        <w:rPr>
          <w:sz w:val="24"/>
        </w:rPr>
        <w:tab/>
      </w:r>
      <w:r>
        <w:rPr>
          <w:sz w:val="24"/>
        </w:rPr>
        <w:tab/>
      </w:r>
      <w:r>
        <w:rPr>
          <w:sz w:val="24"/>
        </w:rPr>
        <w:tab/>
        <w:t>Mikrobereich</w:t>
      </w:r>
      <w:r>
        <w:rPr>
          <w:sz w:val="24"/>
        </w:rPr>
        <w:tab/>
        <w:t>(</w:t>
      </w:r>
      <w:r>
        <w:rPr>
          <w:sz w:val="24"/>
        </w:rPr>
        <w:sym w:font="Symbol" w:char="006D"/>
      </w:r>
      <w:r>
        <w:rPr>
          <w:sz w:val="24"/>
        </w:rPr>
        <w:t>g/l)</w:t>
      </w:r>
      <w:r>
        <w:rPr>
          <w:sz w:val="24"/>
        </w:rPr>
        <w:tab/>
      </w:r>
      <w:r>
        <w:rPr>
          <w:sz w:val="24"/>
        </w:rPr>
        <w:tab/>
        <w:t>Chromatografie, Spektroskopie</w:t>
      </w:r>
    </w:p>
    <w:p w:rsidR="00EA3E9E" w:rsidRDefault="00EA3E9E" w:rsidP="00EA3E9E">
      <w:pPr>
        <w:rPr>
          <w:sz w:val="24"/>
        </w:rPr>
      </w:pPr>
    </w:p>
    <w:p w:rsidR="00AC167B" w:rsidRDefault="00AC167B" w:rsidP="00EA3E9E">
      <w:pPr>
        <w:rPr>
          <w:sz w:val="24"/>
        </w:rPr>
      </w:pPr>
    </w:p>
    <w:p w:rsidR="00AC167B" w:rsidRDefault="00AC167B" w:rsidP="00EA3E9E">
      <w:pPr>
        <w:rPr>
          <w:sz w:val="24"/>
        </w:rPr>
      </w:pPr>
    </w:p>
    <w:p w:rsidR="00AC167B" w:rsidRDefault="00AC167B" w:rsidP="00EA3E9E">
      <w:pPr>
        <w:rPr>
          <w:sz w:val="24"/>
        </w:rPr>
      </w:pPr>
    </w:p>
    <w:p w:rsidR="00AC167B" w:rsidRDefault="00AC167B" w:rsidP="00EA3E9E">
      <w:pPr>
        <w:rPr>
          <w:sz w:val="24"/>
        </w:rPr>
      </w:pPr>
    </w:p>
    <w:p w:rsidR="00AC167B" w:rsidRDefault="00AC167B" w:rsidP="00EA3E9E">
      <w:pPr>
        <w:rPr>
          <w:sz w:val="24"/>
        </w:rPr>
      </w:pPr>
    </w:p>
    <w:p w:rsidR="00AC167B" w:rsidRDefault="00AC167B" w:rsidP="00EA3E9E">
      <w:pPr>
        <w:rPr>
          <w:sz w:val="24"/>
        </w:rPr>
      </w:pPr>
    </w:p>
    <w:p w:rsidR="00AC167B" w:rsidRDefault="00AC167B" w:rsidP="00EA3E9E">
      <w:pPr>
        <w:rPr>
          <w:sz w:val="24"/>
        </w:rPr>
      </w:pPr>
    </w:p>
    <w:p w:rsidR="00AC167B" w:rsidRDefault="00AC167B" w:rsidP="00EA3E9E">
      <w:pPr>
        <w:rPr>
          <w:sz w:val="24"/>
        </w:rPr>
      </w:pPr>
    </w:p>
    <w:p w:rsidR="00AC167B" w:rsidRDefault="00AC167B" w:rsidP="00EA3E9E">
      <w:pPr>
        <w:rPr>
          <w:sz w:val="24"/>
        </w:rPr>
      </w:pPr>
    </w:p>
    <w:p w:rsidR="00EA3E9E" w:rsidRDefault="00EA3E9E" w:rsidP="00EA3E9E">
      <w:pPr>
        <w:rPr>
          <w:sz w:val="24"/>
        </w:rPr>
      </w:pPr>
    </w:p>
    <w:p w:rsidR="00EA3E9E" w:rsidRDefault="00EA3E9E" w:rsidP="00EA3E9E">
      <w:pPr>
        <w:rPr>
          <w:b/>
          <w:i/>
          <w:sz w:val="24"/>
        </w:rPr>
      </w:pPr>
      <w:r>
        <w:rPr>
          <w:b/>
          <w:sz w:val="24"/>
        </w:rPr>
        <w:t>POSTANALYTIK,</w:t>
      </w:r>
      <w:r>
        <w:rPr>
          <w:b/>
          <w:i/>
          <w:sz w:val="24"/>
        </w:rPr>
        <w:t xml:space="preserve"> </w:t>
      </w:r>
    </w:p>
    <w:p w:rsidR="00EA3E9E" w:rsidRDefault="00EA3E9E" w:rsidP="00EA3E9E">
      <w:pPr>
        <w:rPr>
          <w:b/>
          <w:i/>
          <w:sz w:val="24"/>
        </w:rPr>
      </w:pPr>
      <w:r>
        <w:rPr>
          <w:b/>
          <w:i/>
          <w:sz w:val="24"/>
        </w:rPr>
        <w:t>oder was tun bei zweifelhaften Analysenergebnissen?</w:t>
      </w:r>
    </w:p>
    <w:p w:rsidR="00EA3E9E" w:rsidRDefault="00EA3E9E" w:rsidP="00EA3E9E">
      <w:pPr>
        <w:rPr>
          <w:b/>
          <w:i/>
          <w:sz w:val="24"/>
        </w:rPr>
      </w:pPr>
      <w:r>
        <w:rPr>
          <w:b/>
          <w:i/>
          <w:sz w:val="24"/>
        </w:rPr>
        <w:t>Das sollte man tun:</w:t>
      </w:r>
    </w:p>
    <w:p w:rsidR="00EA3E9E" w:rsidRDefault="00EA3E9E" w:rsidP="00EA3E9E">
      <w:pPr>
        <w:rPr>
          <w:sz w:val="24"/>
        </w:rPr>
      </w:pPr>
      <w:r>
        <w:rPr>
          <w:sz w:val="24"/>
        </w:rPr>
        <w:t>aus welche</w:t>
      </w:r>
      <w:r w:rsidR="007E0228">
        <w:rPr>
          <w:sz w:val="24"/>
        </w:rPr>
        <w:t>m</w:t>
      </w:r>
      <w:r>
        <w:rPr>
          <w:sz w:val="24"/>
        </w:rPr>
        <w:t xml:space="preserve"> Grunde wurde die Untersuchung durchgeführt?</w:t>
      </w:r>
    </w:p>
    <w:p w:rsidR="00EA3E9E" w:rsidRDefault="00EA3E9E" w:rsidP="00EA3E9E">
      <w:pPr>
        <w:rPr>
          <w:sz w:val="24"/>
        </w:rPr>
      </w:pPr>
      <w:r>
        <w:rPr>
          <w:sz w:val="24"/>
        </w:rPr>
        <w:t>Welche (mögliche</w:t>
      </w:r>
      <w:r w:rsidR="009A7BCF">
        <w:rPr>
          <w:sz w:val="24"/>
        </w:rPr>
        <w:t>n</w:t>
      </w:r>
      <w:r>
        <w:rPr>
          <w:sz w:val="24"/>
        </w:rPr>
        <w:t xml:space="preserve">) Konsequenzen </w:t>
      </w:r>
      <w:r w:rsidR="007E0228">
        <w:rPr>
          <w:sz w:val="24"/>
        </w:rPr>
        <w:t>hat das Ergebnis</w:t>
      </w:r>
      <w:r>
        <w:rPr>
          <w:sz w:val="24"/>
        </w:rPr>
        <w:t>?</w:t>
      </w:r>
    </w:p>
    <w:p w:rsidR="00EA3E9E" w:rsidRDefault="00EA3E9E" w:rsidP="00EA3E9E">
      <w:pPr>
        <w:rPr>
          <w:sz w:val="24"/>
        </w:rPr>
      </w:pPr>
      <w:r>
        <w:rPr>
          <w:sz w:val="24"/>
        </w:rPr>
        <w:t>Ursachen finden</w:t>
      </w:r>
    </w:p>
    <w:p w:rsidR="00EA3E9E" w:rsidRDefault="00EA3E9E" w:rsidP="00EA3E9E">
      <w:pPr>
        <w:rPr>
          <w:sz w:val="24"/>
        </w:rPr>
      </w:pPr>
      <w:r>
        <w:rPr>
          <w:sz w:val="24"/>
        </w:rPr>
        <w:t>Fachleute, Institute, Laboratorien und Behörden konsultieren</w:t>
      </w:r>
    </w:p>
    <w:p w:rsidR="00EA3E9E" w:rsidRDefault="00EA3E9E" w:rsidP="00EA3E9E">
      <w:pPr>
        <w:rPr>
          <w:sz w:val="24"/>
        </w:rPr>
      </w:pPr>
      <w:r>
        <w:rPr>
          <w:sz w:val="24"/>
        </w:rPr>
        <w:t>Gibt es Schwachstellen bei:</w:t>
      </w:r>
    </w:p>
    <w:p w:rsidR="00EA3E9E" w:rsidRDefault="00EA3E9E" w:rsidP="00EA3E9E">
      <w:pPr>
        <w:rPr>
          <w:sz w:val="24"/>
        </w:rPr>
      </w:pPr>
      <w:r>
        <w:rPr>
          <w:sz w:val="24"/>
        </w:rPr>
        <w:sym w:font="Symbol" w:char="00B7"/>
      </w:r>
      <w:r>
        <w:rPr>
          <w:sz w:val="24"/>
        </w:rPr>
        <w:t xml:space="preserve"> Probenahme (wer hat die Probe </w:t>
      </w:r>
      <w:r w:rsidR="00F244E0">
        <w:rPr>
          <w:sz w:val="24"/>
        </w:rPr>
        <w:t>entnommen</w:t>
      </w:r>
      <w:r>
        <w:rPr>
          <w:sz w:val="24"/>
        </w:rPr>
        <w:t xml:space="preserve">, </w:t>
      </w:r>
      <w:r w:rsidR="00F244E0">
        <w:rPr>
          <w:sz w:val="24"/>
        </w:rPr>
        <w:t xml:space="preserve">wo und </w:t>
      </w:r>
      <w:r>
        <w:rPr>
          <w:sz w:val="24"/>
        </w:rPr>
        <w:t>wann</w:t>
      </w:r>
      <w:r w:rsidR="00F244E0">
        <w:rPr>
          <w:sz w:val="24"/>
        </w:rPr>
        <w:t xml:space="preserve"> wurde die Probe</w:t>
      </w:r>
      <w:r>
        <w:rPr>
          <w:sz w:val="24"/>
        </w:rPr>
        <w:t xml:space="preserve"> analysiert)</w:t>
      </w:r>
    </w:p>
    <w:p w:rsidR="00EA3E9E" w:rsidRDefault="00EA3E9E" w:rsidP="00EA3E9E">
      <w:pPr>
        <w:rPr>
          <w:sz w:val="24"/>
        </w:rPr>
      </w:pPr>
      <w:r>
        <w:rPr>
          <w:sz w:val="24"/>
        </w:rPr>
        <w:sym w:font="Symbol" w:char="00B7"/>
      </w:r>
      <w:r>
        <w:rPr>
          <w:sz w:val="24"/>
        </w:rPr>
        <w:t xml:space="preserve"> Analytik (Analysenverfahren, Probevorbereitung, wer hat die Analyse gemacht?) </w:t>
      </w:r>
    </w:p>
    <w:p w:rsidR="00EA3E9E" w:rsidRDefault="00F244E0" w:rsidP="00EA3E9E">
      <w:pPr>
        <w:rPr>
          <w:sz w:val="24"/>
        </w:rPr>
      </w:pPr>
      <w:r>
        <w:rPr>
          <w:sz w:val="24"/>
        </w:rPr>
        <w:t xml:space="preserve">   </w:t>
      </w:r>
      <w:r w:rsidR="00EA3E9E">
        <w:rPr>
          <w:sz w:val="24"/>
        </w:rPr>
        <w:t>Fachleute, Institute, Laboratorien und Behörden konsultieren</w:t>
      </w:r>
    </w:p>
    <w:p w:rsidR="00EA3E9E" w:rsidRDefault="00EA3E9E" w:rsidP="00EA3E9E">
      <w:pPr>
        <w:rPr>
          <w:sz w:val="24"/>
        </w:rPr>
      </w:pPr>
    </w:p>
    <w:p w:rsidR="00EA3E9E" w:rsidRDefault="00EA3E9E" w:rsidP="00EA3E9E">
      <w:pPr>
        <w:rPr>
          <w:b/>
          <w:i/>
          <w:sz w:val="24"/>
        </w:rPr>
      </w:pPr>
      <w:r>
        <w:rPr>
          <w:b/>
          <w:i/>
          <w:sz w:val="24"/>
        </w:rPr>
        <w:t>Das sollte man nicht tun:</w:t>
      </w:r>
    </w:p>
    <w:p w:rsidR="00EA3E9E" w:rsidRDefault="00EA3E9E" w:rsidP="00EA3E9E">
      <w:pPr>
        <w:rPr>
          <w:sz w:val="24"/>
        </w:rPr>
      </w:pPr>
      <w:r>
        <w:rPr>
          <w:sz w:val="24"/>
        </w:rPr>
        <w:t xml:space="preserve">irgendwelche Messungen machen und mit den ungeprüften und nicht abgesicherten </w:t>
      </w:r>
    </w:p>
    <w:p w:rsidR="00EA3E9E" w:rsidRDefault="00EA3E9E" w:rsidP="00EA3E9E">
      <w:pPr>
        <w:rPr>
          <w:sz w:val="24"/>
        </w:rPr>
      </w:pPr>
      <w:r>
        <w:rPr>
          <w:sz w:val="24"/>
        </w:rPr>
        <w:t>Analysenwerte zur Presse gehen, weil:</w:t>
      </w:r>
    </w:p>
    <w:p w:rsidR="00EA3E9E" w:rsidRDefault="00F244E0" w:rsidP="00EA3E9E">
      <w:pPr>
        <w:rPr>
          <w:sz w:val="24"/>
        </w:rPr>
      </w:pPr>
      <w:r>
        <w:rPr>
          <w:sz w:val="24"/>
        </w:rPr>
        <w:sym w:font="Symbol" w:char="00B7"/>
      </w:r>
      <w:r>
        <w:rPr>
          <w:sz w:val="24"/>
        </w:rPr>
        <w:t xml:space="preserve"> </w:t>
      </w:r>
      <w:r w:rsidR="00EA3E9E">
        <w:rPr>
          <w:sz w:val="24"/>
        </w:rPr>
        <w:t>zur Beurteilung gehören viele Details</w:t>
      </w:r>
    </w:p>
    <w:p w:rsidR="00EA3E9E" w:rsidRDefault="00F244E0" w:rsidP="00EA3E9E">
      <w:pPr>
        <w:rPr>
          <w:sz w:val="24"/>
        </w:rPr>
      </w:pPr>
      <w:r>
        <w:rPr>
          <w:sz w:val="24"/>
        </w:rPr>
        <w:sym w:font="Symbol" w:char="00B7"/>
      </w:r>
      <w:r>
        <w:rPr>
          <w:sz w:val="24"/>
        </w:rPr>
        <w:t xml:space="preserve"> </w:t>
      </w:r>
      <w:r w:rsidR="00EA3E9E">
        <w:rPr>
          <w:sz w:val="24"/>
        </w:rPr>
        <w:t>ist der Analysenwert möglich?</w:t>
      </w:r>
    </w:p>
    <w:p w:rsidR="00EA3E9E" w:rsidRDefault="00F244E0" w:rsidP="00EA3E9E">
      <w:pPr>
        <w:rPr>
          <w:sz w:val="24"/>
        </w:rPr>
      </w:pPr>
      <w:r>
        <w:rPr>
          <w:sz w:val="24"/>
        </w:rPr>
        <w:sym w:font="Symbol" w:char="00B7"/>
      </w:r>
      <w:r>
        <w:rPr>
          <w:sz w:val="24"/>
        </w:rPr>
        <w:t xml:space="preserve"> u</w:t>
      </w:r>
      <w:r w:rsidR="00EA3E9E">
        <w:rPr>
          <w:sz w:val="24"/>
        </w:rPr>
        <w:t>nbegründete Panikmache kann auch ein Zeichen der Inkompetenz sein!</w:t>
      </w:r>
    </w:p>
    <w:p w:rsidR="00EA3E9E" w:rsidRDefault="00EA3E9E" w:rsidP="00EA3E9E">
      <w:pPr>
        <w:rPr>
          <w:sz w:val="24"/>
        </w:rPr>
      </w:pPr>
    </w:p>
    <w:p w:rsidR="00EA3E9E" w:rsidRPr="007E0228" w:rsidRDefault="00EA3E9E" w:rsidP="00EA3E9E">
      <w:pPr>
        <w:rPr>
          <w:b/>
          <w:sz w:val="24"/>
          <w:u w:val="single"/>
        </w:rPr>
      </w:pPr>
      <w:r w:rsidRPr="007E0228">
        <w:rPr>
          <w:b/>
          <w:sz w:val="24"/>
          <w:u w:val="single"/>
        </w:rPr>
        <w:t>Beispiel:</w:t>
      </w:r>
    </w:p>
    <w:p w:rsidR="00EA3E9E" w:rsidRDefault="00EA3E9E" w:rsidP="00EA3E9E">
      <w:pPr>
        <w:rPr>
          <w:sz w:val="24"/>
        </w:rPr>
      </w:pPr>
      <w:r>
        <w:rPr>
          <w:sz w:val="24"/>
        </w:rPr>
        <w:t>Ende Oktober Lufttemperatur 10 °C</w:t>
      </w:r>
    </w:p>
    <w:p w:rsidR="00EA3E9E" w:rsidRDefault="00EA3E9E" w:rsidP="00EA3E9E">
      <w:pPr>
        <w:rPr>
          <w:sz w:val="24"/>
        </w:rPr>
      </w:pPr>
      <w:r>
        <w:rPr>
          <w:sz w:val="24"/>
        </w:rPr>
        <w:t>Untersuchung eines Teichwassers:</w:t>
      </w:r>
    </w:p>
    <w:p w:rsidR="00EA3E9E" w:rsidRDefault="00EA3E9E" w:rsidP="00EA3E9E">
      <w:pPr>
        <w:rPr>
          <w:sz w:val="24"/>
        </w:rPr>
      </w:pPr>
      <w:r>
        <w:rPr>
          <w:sz w:val="24"/>
        </w:rPr>
        <w:t>Nitrit 0,5 mg /l, Nitrat 10 mg/l, Wassertemperatur 7 °C</w:t>
      </w:r>
    </w:p>
    <w:p w:rsidR="00EA3E9E" w:rsidRDefault="00EA3E9E" w:rsidP="00EA3E9E">
      <w:pPr>
        <w:rPr>
          <w:sz w:val="24"/>
        </w:rPr>
      </w:pPr>
      <w:r>
        <w:rPr>
          <w:sz w:val="24"/>
        </w:rPr>
        <w:t xml:space="preserve">Behauptung: </w:t>
      </w:r>
    </w:p>
    <w:p w:rsidR="00EA3E9E" w:rsidRDefault="00EA3E9E" w:rsidP="00EA3E9E">
      <w:pPr>
        <w:rPr>
          <w:sz w:val="24"/>
        </w:rPr>
      </w:pPr>
      <w:r>
        <w:rPr>
          <w:sz w:val="24"/>
        </w:rPr>
        <w:t xml:space="preserve">Jetzt haben wir </w:t>
      </w:r>
      <w:r>
        <w:rPr>
          <w:b/>
          <w:sz w:val="24"/>
        </w:rPr>
        <w:t>endlich den Beweis</w:t>
      </w:r>
      <w:r>
        <w:rPr>
          <w:sz w:val="24"/>
        </w:rPr>
        <w:t xml:space="preserve">, </w:t>
      </w:r>
    </w:p>
    <w:p w:rsidR="00EA3E9E" w:rsidRDefault="00EA3E9E" w:rsidP="00EA3E9E">
      <w:pPr>
        <w:rPr>
          <w:sz w:val="24"/>
        </w:rPr>
      </w:pPr>
      <w:r>
        <w:rPr>
          <w:sz w:val="24"/>
        </w:rPr>
        <w:t>da</w:t>
      </w:r>
      <w:r w:rsidR="007E0228">
        <w:rPr>
          <w:sz w:val="24"/>
        </w:rPr>
        <w:t>ss</w:t>
      </w:r>
      <w:r>
        <w:rPr>
          <w:sz w:val="24"/>
        </w:rPr>
        <w:t xml:space="preserve"> Bauer X mit seinen vielen Stickstoffdünger unsere Umwelt versaut und kaputt macht!</w:t>
      </w:r>
    </w:p>
    <w:p w:rsidR="007E0228" w:rsidRPr="001A2CE4" w:rsidRDefault="007E0228" w:rsidP="00EA3E9E">
      <w:pPr>
        <w:rPr>
          <w:sz w:val="18"/>
          <w:szCs w:val="18"/>
        </w:rPr>
      </w:pPr>
    </w:p>
    <w:p w:rsidR="00EA3E9E" w:rsidRPr="007E0228" w:rsidRDefault="00EA3E9E" w:rsidP="00EA3E9E">
      <w:pPr>
        <w:rPr>
          <w:b/>
          <w:sz w:val="24"/>
          <w:u w:val="single"/>
        </w:rPr>
      </w:pPr>
      <w:r w:rsidRPr="007E0228">
        <w:rPr>
          <w:b/>
          <w:sz w:val="24"/>
          <w:u w:val="single"/>
        </w:rPr>
        <w:t>Fachliche Interpretation:</w:t>
      </w:r>
    </w:p>
    <w:p w:rsidR="007E0228" w:rsidRDefault="00EA3E9E" w:rsidP="00EA3E9E">
      <w:pPr>
        <w:rPr>
          <w:sz w:val="24"/>
        </w:rPr>
      </w:pPr>
      <w:r>
        <w:rPr>
          <w:sz w:val="24"/>
        </w:rPr>
        <w:t xml:space="preserve">In Stickstoffdüngern liegt der Stickstoff als Harnstoff in der organischen Form, und in der  anorganischen Form als Ammonium und Nitrat. Nitrate werden wegen der leichten </w:t>
      </w:r>
    </w:p>
    <w:p w:rsidR="00EA3E9E" w:rsidRDefault="00EA3E9E" w:rsidP="00EA3E9E">
      <w:pPr>
        <w:rPr>
          <w:sz w:val="24"/>
        </w:rPr>
      </w:pPr>
      <w:r>
        <w:rPr>
          <w:sz w:val="24"/>
        </w:rPr>
        <w:t>Löslichkeit leicht ausgewaschen und können dadurch in die Gewässer gelangen. Wenn der Teich durch die Anbauflächen des Bauers X führt und es stark regnet, könnte man annehmen, da</w:t>
      </w:r>
      <w:r w:rsidR="007E0228">
        <w:rPr>
          <w:sz w:val="24"/>
        </w:rPr>
        <w:t>ss</w:t>
      </w:r>
      <w:r>
        <w:rPr>
          <w:sz w:val="24"/>
        </w:rPr>
        <w:t xml:space="preserve"> hohe Nitrat</w:t>
      </w:r>
      <w:r w:rsidR="007E0228">
        <w:rPr>
          <w:sz w:val="24"/>
        </w:rPr>
        <w:t>-G</w:t>
      </w:r>
      <w:r>
        <w:rPr>
          <w:sz w:val="24"/>
        </w:rPr>
        <w:t xml:space="preserve">ehalte im Bach nachweisbar wären. Nitrit entsteht als Zwischenprodukt bei der Nitrifikation. Die Geschwindigkeit ist bei chemischen und auch biochemischen Vorgängen stark temperaturabhängig (RGT - Regel!). Aufgrund der niedrigen Temperatur ist die </w:t>
      </w:r>
      <w:r w:rsidR="007E0228">
        <w:rPr>
          <w:sz w:val="24"/>
        </w:rPr>
        <w:t xml:space="preserve">Geschwindigkeit der </w:t>
      </w:r>
      <w:r>
        <w:rPr>
          <w:sz w:val="24"/>
        </w:rPr>
        <w:t>Nitrifikation verringert</w:t>
      </w:r>
      <w:r w:rsidR="007E0228">
        <w:rPr>
          <w:sz w:val="24"/>
        </w:rPr>
        <w:t xml:space="preserve">. Deshalb </w:t>
      </w:r>
      <w:r>
        <w:rPr>
          <w:sz w:val="24"/>
        </w:rPr>
        <w:t>ist die jahreszeitlich bedingte höhere Nitrit</w:t>
      </w:r>
      <w:r w:rsidR="007E0228">
        <w:rPr>
          <w:sz w:val="24"/>
        </w:rPr>
        <w:t>-K</w:t>
      </w:r>
      <w:r>
        <w:rPr>
          <w:sz w:val="24"/>
        </w:rPr>
        <w:t>onzentration nicht besorgniserregend. Wird der Wert im Sommer bei 30 °C gemessen, könnte dies ein Indikator dafür sein, da</w:t>
      </w:r>
      <w:r w:rsidR="007E0228">
        <w:rPr>
          <w:sz w:val="24"/>
        </w:rPr>
        <w:t>ss</w:t>
      </w:r>
      <w:r>
        <w:rPr>
          <w:sz w:val="24"/>
        </w:rPr>
        <w:t xml:space="preserve"> die biochemischen Vorgänge beeinträchtigt sind.  </w:t>
      </w:r>
    </w:p>
    <w:p w:rsidR="00EA3E9E" w:rsidRDefault="00EA3E9E" w:rsidP="00EA3E9E">
      <w:pPr>
        <w:rPr>
          <w:sz w:val="24"/>
        </w:rPr>
      </w:pPr>
    </w:p>
    <w:p w:rsidR="00AC167B" w:rsidRDefault="00AC167B" w:rsidP="00EA3E9E">
      <w:pPr>
        <w:rPr>
          <w:sz w:val="24"/>
        </w:rPr>
      </w:pPr>
    </w:p>
    <w:p w:rsidR="00AC167B" w:rsidRDefault="00AC167B" w:rsidP="00EA3E9E">
      <w:pPr>
        <w:rPr>
          <w:sz w:val="24"/>
        </w:rPr>
      </w:pPr>
    </w:p>
    <w:p w:rsidR="00AC167B" w:rsidRDefault="00AC167B" w:rsidP="00EA3E9E">
      <w:pPr>
        <w:rPr>
          <w:sz w:val="24"/>
        </w:rPr>
      </w:pPr>
    </w:p>
    <w:p w:rsidR="00AC167B" w:rsidRDefault="00AC167B" w:rsidP="00EA3E9E">
      <w:pPr>
        <w:rPr>
          <w:sz w:val="24"/>
        </w:rPr>
      </w:pPr>
    </w:p>
    <w:p w:rsidR="00AC167B" w:rsidRDefault="00AC167B" w:rsidP="00EA3E9E">
      <w:pPr>
        <w:rPr>
          <w:sz w:val="24"/>
        </w:rPr>
      </w:pPr>
    </w:p>
    <w:p w:rsidR="00AC167B" w:rsidRDefault="00AC167B" w:rsidP="00EA3E9E">
      <w:pPr>
        <w:rPr>
          <w:sz w:val="24"/>
        </w:rPr>
      </w:pPr>
    </w:p>
    <w:p w:rsidR="00AC167B" w:rsidRDefault="00AC167B" w:rsidP="00EA3E9E">
      <w:pPr>
        <w:rPr>
          <w:sz w:val="24"/>
        </w:rPr>
      </w:pPr>
    </w:p>
    <w:p w:rsidR="00AC167B" w:rsidRDefault="00AC167B" w:rsidP="00EA3E9E">
      <w:pPr>
        <w:rPr>
          <w:sz w:val="24"/>
        </w:rPr>
      </w:pPr>
    </w:p>
    <w:p w:rsidR="00AC167B" w:rsidRDefault="00AC167B" w:rsidP="00EA3E9E">
      <w:pPr>
        <w:rPr>
          <w:sz w:val="24"/>
        </w:rPr>
      </w:pPr>
    </w:p>
    <w:p w:rsidR="00AC167B" w:rsidRDefault="00AC167B" w:rsidP="00EA3E9E">
      <w:pPr>
        <w:rPr>
          <w:sz w:val="24"/>
        </w:rPr>
      </w:pPr>
    </w:p>
    <w:p w:rsidR="00AC167B" w:rsidRDefault="00AC167B" w:rsidP="00EA3E9E">
      <w:pPr>
        <w:rPr>
          <w:sz w:val="24"/>
        </w:rPr>
      </w:pPr>
    </w:p>
    <w:p w:rsidR="00EA3E9E" w:rsidRDefault="00EA3E9E" w:rsidP="00EA3E9E">
      <w:pPr>
        <w:rPr>
          <w:b/>
          <w:sz w:val="28"/>
        </w:rPr>
      </w:pPr>
      <w:r>
        <w:rPr>
          <w:b/>
          <w:sz w:val="28"/>
        </w:rPr>
        <w:t>Modellexperimente zur Veranschaulichung</w:t>
      </w:r>
      <w:r w:rsidR="007E0228">
        <w:rPr>
          <w:b/>
          <w:sz w:val="28"/>
        </w:rPr>
        <w:t xml:space="preserve"> analytischer Fragestellungen</w:t>
      </w:r>
    </w:p>
    <w:p w:rsidR="00EA3E9E" w:rsidRDefault="00EA3E9E" w:rsidP="00EA3E9E">
      <w:pPr>
        <w:rPr>
          <w:sz w:val="24"/>
        </w:rPr>
      </w:pPr>
      <w:r>
        <w:rPr>
          <w:sz w:val="24"/>
        </w:rPr>
        <w:t>Es werden einerseits bekannte Schulexperimente genutzt, um analytische Sachverhalte zu veranschaulichen, aber auch neu entwickelte Experimente beschrieben. Experimente, die allgemein bekannt sind, werden verbal beschrieben, die Vorschriften neu entwickelter Experiment befinden sich in der Praktikumsanleitung.</w:t>
      </w:r>
    </w:p>
    <w:p w:rsidR="00EA3E9E" w:rsidRPr="001A2CE4" w:rsidRDefault="00EA3E9E" w:rsidP="00EA3E9E">
      <w:pPr>
        <w:rPr>
          <w:sz w:val="18"/>
          <w:szCs w:val="18"/>
        </w:rPr>
      </w:pPr>
    </w:p>
    <w:p w:rsidR="00EA3E9E" w:rsidRDefault="00EA3E9E" w:rsidP="00EA3E9E">
      <w:pPr>
        <w:rPr>
          <w:b/>
          <w:sz w:val="24"/>
        </w:rPr>
      </w:pPr>
      <w:r>
        <w:rPr>
          <w:b/>
          <w:sz w:val="24"/>
        </w:rPr>
        <w:t>Probenahme</w:t>
      </w:r>
    </w:p>
    <w:p w:rsidR="00EA3E9E" w:rsidRDefault="00EA3E9E" w:rsidP="00EA3E9E">
      <w:pPr>
        <w:rPr>
          <w:sz w:val="24"/>
        </w:rPr>
      </w:pPr>
      <w:r>
        <w:rPr>
          <w:sz w:val="24"/>
        </w:rPr>
        <w:t>Am Beispiel der Gesamthärtebestimmung im Leitungswasser soll die Probenahme gezeigt werden. Die erste Wasserprobe wird genommen, nachdem über Nacht mindestens 12 Stunden das Wasser, noch besser über das Wochenende das Wasser in der Leitung stand. Die zweite Probe wird entnommen, nachdem mindestens 10 min aus der Leitung Wasser flo</w:t>
      </w:r>
      <w:r w:rsidR="007E0228">
        <w:rPr>
          <w:sz w:val="24"/>
        </w:rPr>
        <w:t>ss</w:t>
      </w:r>
      <w:r>
        <w:rPr>
          <w:sz w:val="24"/>
        </w:rPr>
        <w:t>.</w:t>
      </w:r>
    </w:p>
    <w:p w:rsidR="00EA3E9E" w:rsidRDefault="00EA3E9E" w:rsidP="00EA3E9E">
      <w:pPr>
        <w:rPr>
          <w:sz w:val="24"/>
        </w:rPr>
      </w:pPr>
      <w:r>
        <w:rPr>
          <w:sz w:val="24"/>
        </w:rPr>
        <w:t>Wenn das Trinkwasser über Nacht oder noch länger in der Leitung steht, kann sich Kalk (</w:t>
      </w:r>
      <w:r w:rsidR="001A2CE4">
        <w:rPr>
          <w:sz w:val="24"/>
        </w:rPr>
        <w:t>K</w:t>
      </w:r>
      <w:r>
        <w:rPr>
          <w:sz w:val="24"/>
        </w:rPr>
        <w:t>al</w:t>
      </w:r>
      <w:r w:rsidR="001A2CE4">
        <w:rPr>
          <w:sz w:val="24"/>
        </w:rPr>
        <w:t>z</w:t>
      </w:r>
      <w:r>
        <w:rPr>
          <w:sz w:val="24"/>
        </w:rPr>
        <w:t>iumcarbonat) abscheiden und an der Rohrinnenwand absetzen. Die Folge ist, da</w:t>
      </w:r>
      <w:r w:rsidR="007E0228">
        <w:rPr>
          <w:sz w:val="24"/>
        </w:rPr>
        <w:t>ss</w:t>
      </w:r>
      <w:r>
        <w:rPr>
          <w:sz w:val="24"/>
        </w:rPr>
        <w:t xml:space="preserve"> die Gesamthärte bei der zuerst entnommenen Probe geringer ist, als in der zweiten Probe, nachdem das Wasser 10 min abgelaufen ist.</w:t>
      </w:r>
    </w:p>
    <w:p w:rsidR="007E0228" w:rsidRPr="001A2CE4" w:rsidRDefault="007E0228" w:rsidP="00EA3E9E">
      <w:pPr>
        <w:rPr>
          <w:sz w:val="18"/>
          <w:szCs w:val="18"/>
        </w:rPr>
      </w:pPr>
    </w:p>
    <w:p w:rsidR="00EA3E9E" w:rsidRDefault="00EA3E9E" w:rsidP="00EA3E9E">
      <w:pPr>
        <w:rPr>
          <w:b/>
          <w:sz w:val="24"/>
        </w:rPr>
      </w:pPr>
      <w:r>
        <w:rPr>
          <w:b/>
          <w:sz w:val="24"/>
        </w:rPr>
        <w:t>Probevorbereitung</w:t>
      </w:r>
    </w:p>
    <w:p w:rsidR="00EA3E9E" w:rsidRDefault="00EA3E9E" w:rsidP="00EA3E9E">
      <w:pPr>
        <w:rPr>
          <w:b/>
          <w:sz w:val="24"/>
        </w:rPr>
      </w:pPr>
      <w:r>
        <w:rPr>
          <w:b/>
          <w:sz w:val="24"/>
        </w:rPr>
        <w:t>Verwendung von dest</w:t>
      </w:r>
      <w:r w:rsidR="007E0228">
        <w:rPr>
          <w:b/>
          <w:sz w:val="24"/>
        </w:rPr>
        <w:t>illiertes bzw. entionisiertes</w:t>
      </w:r>
      <w:r>
        <w:rPr>
          <w:b/>
          <w:sz w:val="24"/>
        </w:rPr>
        <w:t xml:space="preserve"> Wasser oder warum zur Analyse reinste Stoffe notwendig sind:</w:t>
      </w:r>
    </w:p>
    <w:p w:rsidR="00EA3E9E" w:rsidRDefault="00EA3E9E" w:rsidP="00EA3E9E">
      <w:pPr>
        <w:rPr>
          <w:sz w:val="24"/>
        </w:rPr>
      </w:pPr>
      <w:r>
        <w:rPr>
          <w:sz w:val="24"/>
        </w:rPr>
        <w:t>Ein weißes Salz (Natriumnitrat oder Natriumsulfat) soll auf Chlorid</w:t>
      </w:r>
      <w:r w:rsidR="007E0228">
        <w:rPr>
          <w:sz w:val="24"/>
        </w:rPr>
        <w:t>-I</w:t>
      </w:r>
      <w:r>
        <w:rPr>
          <w:sz w:val="24"/>
        </w:rPr>
        <w:t xml:space="preserve">onen geprüft werden. </w:t>
      </w:r>
    </w:p>
    <w:p w:rsidR="00EA3E9E" w:rsidRDefault="00EA3E9E" w:rsidP="00EA3E9E">
      <w:pPr>
        <w:rPr>
          <w:sz w:val="24"/>
        </w:rPr>
      </w:pPr>
      <w:r>
        <w:rPr>
          <w:sz w:val="24"/>
        </w:rPr>
        <w:t>Das Salz wird einmal in Leitungswasser und einmal in dest</w:t>
      </w:r>
      <w:r w:rsidR="007E0228">
        <w:rPr>
          <w:sz w:val="24"/>
        </w:rPr>
        <w:t xml:space="preserve">illiertem bzw. entionisiertem </w:t>
      </w:r>
      <w:r>
        <w:rPr>
          <w:sz w:val="24"/>
        </w:rPr>
        <w:t xml:space="preserve"> Wasser gelöst. Nach Zusatz von je 5 Tropfen Salpetersäure</w:t>
      </w:r>
      <w:r w:rsidR="007E0228">
        <w:rPr>
          <w:sz w:val="24"/>
        </w:rPr>
        <w:t xml:space="preserve"> (5%)</w:t>
      </w:r>
      <w:r>
        <w:rPr>
          <w:sz w:val="24"/>
        </w:rPr>
        <w:t xml:space="preserve"> und 1 %iger Silbernitrat</w:t>
      </w:r>
      <w:r w:rsidR="007E0228">
        <w:rPr>
          <w:sz w:val="24"/>
        </w:rPr>
        <w:t xml:space="preserve">-Lösung (1%) </w:t>
      </w:r>
      <w:r>
        <w:rPr>
          <w:sz w:val="24"/>
        </w:rPr>
        <w:t xml:space="preserve"> bleibt die Probe mit dest</w:t>
      </w:r>
      <w:r w:rsidR="007E0228">
        <w:rPr>
          <w:sz w:val="24"/>
        </w:rPr>
        <w:t>illiertem</w:t>
      </w:r>
      <w:r>
        <w:rPr>
          <w:sz w:val="24"/>
        </w:rPr>
        <w:t xml:space="preserve"> Wasser klar, während die mit Leitungswasser angesetzte Probelösung trüb ist. Der falsch positive Nachweis wird durch die im Leitungswasser enthaltenen Chlorid</w:t>
      </w:r>
      <w:r w:rsidR="007E0228">
        <w:rPr>
          <w:sz w:val="24"/>
        </w:rPr>
        <w:t>-I</w:t>
      </w:r>
      <w:r>
        <w:rPr>
          <w:sz w:val="24"/>
        </w:rPr>
        <w:t>onen verursacht.</w:t>
      </w:r>
    </w:p>
    <w:p w:rsidR="00EA3E9E" w:rsidRDefault="00EA3E9E" w:rsidP="00EA3E9E">
      <w:pPr>
        <w:rPr>
          <w:b/>
          <w:sz w:val="24"/>
        </w:rPr>
      </w:pPr>
      <w:r>
        <w:rPr>
          <w:b/>
          <w:sz w:val="24"/>
        </w:rPr>
        <w:t>Den richtigen pH - Wert einstellen:</w:t>
      </w:r>
    </w:p>
    <w:p w:rsidR="00EA3E9E" w:rsidRDefault="00EA3E9E" w:rsidP="00EA3E9E">
      <w:pPr>
        <w:rPr>
          <w:sz w:val="24"/>
        </w:rPr>
      </w:pPr>
      <w:r>
        <w:rPr>
          <w:sz w:val="24"/>
        </w:rPr>
        <w:t>Ein Waschmittel (z. B. Persil</w:t>
      </w:r>
      <w:r w:rsidR="007E0228">
        <w:rPr>
          <w:sz w:val="24"/>
        </w:rPr>
        <w:t>-</w:t>
      </w:r>
      <w:r>
        <w:rPr>
          <w:sz w:val="24"/>
        </w:rPr>
        <w:t xml:space="preserve"> Megaperls oder Dalli compact) soll auf Sulfat</w:t>
      </w:r>
      <w:r w:rsidR="007E0228">
        <w:rPr>
          <w:sz w:val="24"/>
        </w:rPr>
        <w:t>-I</w:t>
      </w:r>
      <w:r>
        <w:rPr>
          <w:sz w:val="24"/>
        </w:rPr>
        <w:t>onen qualitativ geprüft werden. Dazu werden 5 g Waschmittel in 50 ml dest</w:t>
      </w:r>
      <w:r w:rsidR="007E0228">
        <w:rPr>
          <w:sz w:val="24"/>
        </w:rPr>
        <w:t>illiertem</w:t>
      </w:r>
      <w:r>
        <w:rPr>
          <w:sz w:val="24"/>
        </w:rPr>
        <w:t xml:space="preserve"> Wasser gelöst, mit einem Spatel gepulverter Aktivkohle versetzt (zur Adsorption von Farbstoffen und Trübungen), kräftig geschüttelt und filtriert. Zu 5 ml Filtrat gibt man 10 Tropfen 5%iger Bariumchlorid</w:t>
      </w:r>
      <w:r w:rsidR="007E0228">
        <w:rPr>
          <w:sz w:val="24"/>
        </w:rPr>
        <w:t>-L</w:t>
      </w:r>
      <w:r>
        <w:rPr>
          <w:sz w:val="24"/>
        </w:rPr>
        <w:t>ösung</w:t>
      </w:r>
      <w:r w:rsidR="007E0228">
        <w:rPr>
          <w:sz w:val="24"/>
        </w:rPr>
        <w:t xml:space="preserve"> (1%)</w:t>
      </w:r>
      <w:r>
        <w:rPr>
          <w:sz w:val="24"/>
        </w:rPr>
        <w:t xml:space="preserve">. </w:t>
      </w:r>
    </w:p>
    <w:p w:rsidR="0074531E" w:rsidRDefault="00EA3E9E" w:rsidP="00EA3E9E">
      <w:pPr>
        <w:rPr>
          <w:sz w:val="24"/>
        </w:rPr>
      </w:pPr>
      <w:r>
        <w:rPr>
          <w:sz w:val="24"/>
        </w:rPr>
        <w:t>zu weiteren 5 ml Filtrat gibt man 20 Tropfen Salzsäure</w:t>
      </w:r>
      <w:r w:rsidR="0074531E">
        <w:rPr>
          <w:sz w:val="24"/>
        </w:rPr>
        <w:t xml:space="preserve"> (10 %)</w:t>
      </w:r>
      <w:r>
        <w:rPr>
          <w:sz w:val="24"/>
        </w:rPr>
        <w:t>, prüft mit Universalindikator auf stark saure Reaktion (pH - Wert 1) und gibt danach 10 Tropfen Bariumchlorid -</w:t>
      </w:r>
      <w:r w:rsidR="0074531E">
        <w:rPr>
          <w:sz w:val="24"/>
        </w:rPr>
        <w:t>L</w:t>
      </w:r>
      <w:r>
        <w:rPr>
          <w:sz w:val="24"/>
        </w:rPr>
        <w:t xml:space="preserve">ösung </w:t>
      </w:r>
    </w:p>
    <w:p w:rsidR="00EA3E9E" w:rsidRDefault="0074531E" w:rsidP="00EA3E9E">
      <w:pPr>
        <w:rPr>
          <w:sz w:val="24"/>
        </w:rPr>
      </w:pPr>
      <w:r>
        <w:rPr>
          <w:sz w:val="24"/>
        </w:rPr>
        <w:t xml:space="preserve">(1%) </w:t>
      </w:r>
      <w:r w:rsidR="00EA3E9E">
        <w:rPr>
          <w:sz w:val="24"/>
        </w:rPr>
        <w:t>dazu. Waschmittel enthalten Carbonate, die beiden angegebenen Kompaktwaschmittel sind frei</w:t>
      </w:r>
      <w:r>
        <w:rPr>
          <w:sz w:val="24"/>
        </w:rPr>
        <w:t xml:space="preserve"> von Sulfat</w:t>
      </w:r>
      <w:r w:rsidR="00EA3E9E">
        <w:rPr>
          <w:sz w:val="24"/>
        </w:rPr>
        <w:t>. Barium</w:t>
      </w:r>
      <w:r>
        <w:rPr>
          <w:sz w:val="24"/>
        </w:rPr>
        <w:t>-I</w:t>
      </w:r>
      <w:r w:rsidR="00EA3E9E">
        <w:rPr>
          <w:sz w:val="24"/>
        </w:rPr>
        <w:t>onen bilden mit Carbonat - und Sulfat</w:t>
      </w:r>
      <w:r>
        <w:rPr>
          <w:sz w:val="24"/>
        </w:rPr>
        <w:t>-I</w:t>
      </w:r>
      <w:r w:rsidR="00EA3E9E">
        <w:rPr>
          <w:sz w:val="24"/>
        </w:rPr>
        <w:t>onen weiße Niederschläge, wobei der Bariumcarbonat</w:t>
      </w:r>
      <w:r>
        <w:rPr>
          <w:sz w:val="24"/>
        </w:rPr>
        <w:t>-N</w:t>
      </w:r>
      <w:r w:rsidR="00EA3E9E">
        <w:rPr>
          <w:sz w:val="24"/>
        </w:rPr>
        <w:t xml:space="preserve">iederschlag nur im neutralen und basischen Bereich beständig ist. </w:t>
      </w:r>
    </w:p>
    <w:p w:rsidR="00EA3E9E" w:rsidRDefault="00EA3E9E" w:rsidP="00EA3E9E">
      <w:pPr>
        <w:rPr>
          <w:sz w:val="24"/>
        </w:rPr>
      </w:pPr>
      <w:r>
        <w:rPr>
          <w:sz w:val="24"/>
        </w:rPr>
        <w:t>Gibt man Bariumchlorid</w:t>
      </w:r>
      <w:r w:rsidR="0074531E">
        <w:rPr>
          <w:sz w:val="24"/>
        </w:rPr>
        <w:t>-L</w:t>
      </w:r>
      <w:r>
        <w:rPr>
          <w:sz w:val="24"/>
        </w:rPr>
        <w:t>ösung zu einer basischen Waschmittellösung, kann ein falsch positiver Sulfat</w:t>
      </w:r>
      <w:r w:rsidR="0074531E">
        <w:rPr>
          <w:sz w:val="24"/>
        </w:rPr>
        <w:t>-N</w:t>
      </w:r>
      <w:r>
        <w:rPr>
          <w:sz w:val="24"/>
        </w:rPr>
        <w:t>achweis vorgetäuscht werden</w:t>
      </w:r>
    </w:p>
    <w:p w:rsidR="00EA3E9E" w:rsidRDefault="00EA3E9E" w:rsidP="00EA3E9E">
      <w:pPr>
        <w:rPr>
          <w:sz w:val="24"/>
        </w:rPr>
      </w:pPr>
      <w:r>
        <w:rPr>
          <w:sz w:val="24"/>
        </w:rPr>
        <w:t>Aluminiumnitrat</w:t>
      </w:r>
      <w:r w:rsidR="0074531E">
        <w:rPr>
          <w:sz w:val="24"/>
        </w:rPr>
        <w:t>-L</w:t>
      </w:r>
      <w:r>
        <w:rPr>
          <w:sz w:val="24"/>
        </w:rPr>
        <w:t>ösung wird tropfenweise mit Natronlauge versetzt, um Aluminiumhydroxid auszufällen. Zunächst fällt Aluminiumhydroxid als gallertiger Niederschlag aus,</w:t>
      </w:r>
      <w:r w:rsidR="0074531E">
        <w:rPr>
          <w:sz w:val="24"/>
        </w:rPr>
        <w:t xml:space="preserve"> </w:t>
      </w:r>
      <w:r>
        <w:rPr>
          <w:sz w:val="24"/>
        </w:rPr>
        <w:t>geht aber wieder in Lösung. Versetzt man die Lösung mit festem Ammoniumchlorid und gibt Ammoniaklösung zu, kommt es nicht zu einer Auflösung des Niederschlages. Durch die Zugabe von Natronlauge stellt sich ein pH - Wert von 14 ein. Aluminiumhydroxid ist amphoter und löst sich bei diesem pH - Wert unter Bildung von Natriumtetrahydroxialuminat. Durch Zugabe von Ammoniumchlorid zu Ammoniak bildet sich ein Puffer von pH 9. Bei diesem pH - Wert findet noch keine Aluminat</w:t>
      </w:r>
      <w:r w:rsidR="0074531E">
        <w:rPr>
          <w:sz w:val="24"/>
        </w:rPr>
        <w:t>-B</w:t>
      </w:r>
      <w:r>
        <w:rPr>
          <w:sz w:val="24"/>
        </w:rPr>
        <w:t>ildung statt.</w:t>
      </w:r>
    </w:p>
    <w:p w:rsidR="00EA3E9E" w:rsidRDefault="00EA3E9E" w:rsidP="00EA3E9E">
      <w:pPr>
        <w:rPr>
          <w:b/>
          <w:sz w:val="24"/>
        </w:rPr>
      </w:pPr>
      <w:r>
        <w:rPr>
          <w:b/>
          <w:sz w:val="24"/>
        </w:rPr>
        <w:t>Störende Nebenreaktionen verhindern:</w:t>
      </w:r>
    </w:p>
    <w:p w:rsidR="00EA3E9E" w:rsidRDefault="00EA3E9E" w:rsidP="00EA3E9E">
      <w:pPr>
        <w:rPr>
          <w:sz w:val="24"/>
        </w:rPr>
      </w:pPr>
      <w:r>
        <w:rPr>
          <w:sz w:val="24"/>
        </w:rPr>
        <w:t>In einer Salzprobe (Kaliumiodid) sollen Nitrat</w:t>
      </w:r>
      <w:r w:rsidR="0074531E">
        <w:rPr>
          <w:sz w:val="24"/>
        </w:rPr>
        <w:t>-I</w:t>
      </w:r>
      <w:r>
        <w:rPr>
          <w:sz w:val="24"/>
        </w:rPr>
        <w:t>onen mittels Ringprobe nachgewiesen werden.</w:t>
      </w:r>
      <w:r w:rsidR="0074531E">
        <w:rPr>
          <w:sz w:val="24"/>
        </w:rPr>
        <w:t xml:space="preserve"> </w:t>
      </w:r>
      <w:r>
        <w:rPr>
          <w:sz w:val="24"/>
        </w:rPr>
        <w:t>Das Salz enthält Iodid</w:t>
      </w:r>
      <w:r w:rsidR="0074531E">
        <w:rPr>
          <w:sz w:val="24"/>
        </w:rPr>
        <w:t>-I</w:t>
      </w:r>
      <w:r>
        <w:rPr>
          <w:sz w:val="24"/>
        </w:rPr>
        <w:t>onen. Nach Zugabe von Ammoniumeisen(II)sulfat</w:t>
      </w:r>
      <w:r w:rsidR="0074531E">
        <w:rPr>
          <w:sz w:val="24"/>
        </w:rPr>
        <w:t>-L</w:t>
      </w:r>
      <w:r>
        <w:rPr>
          <w:sz w:val="24"/>
        </w:rPr>
        <w:t>ösung und verdünnter Schwefelsäure wird mit konz</w:t>
      </w:r>
      <w:r w:rsidR="0074531E">
        <w:rPr>
          <w:sz w:val="24"/>
        </w:rPr>
        <w:t>entrierter</w:t>
      </w:r>
      <w:r>
        <w:rPr>
          <w:sz w:val="24"/>
        </w:rPr>
        <w:t xml:space="preserve"> Schwefelsäure unterschichtet. Es entsteht ein brauner Ring an der Grenzfläche. Zur Probelösung gibt man solange gesättigte Silbersulfat -</w:t>
      </w:r>
      <w:r w:rsidR="0074531E">
        <w:rPr>
          <w:sz w:val="24"/>
        </w:rPr>
        <w:t>L</w:t>
      </w:r>
      <w:r>
        <w:rPr>
          <w:sz w:val="24"/>
        </w:rPr>
        <w:t>ösung, bis kein gelbes Silberiodid mehr ausfällt und filtriert dieses ab. Mit dem Filtrat wird die Ringprobe durchgeführt. Sie ist negativ. Konz</w:t>
      </w:r>
      <w:r w:rsidR="0074531E">
        <w:rPr>
          <w:sz w:val="24"/>
        </w:rPr>
        <w:t>entrierte</w:t>
      </w:r>
      <w:r>
        <w:rPr>
          <w:sz w:val="24"/>
        </w:rPr>
        <w:t xml:space="preserve"> Schwefelsäure oxidiert Iodid zu elementarem Iod, welches braun gefärbt ist und visuell vom Eisen</w:t>
      </w:r>
      <w:r w:rsidR="0074531E">
        <w:rPr>
          <w:sz w:val="24"/>
        </w:rPr>
        <w:t>-N</w:t>
      </w:r>
      <w:r>
        <w:rPr>
          <w:sz w:val="24"/>
        </w:rPr>
        <w:t>itroso</w:t>
      </w:r>
      <w:r w:rsidR="0074531E">
        <w:rPr>
          <w:sz w:val="24"/>
        </w:rPr>
        <w:t>-K</w:t>
      </w:r>
      <w:r>
        <w:rPr>
          <w:sz w:val="24"/>
        </w:rPr>
        <w:t>omplex nicht zu unterscheiden ist.</w:t>
      </w:r>
    </w:p>
    <w:p w:rsidR="00EA3E9E" w:rsidRDefault="00EA3E9E" w:rsidP="00EA3E9E">
      <w:pPr>
        <w:rPr>
          <w:b/>
          <w:sz w:val="24"/>
        </w:rPr>
      </w:pPr>
      <w:r>
        <w:rPr>
          <w:b/>
          <w:sz w:val="24"/>
        </w:rPr>
        <w:t>Entfernen störender Matrices:</w:t>
      </w:r>
    </w:p>
    <w:p w:rsidR="00EA3E9E" w:rsidRDefault="00EA3E9E" w:rsidP="00EA3E9E">
      <w:pPr>
        <w:rPr>
          <w:sz w:val="24"/>
        </w:rPr>
      </w:pPr>
      <w:r>
        <w:rPr>
          <w:sz w:val="24"/>
        </w:rPr>
        <w:t>In Vollmilch soll Calcium qualitativ mit Ammoniumoxalat</w:t>
      </w:r>
      <w:r w:rsidR="0074531E">
        <w:rPr>
          <w:sz w:val="24"/>
        </w:rPr>
        <w:t>-L</w:t>
      </w:r>
      <w:r>
        <w:rPr>
          <w:sz w:val="24"/>
        </w:rPr>
        <w:t>ösung nachgewiesen werden.</w:t>
      </w:r>
    </w:p>
    <w:p w:rsidR="00EA3E9E" w:rsidRDefault="00EA3E9E" w:rsidP="00EA3E9E">
      <w:pPr>
        <w:rPr>
          <w:sz w:val="24"/>
        </w:rPr>
      </w:pPr>
      <w:r>
        <w:rPr>
          <w:sz w:val="24"/>
        </w:rPr>
        <w:t>In der Emulsion ist die Erkennung des weißen Niederschlages nicht möglich. Es kann nur eine klare Lösung untersucht werden. Durch Zugabe einer Kaliumhexacyanoferrat (II) - und Zinksulfat</w:t>
      </w:r>
      <w:r w:rsidR="0074531E">
        <w:rPr>
          <w:sz w:val="24"/>
        </w:rPr>
        <w:t>-L</w:t>
      </w:r>
      <w:r>
        <w:rPr>
          <w:sz w:val="24"/>
        </w:rPr>
        <w:t xml:space="preserve">ösung bildet sich schwerlösliches Zinkhexacyanoferrat, welches alle Trübungen und Eiweißbestandteile mit ausfällt. Der Niederschlag </w:t>
      </w:r>
      <w:r w:rsidR="001A2CE4">
        <w:rPr>
          <w:sz w:val="24"/>
        </w:rPr>
        <w:t xml:space="preserve">ist durch </w:t>
      </w:r>
      <w:r>
        <w:rPr>
          <w:sz w:val="24"/>
        </w:rPr>
        <w:t>Filtration ab</w:t>
      </w:r>
      <w:r w:rsidR="001A2CE4">
        <w:rPr>
          <w:sz w:val="24"/>
        </w:rPr>
        <w:t>tr</w:t>
      </w:r>
      <w:r>
        <w:rPr>
          <w:sz w:val="24"/>
        </w:rPr>
        <w:t>enn</w:t>
      </w:r>
      <w:r w:rsidR="001A2CE4">
        <w:rPr>
          <w:sz w:val="24"/>
        </w:rPr>
        <w:t>bar</w:t>
      </w:r>
      <w:r>
        <w:rPr>
          <w:sz w:val="24"/>
        </w:rPr>
        <w:t xml:space="preserve">, </w:t>
      </w:r>
      <w:r w:rsidR="001A2CE4">
        <w:rPr>
          <w:sz w:val="24"/>
        </w:rPr>
        <w:t>es</w:t>
      </w:r>
      <w:r>
        <w:rPr>
          <w:sz w:val="24"/>
        </w:rPr>
        <w:t xml:space="preserve"> e</w:t>
      </w:r>
      <w:r w:rsidR="001A2CE4">
        <w:rPr>
          <w:sz w:val="24"/>
        </w:rPr>
        <w:t>n</w:t>
      </w:r>
      <w:r w:rsidR="000C2CDD">
        <w:rPr>
          <w:sz w:val="24"/>
        </w:rPr>
        <w:t>t</w:t>
      </w:r>
      <w:r w:rsidR="001A2CE4">
        <w:rPr>
          <w:sz w:val="24"/>
        </w:rPr>
        <w:t>steht</w:t>
      </w:r>
      <w:r>
        <w:rPr>
          <w:sz w:val="24"/>
        </w:rPr>
        <w:t xml:space="preserve"> ein klares Filtrat. </w:t>
      </w:r>
      <w:r w:rsidR="001A2CE4">
        <w:rPr>
          <w:sz w:val="24"/>
        </w:rPr>
        <w:t xml:space="preserve">Soll der </w:t>
      </w:r>
      <w:r>
        <w:rPr>
          <w:sz w:val="24"/>
        </w:rPr>
        <w:t>Calcium</w:t>
      </w:r>
      <w:r w:rsidR="0074531E">
        <w:rPr>
          <w:sz w:val="24"/>
        </w:rPr>
        <w:t>-G</w:t>
      </w:r>
      <w:r>
        <w:rPr>
          <w:sz w:val="24"/>
        </w:rPr>
        <w:t>ehalt komplexometrisch bestimm</w:t>
      </w:r>
      <w:r w:rsidR="001A2CE4">
        <w:rPr>
          <w:sz w:val="24"/>
        </w:rPr>
        <w:t>t werden</w:t>
      </w:r>
      <w:r>
        <w:rPr>
          <w:sz w:val="24"/>
        </w:rPr>
        <w:t>, so darf diese Fällung nicht eingesetzt werden, da Zink genauso wie Calcium reagiert.</w:t>
      </w:r>
    </w:p>
    <w:p w:rsidR="00EA3E9E" w:rsidRDefault="00EA3E9E" w:rsidP="00EA3E9E">
      <w:pPr>
        <w:rPr>
          <w:sz w:val="24"/>
        </w:rPr>
      </w:pPr>
      <w:r>
        <w:rPr>
          <w:sz w:val="24"/>
        </w:rPr>
        <w:t>Der Phosphorsäuregehalt von Cola ist alkalimetrisch unter Verwendung von Farbindikatoren visuell nicht möglich. Die Farbentfernung kann durch Schütteln mit Aktivkohle und anschließender Filtration erfolgen. Da nicht abgesichert ist, da</w:t>
      </w:r>
      <w:r w:rsidR="0074531E">
        <w:rPr>
          <w:sz w:val="24"/>
        </w:rPr>
        <w:t>ss</w:t>
      </w:r>
      <w:r>
        <w:rPr>
          <w:sz w:val="24"/>
        </w:rPr>
        <w:t xml:space="preserve"> Aktivkohle Phosphorsäure adsorbiert, wäre ein Verfahren ohne visuelle Indikation einzusetzen (potentiometrische Titration). Hierbei ist es nicht erforderlich, die Färbung zu beseitigen.</w:t>
      </w:r>
    </w:p>
    <w:p w:rsidR="00EA3E9E" w:rsidRDefault="00EA3E9E" w:rsidP="00EA3E9E">
      <w:pPr>
        <w:rPr>
          <w:b/>
          <w:sz w:val="24"/>
        </w:rPr>
      </w:pPr>
      <w:r>
        <w:rPr>
          <w:b/>
          <w:sz w:val="24"/>
        </w:rPr>
        <w:t>Aufschlu</w:t>
      </w:r>
      <w:r w:rsidR="0074531E">
        <w:rPr>
          <w:b/>
          <w:sz w:val="24"/>
        </w:rPr>
        <w:t>ss</w:t>
      </w:r>
      <w:r>
        <w:rPr>
          <w:b/>
          <w:sz w:val="24"/>
        </w:rPr>
        <w:t xml:space="preserve"> unlöslicher Bestandteile:</w:t>
      </w:r>
    </w:p>
    <w:p w:rsidR="00EA3E9E" w:rsidRDefault="00EA3E9E" w:rsidP="00EA3E9E">
      <w:pPr>
        <w:rPr>
          <w:sz w:val="24"/>
        </w:rPr>
      </w:pPr>
      <w:r>
        <w:rPr>
          <w:sz w:val="24"/>
        </w:rPr>
        <w:t>Ein Stoffgemisch (Natriumchlorid und Bariumsulfat) soll auf Sulfat</w:t>
      </w:r>
      <w:r w:rsidR="0074531E">
        <w:rPr>
          <w:sz w:val="24"/>
        </w:rPr>
        <w:t>-I</w:t>
      </w:r>
      <w:r>
        <w:rPr>
          <w:sz w:val="24"/>
        </w:rPr>
        <w:t xml:space="preserve">onen geprüft werden. </w:t>
      </w:r>
    </w:p>
    <w:p w:rsidR="00EA3E9E" w:rsidRDefault="00EA3E9E" w:rsidP="00EA3E9E">
      <w:pPr>
        <w:rPr>
          <w:sz w:val="24"/>
        </w:rPr>
      </w:pPr>
      <w:r>
        <w:rPr>
          <w:sz w:val="24"/>
        </w:rPr>
        <w:t>Die Probe wird mit Wasser geschüttelt und filtriert. Nach Zugabe von Salzsäure</w:t>
      </w:r>
      <w:r w:rsidR="0074531E">
        <w:rPr>
          <w:sz w:val="24"/>
        </w:rPr>
        <w:t xml:space="preserve"> (10 %)</w:t>
      </w:r>
      <w:r>
        <w:rPr>
          <w:sz w:val="24"/>
        </w:rPr>
        <w:t xml:space="preserve"> und Bariumchlorid</w:t>
      </w:r>
      <w:r w:rsidR="0074531E">
        <w:rPr>
          <w:sz w:val="24"/>
        </w:rPr>
        <w:t>-L</w:t>
      </w:r>
      <w:r>
        <w:rPr>
          <w:sz w:val="24"/>
        </w:rPr>
        <w:t>ösung tritt keine Veränderung ein. Die Probe wird mit Natriumcarbonat</w:t>
      </w:r>
      <w:r w:rsidR="0074531E">
        <w:rPr>
          <w:sz w:val="24"/>
        </w:rPr>
        <w:t>-L</w:t>
      </w:r>
      <w:r>
        <w:rPr>
          <w:sz w:val="24"/>
        </w:rPr>
        <w:t xml:space="preserve">ösung </w:t>
      </w:r>
      <w:r w:rsidR="0074531E">
        <w:rPr>
          <w:sz w:val="24"/>
        </w:rPr>
        <w:t xml:space="preserve">(10 %) </w:t>
      </w:r>
      <w:r>
        <w:rPr>
          <w:sz w:val="24"/>
        </w:rPr>
        <w:t>einige Minuten gekocht (Sodaauszug) und filtriert. Nach Zugabe von Salzsäure bis zur stark sauren Reaktion und Bariumchlorid</w:t>
      </w:r>
      <w:r w:rsidR="0074531E">
        <w:rPr>
          <w:sz w:val="24"/>
        </w:rPr>
        <w:t>-L</w:t>
      </w:r>
      <w:r>
        <w:rPr>
          <w:sz w:val="24"/>
        </w:rPr>
        <w:t>ösung bildet sich ein weißer Niederschlag.</w:t>
      </w:r>
      <w:r w:rsidR="0074531E">
        <w:rPr>
          <w:sz w:val="24"/>
        </w:rPr>
        <w:t xml:space="preserve"> </w:t>
      </w:r>
      <w:r>
        <w:rPr>
          <w:sz w:val="24"/>
        </w:rPr>
        <w:t>Durch den Sodaauszug werden schwerlösliche Sulfate in Carbonate umgewandelt.</w:t>
      </w:r>
    </w:p>
    <w:p w:rsidR="00EA3E9E" w:rsidRDefault="00EA3E9E" w:rsidP="00EA3E9E">
      <w:pPr>
        <w:rPr>
          <w:b/>
          <w:sz w:val="24"/>
        </w:rPr>
      </w:pPr>
      <w:r>
        <w:rPr>
          <w:b/>
          <w:sz w:val="24"/>
        </w:rPr>
        <w:t>Zeitabhängige Veränderung der Probe:</w:t>
      </w:r>
    </w:p>
    <w:p w:rsidR="0074531E" w:rsidRDefault="00EA3E9E" w:rsidP="00EA3E9E">
      <w:pPr>
        <w:rPr>
          <w:sz w:val="24"/>
        </w:rPr>
      </w:pPr>
      <w:r>
        <w:rPr>
          <w:sz w:val="24"/>
        </w:rPr>
        <w:t>Eine Flasche mit kohlendioxidh</w:t>
      </w:r>
      <w:r w:rsidR="00007DF1">
        <w:rPr>
          <w:sz w:val="24"/>
        </w:rPr>
        <w:t>a</w:t>
      </w:r>
      <w:r>
        <w:rPr>
          <w:sz w:val="24"/>
        </w:rPr>
        <w:t>ltigem Mineralwasser wird geöffnet, und es werden ganz vorsichtig 250 ml mit einem Me</w:t>
      </w:r>
      <w:r w:rsidR="0074531E">
        <w:rPr>
          <w:sz w:val="24"/>
        </w:rPr>
        <w:t>ss</w:t>
      </w:r>
      <w:r>
        <w:rPr>
          <w:sz w:val="24"/>
        </w:rPr>
        <w:t>zylinder entnommen und in einen mit Schliffstopfen verschließbaren 300 ml Erlenmeyer</w:t>
      </w:r>
      <w:r w:rsidR="0074531E">
        <w:rPr>
          <w:sz w:val="24"/>
        </w:rPr>
        <w:t>-K</w:t>
      </w:r>
      <w:r>
        <w:rPr>
          <w:sz w:val="24"/>
        </w:rPr>
        <w:t xml:space="preserve">olben gegeben. </w:t>
      </w:r>
      <w:r w:rsidR="0074531E">
        <w:rPr>
          <w:sz w:val="24"/>
        </w:rPr>
        <w:t xml:space="preserve">Nach Zusatz von </w:t>
      </w:r>
      <w:r>
        <w:rPr>
          <w:sz w:val="24"/>
        </w:rPr>
        <w:t xml:space="preserve">10 Tropfen </w:t>
      </w:r>
    </w:p>
    <w:p w:rsidR="00EA3E9E" w:rsidRDefault="00EA3E9E" w:rsidP="00EA3E9E">
      <w:pPr>
        <w:rPr>
          <w:sz w:val="24"/>
        </w:rPr>
      </w:pPr>
      <w:r>
        <w:rPr>
          <w:sz w:val="24"/>
        </w:rPr>
        <w:t>Phenolphthalein</w:t>
      </w:r>
      <w:r w:rsidR="0074531E">
        <w:rPr>
          <w:sz w:val="24"/>
        </w:rPr>
        <w:t>-L</w:t>
      </w:r>
      <w:r>
        <w:rPr>
          <w:sz w:val="24"/>
        </w:rPr>
        <w:t xml:space="preserve">ösung </w:t>
      </w:r>
      <w:r w:rsidR="0074531E">
        <w:rPr>
          <w:sz w:val="24"/>
        </w:rPr>
        <w:t>wird a</w:t>
      </w:r>
      <w:r>
        <w:rPr>
          <w:sz w:val="24"/>
        </w:rPr>
        <w:t>us einer Bürette wird tropfenweise 0,1 mol/l Natronlauge bis zur Rosafärbung zugegeben. Es wird nicht wie üblich beim Titrieren geschüttelt, sondern nach jeder Zugabe wird der Kolben mit Schliffstopfen verschlossen und vorsichtig umgedreht.</w:t>
      </w:r>
      <w:r w:rsidR="0074531E">
        <w:rPr>
          <w:sz w:val="24"/>
        </w:rPr>
        <w:t xml:space="preserve"> </w:t>
      </w:r>
      <w:r>
        <w:rPr>
          <w:sz w:val="24"/>
        </w:rPr>
        <w:t>Die Flasche bleibt offen stehen</w:t>
      </w:r>
      <w:r w:rsidR="0074531E">
        <w:rPr>
          <w:sz w:val="24"/>
        </w:rPr>
        <w:t>,</w:t>
      </w:r>
      <w:r w:rsidR="001A2CE4">
        <w:rPr>
          <w:sz w:val="24"/>
        </w:rPr>
        <w:t xml:space="preserve"> </w:t>
      </w:r>
      <w:r>
        <w:rPr>
          <w:sz w:val="24"/>
        </w:rPr>
        <w:t>nach einigen Tagen wird das Experiment wiederholt.</w:t>
      </w:r>
    </w:p>
    <w:p w:rsidR="0074531E" w:rsidRPr="001A2CE4" w:rsidRDefault="0074531E" w:rsidP="00EA3E9E">
      <w:pPr>
        <w:rPr>
          <w:sz w:val="18"/>
          <w:szCs w:val="18"/>
        </w:rPr>
      </w:pPr>
    </w:p>
    <w:p w:rsidR="00EA3E9E" w:rsidRDefault="00EA3E9E" w:rsidP="00EA3E9E">
      <w:pPr>
        <w:rPr>
          <w:b/>
          <w:sz w:val="24"/>
        </w:rPr>
      </w:pPr>
      <w:r>
        <w:rPr>
          <w:b/>
          <w:sz w:val="24"/>
        </w:rPr>
        <w:t>saubere Geräte sind für exaktes Arbeiten notwendig:</w:t>
      </w:r>
    </w:p>
    <w:p w:rsidR="00EA3E9E" w:rsidRDefault="00EA3E9E" w:rsidP="00EA3E9E">
      <w:pPr>
        <w:rPr>
          <w:sz w:val="24"/>
        </w:rPr>
      </w:pPr>
      <w:r>
        <w:rPr>
          <w:sz w:val="24"/>
        </w:rPr>
        <w:t>Es werden drei saubere Reagenzgläser mit dest</w:t>
      </w:r>
      <w:r w:rsidR="0074531E">
        <w:rPr>
          <w:sz w:val="24"/>
        </w:rPr>
        <w:t>illiertem</w:t>
      </w:r>
      <w:r>
        <w:rPr>
          <w:sz w:val="24"/>
        </w:rPr>
        <w:t xml:space="preserve"> Wasser gefüllt. In das zweite Reagenzglas wird 1 Tropfen 0,1 mol/l Salzsäure und in das andere 1 Tropfen 0,1 mol/l Natronlauge gegeben. In alle drei Reagenzgläser einige Tropfen Universalindikatorlösung geben.</w:t>
      </w:r>
      <w:r w:rsidR="0074531E">
        <w:rPr>
          <w:sz w:val="24"/>
        </w:rPr>
        <w:t xml:space="preserve"> </w:t>
      </w:r>
      <w:r>
        <w:rPr>
          <w:sz w:val="24"/>
        </w:rPr>
        <w:t>Schon geringe Verunreinigungen können zu falschen Ergebnissen führen.</w:t>
      </w:r>
    </w:p>
    <w:p w:rsidR="00C11E03" w:rsidRPr="001A2CE4" w:rsidRDefault="00C11E03" w:rsidP="00EA3E9E">
      <w:pPr>
        <w:rPr>
          <w:sz w:val="18"/>
          <w:szCs w:val="18"/>
        </w:rPr>
      </w:pPr>
    </w:p>
    <w:p w:rsidR="00EA3E9E" w:rsidRDefault="00EA3E9E" w:rsidP="00EA3E9E">
      <w:pPr>
        <w:rPr>
          <w:b/>
          <w:sz w:val="24"/>
        </w:rPr>
      </w:pPr>
      <w:r>
        <w:rPr>
          <w:b/>
          <w:sz w:val="24"/>
        </w:rPr>
        <w:t>Selektivität</w:t>
      </w:r>
    </w:p>
    <w:p w:rsidR="00C11E03" w:rsidRDefault="00EA3E9E" w:rsidP="00EA3E9E">
      <w:pPr>
        <w:rPr>
          <w:sz w:val="24"/>
        </w:rPr>
      </w:pPr>
      <w:r>
        <w:rPr>
          <w:sz w:val="24"/>
        </w:rPr>
        <w:t>In Mohr</w:t>
      </w:r>
      <w:r w:rsidR="006502D7">
        <w:rPr>
          <w:sz w:val="24"/>
        </w:rPr>
        <w:t>‘</w:t>
      </w:r>
      <w:r>
        <w:rPr>
          <w:sz w:val="24"/>
        </w:rPr>
        <w:t>sche</w:t>
      </w:r>
      <w:r w:rsidR="006502D7">
        <w:rPr>
          <w:sz w:val="24"/>
        </w:rPr>
        <w:t>m</w:t>
      </w:r>
      <w:r>
        <w:rPr>
          <w:sz w:val="24"/>
        </w:rPr>
        <w:t xml:space="preserve"> Salz </w:t>
      </w:r>
      <w:r w:rsidR="00C11E03">
        <w:rPr>
          <w:sz w:val="24"/>
        </w:rPr>
        <w:t>(</w:t>
      </w:r>
      <w:r>
        <w:rPr>
          <w:sz w:val="24"/>
        </w:rPr>
        <w:t>Ammoniumeisen(II)</w:t>
      </w:r>
      <w:r w:rsidR="00007DF1">
        <w:rPr>
          <w:sz w:val="24"/>
        </w:rPr>
        <w:t>-S</w:t>
      </w:r>
      <w:r>
        <w:rPr>
          <w:sz w:val="24"/>
        </w:rPr>
        <w:t>ulfat</w:t>
      </w:r>
      <w:r w:rsidR="00C11E03">
        <w:rPr>
          <w:sz w:val="24"/>
        </w:rPr>
        <w:t>)</w:t>
      </w:r>
      <w:r>
        <w:rPr>
          <w:sz w:val="24"/>
        </w:rPr>
        <w:t xml:space="preserve"> soll Eisen mit Ammoniumthiocyanat </w:t>
      </w:r>
    </w:p>
    <w:p w:rsidR="00EA3E9E" w:rsidRDefault="00EA3E9E" w:rsidP="00EA3E9E">
      <w:pPr>
        <w:rPr>
          <w:sz w:val="24"/>
        </w:rPr>
      </w:pPr>
      <w:r>
        <w:rPr>
          <w:sz w:val="24"/>
        </w:rPr>
        <w:t>nachgewiesen werden. Das Salz wird in dest</w:t>
      </w:r>
      <w:r w:rsidR="00C11E03">
        <w:rPr>
          <w:sz w:val="24"/>
        </w:rPr>
        <w:t>illiertem</w:t>
      </w:r>
      <w:r>
        <w:rPr>
          <w:sz w:val="24"/>
        </w:rPr>
        <w:t xml:space="preserve"> Wasser unter </w:t>
      </w:r>
      <w:r w:rsidR="00C11E03">
        <w:rPr>
          <w:sz w:val="24"/>
        </w:rPr>
        <w:t>Z</w:t>
      </w:r>
      <w:r>
        <w:rPr>
          <w:sz w:val="24"/>
        </w:rPr>
        <w:t>usatz einiger Tropfen verd</w:t>
      </w:r>
      <w:r w:rsidR="00C11E03">
        <w:rPr>
          <w:sz w:val="24"/>
        </w:rPr>
        <w:t>ünnter</w:t>
      </w:r>
      <w:r>
        <w:rPr>
          <w:sz w:val="24"/>
        </w:rPr>
        <w:t xml:space="preserve"> Schwefelsäure gelöst und mit einigen Tropfen Ammoniumthiocyanat</w:t>
      </w:r>
      <w:r w:rsidR="00C11E03">
        <w:rPr>
          <w:sz w:val="24"/>
        </w:rPr>
        <w:t>-L</w:t>
      </w:r>
      <w:r>
        <w:rPr>
          <w:sz w:val="24"/>
        </w:rPr>
        <w:t>ösung versetzt. Ist das Salz rein, bleibt die Lösung farblos. Wird die Lösung vor der Zugabe von Ammoniumthiocyanat</w:t>
      </w:r>
      <w:r w:rsidR="00C11E03">
        <w:rPr>
          <w:sz w:val="24"/>
        </w:rPr>
        <w:t>-L</w:t>
      </w:r>
      <w:r>
        <w:rPr>
          <w:sz w:val="24"/>
        </w:rPr>
        <w:t>ösung mit Wasserstoffperoxid versetzt, kommt es zu der bekannten blutroten Färbung.</w:t>
      </w:r>
    </w:p>
    <w:p w:rsidR="00C11E03" w:rsidRDefault="00EA3E9E" w:rsidP="00EA3E9E">
      <w:pPr>
        <w:rPr>
          <w:sz w:val="24"/>
        </w:rPr>
      </w:pPr>
      <w:r w:rsidRPr="00C11E03">
        <w:rPr>
          <w:b/>
          <w:sz w:val="24"/>
        </w:rPr>
        <w:t>Hinweis:</w:t>
      </w:r>
      <w:r>
        <w:rPr>
          <w:sz w:val="24"/>
        </w:rPr>
        <w:t xml:space="preserve"> Ammoniumeisen(II)</w:t>
      </w:r>
      <w:r w:rsidR="00007DF1">
        <w:rPr>
          <w:sz w:val="24"/>
        </w:rPr>
        <w:t>-S</w:t>
      </w:r>
      <w:r>
        <w:rPr>
          <w:sz w:val="24"/>
        </w:rPr>
        <w:t>ulfat kann bei längerer Lagerung in undicht verschlossenen Gefäßen oxidieren. Dies ist makroskopisch an einem Farbu</w:t>
      </w:r>
      <w:r w:rsidR="00C11E03">
        <w:rPr>
          <w:sz w:val="24"/>
        </w:rPr>
        <w:t>m</w:t>
      </w:r>
      <w:r>
        <w:rPr>
          <w:sz w:val="24"/>
        </w:rPr>
        <w:t>schlag von lindgrün nach</w:t>
      </w:r>
    </w:p>
    <w:p w:rsidR="00EA3E9E" w:rsidRDefault="00EA3E9E" w:rsidP="00EA3E9E">
      <w:pPr>
        <w:rPr>
          <w:sz w:val="24"/>
        </w:rPr>
      </w:pPr>
      <w:r>
        <w:rPr>
          <w:sz w:val="24"/>
        </w:rPr>
        <w:t xml:space="preserve"> gelbs</w:t>
      </w:r>
      <w:r w:rsidR="00C11E03">
        <w:rPr>
          <w:sz w:val="24"/>
        </w:rPr>
        <w:t>t</w:t>
      </w:r>
      <w:r>
        <w:rPr>
          <w:sz w:val="24"/>
        </w:rPr>
        <w:t>ichig erkennbar. Durch Schütteln der angesäuerten Lösung und anschließender Filtration lä</w:t>
      </w:r>
      <w:r w:rsidR="00C11E03">
        <w:rPr>
          <w:sz w:val="24"/>
        </w:rPr>
        <w:t>ss</w:t>
      </w:r>
      <w:r>
        <w:rPr>
          <w:sz w:val="24"/>
        </w:rPr>
        <w:t>t sich das gebildete Eisen (III) wieder zu Eisen(II) reduzieren. Thiocyanat</w:t>
      </w:r>
      <w:r w:rsidR="00C11E03">
        <w:rPr>
          <w:sz w:val="24"/>
        </w:rPr>
        <w:t>-I</w:t>
      </w:r>
      <w:r>
        <w:rPr>
          <w:sz w:val="24"/>
        </w:rPr>
        <w:t>onen reagieren nur mit Eisen(III)</w:t>
      </w:r>
      <w:r w:rsidR="00C11E03">
        <w:rPr>
          <w:sz w:val="24"/>
        </w:rPr>
        <w:t>-I</w:t>
      </w:r>
      <w:r>
        <w:rPr>
          <w:sz w:val="24"/>
        </w:rPr>
        <w:t>onen zu blutroten, nicht dissoziieren, aber löslichen Eisen(III)</w:t>
      </w:r>
      <w:r w:rsidR="00007DF1">
        <w:rPr>
          <w:sz w:val="24"/>
        </w:rPr>
        <w:t>-T</w:t>
      </w:r>
      <w:r>
        <w:rPr>
          <w:sz w:val="24"/>
        </w:rPr>
        <w:t>hiocyanat.</w:t>
      </w:r>
    </w:p>
    <w:p w:rsidR="00EA3E9E" w:rsidRDefault="00EA3E9E" w:rsidP="00EA3E9E">
      <w:pPr>
        <w:rPr>
          <w:b/>
          <w:sz w:val="24"/>
        </w:rPr>
      </w:pPr>
      <w:r>
        <w:rPr>
          <w:b/>
          <w:sz w:val="24"/>
        </w:rPr>
        <w:t>Empfindlichkeit von Nachweisreaktionen</w:t>
      </w:r>
    </w:p>
    <w:p w:rsidR="00EA3E9E" w:rsidRDefault="00EA3E9E" w:rsidP="00EA3E9E">
      <w:pPr>
        <w:rPr>
          <w:sz w:val="24"/>
        </w:rPr>
      </w:pPr>
      <w:r>
        <w:rPr>
          <w:sz w:val="24"/>
        </w:rPr>
        <w:t>Nicht jeder Stoff lä</w:t>
      </w:r>
      <w:r w:rsidR="00C11E03">
        <w:rPr>
          <w:sz w:val="24"/>
        </w:rPr>
        <w:t>ss</w:t>
      </w:r>
      <w:r>
        <w:rPr>
          <w:sz w:val="24"/>
        </w:rPr>
        <w:t>t sich mit Reagenzien in jeder Konzentration nachweisen. Um die Nachweisgrenze für die jeweilige Reaktion zu ermitteln, wird eine Stammlösung mit bestimmte</w:t>
      </w:r>
      <w:r w:rsidR="00C11E03">
        <w:rPr>
          <w:sz w:val="24"/>
        </w:rPr>
        <w:t>m</w:t>
      </w:r>
      <w:r>
        <w:rPr>
          <w:sz w:val="24"/>
        </w:rPr>
        <w:t xml:space="preserve"> Gehalt stufenweise verdünnt und mit den entsprechenden Reagenzien versetzt.</w:t>
      </w:r>
    </w:p>
    <w:p w:rsidR="00EA3E9E" w:rsidRDefault="00EA3E9E" w:rsidP="00EA3E9E">
      <w:pPr>
        <w:rPr>
          <w:sz w:val="24"/>
        </w:rPr>
      </w:pPr>
      <w:r>
        <w:rPr>
          <w:sz w:val="24"/>
        </w:rPr>
        <w:t xml:space="preserve">Es wird solange verdünnt, bis die Nachweisreaktion nicht mehr zu erkennen ist. </w:t>
      </w:r>
    </w:p>
    <w:p w:rsidR="00EA3E9E" w:rsidRDefault="00EA3E9E" w:rsidP="00EA3E9E">
      <w:pPr>
        <w:rPr>
          <w:b/>
          <w:sz w:val="24"/>
        </w:rPr>
      </w:pPr>
      <w:r>
        <w:rPr>
          <w:b/>
          <w:sz w:val="24"/>
        </w:rPr>
        <w:t>Systematischer und zufälliger Fehler</w:t>
      </w:r>
    </w:p>
    <w:p w:rsidR="00EA3E9E" w:rsidRDefault="00EA3E9E" w:rsidP="00EA3E9E">
      <w:pPr>
        <w:rPr>
          <w:sz w:val="24"/>
        </w:rPr>
      </w:pPr>
      <w:r>
        <w:rPr>
          <w:sz w:val="24"/>
        </w:rPr>
        <w:t>Die Ermittlung von Standardabweichungen und Variationskoeffizienten können in der Schule anhand von maßanalytischen Bestimmungen, beispielsweise Wasserhärte, durchgeführt werden. Dazu ist es erforderlich, da</w:t>
      </w:r>
      <w:r w:rsidR="00C11E03">
        <w:rPr>
          <w:sz w:val="24"/>
        </w:rPr>
        <w:t>ss</w:t>
      </w:r>
      <w:r>
        <w:rPr>
          <w:sz w:val="24"/>
        </w:rPr>
        <w:t xml:space="preserve"> mindesten10, besser 20 Me</w:t>
      </w:r>
      <w:r w:rsidR="00C11E03">
        <w:rPr>
          <w:sz w:val="24"/>
        </w:rPr>
        <w:t>ss</w:t>
      </w:r>
      <w:r>
        <w:rPr>
          <w:sz w:val="24"/>
        </w:rPr>
        <w:t xml:space="preserve">werte vorliegen. Zur Untersuchung der Richtigkeit werden Materialien eingesetzt, wo der Sollwert angegeben ist. Hierzu bieten sich die Bestimmung von Calcium und Magnesium in Brausetabletten, die Gehaltsbestimmung von Natriumhydrogencarbonat in Bullrich </w:t>
      </w:r>
      <w:r w:rsidR="00C11E03">
        <w:rPr>
          <w:sz w:val="24"/>
        </w:rPr>
        <w:t>–</w:t>
      </w:r>
      <w:r>
        <w:rPr>
          <w:sz w:val="24"/>
        </w:rPr>
        <w:t xml:space="preserve"> Salz</w:t>
      </w:r>
      <w:r w:rsidR="00C11E03">
        <w:rPr>
          <w:sz w:val="24"/>
        </w:rPr>
        <w:t>-T</w:t>
      </w:r>
      <w:r>
        <w:rPr>
          <w:sz w:val="24"/>
        </w:rPr>
        <w:t>abletten oder die Bestimmung des Calcium - und M</w:t>
      </w:r>
      <w:r w:rsidR="00C11E03">
        <w:rPr>
          <w:sz w:val="24"/>
        </w:rPr>
        <w:t>a</w:t>
      </w:r>
      <w:r>
        <w:rPr>
          <w:sz w:val="24"/>
        </w:rPr>
        <w:t>gnesium</w:t>
      </w:r>
      <w:r w:rsidR="00C11E03">
        <w:rPr>
          <w:sz w:val="24"/>
        </w:rPr>
        <w:t>-G</w:t>
      </w:r>
      <w:r>
        <w:rPr>
          <w:sz w:val="24"/>
        </w:rPr>
        <w:t>ehaltes im Mineralwasser an. Natürlich sollte</w:t>
      </w:r>
      <w:r w:rsidR="00C11E03">
        <w:rPr>
          <w:sz w:val="24"/>
        </w:rPr>
        <w:t>n</w:t>
      </w:r>
      <w:r>
        <w:rPr>
          <w:sz w:val="24"/>
        </w:rPr>
        <w:t xml:space="preserve"> bei den Gehaltsbestimmungen in Proben deklarierten Gehaltes auch die Standardabweichung und der Variationskoeffizient bestimmt werden.</w:t>
      </w:r>
    </w:p>
    <w:p w:rsidR="00EA3E9E" w:rsidRDefault="00EA3E9E" w:rsidP="00EA3E9E">
      <w:pPr>
        <w:rPr>
          <w:sz w:val="24"/>
        </w:rPr>
      </w:pPr>
    </w:p>
    <w:p w:rsidR="00EA3E9E" w:rsidRDefault="00EA3E9E" w:rsidP="00EA3E9E">
      <w:pPr>
        <w:rPr>
          <w:b/>
          <w:sz w:val="28"/>
        </w:rPr>
      </w:pPr>
      <w:r>
        <w:rPr>
          <w:b/>
          <w:sz w:val="28"/>
        </w:rPr>
        <w:t>Gedanken zur Integration der Analytik in den Chemieunterricht</w:t>
      </w:r>
      <w:r w:rsidR="00C11E03">
        <w:rPr>
          <w:b/>
          <w:sz w:val="28"/>
        </w:rPr>
        <w:t>, gilt insbesondere für käufliche Test-Kits zur Wasser – und Bodenanalytik</w:t>
      </w:r>
    </w:p>
    <w:p w:rsidR="00EA3E9E" w:rsidRDefault="00EA3E9E" w:rsidP="00EA3E9E">
      <w:pPr>
        <w:rPr>
          <w:sz w:val="24"/>
        </w:rPr>
      </w:pPr>
    </w:p>
    <w:p w:rsidR="00EA3E9E" w:rsidRDefault="00EA3E9E" w:rsidP="00EA3E9E">
      <w:pPr>
        <w:rPr>
          <w:b/>
          <w:sz w:val="24"/>
        </w:rPr>
      </w:pPr>
      <w:r>
        <w:rPr>
          <w:b/>
          <w:sz w:val="24"/>
        </w:rPr>
        <w:t>Was gilt es zu bedenken?</w:t>
      </w:r>
    </w:p>
    <w:p w:rsidR="00EA3E9E" w:rsidRDefault="00EA3E9E" w:rsidP="00EA3E9E">
      <w:pPr>
        <w:rPr>
          <w:sz w:val="24"/>
        </w:rPr>
      </w:pPr>
      <w:r>
        <w:rPr>
          <w:sz w:val="24"/>
        </w:rPr>
        <w:sym w:font="Symbol" w:char="00B7"/>
      </w:r>
      <w:r>
        <w:rPr>
          <w:sz w:val="24"/>
        </w:rPr>
        <w:t xml:space="preserve"> Was will ich machen?</w:t>
      </w:r>
    </w:p>
    <w:p w:rsidR="00EA3E9E" w:rsidRDefault="00EA3E9E" w:rsidP="00EA3E9E">
      <w:pPr>
        <w:rPr>
          <w:sz w:val="24"/>
        </w:rPr>
      </w:pPr>
      <w:r>
        <w:rPr>
          <w:sz w:val="24"/>
        </w:rPr>
        <w:sym w:font="Symbol" w:char="00B7"/>
      </w:r>
      <w:r>
        <w:rPr>
          <w:sz w:val="24"/>
        </w:rPr>
        <w:t xml:space="preserve"> Was kann ich machen (Hauptschule / S II)?</w:t>
      </w:r>
    </w:p>
    <w:p w:rsidR="00EA3E9E" w:rsidRDefault="00EA3E9E" w:rsidP="00EA3E9E">
      <w:pPr>
        <w:rPr>
          <w:sz w:val="24"/>
        </w:rPr>
      </w:pPr>
      <w:r>
        <w:rPr>
          <w:sz w:val="24"/>
        </w:rPr>
        <w:sym w:font="Symbol" w:char="00B7"/>
      </w:r>
      <w:r>
        <w:rPr>
          <w:sz w:val="24"/>
        </w:rPr>
        <w:t xml:space="preserve"> Wie</w:t>
      </w:r>
      <w:r w:rsidR="00C11E03">
        <w:rPr>
          <w:sz w:val="24"/>
        </w:rPr>
        <w:t xml:space="preserve"> </w:t>
      </w:r>
      <w:r>
        <w:rPr>
          <w:sz w:val="24"/>
        </w:rPr>
        <w:t>viel Zeit habe ich?</w:t>
      </w:r>
    </w:p>
    <w:p w:rsidR="00EA3E9E" w:rsidRDefault="00EA3E9E" w:rsidP="00EA3E9E">
      <w:pPr>
        <w:rPr>
          <w:sz w:val="24"/>
        </w:rPr>
      </w:pPr>
      <w:r>
        <w:rPr>
          <w:sz w:val="24"/>
        </w:rPr>
        <w:sym w:font="Symbol" w:char="00B7"/>
      </w:r>
      <w:r>
        <w:rPr>
          <w:sz w:val="24"/>
        </w:rPr>
        <w:t xml:space="preserve"> Welche Ansprüche habe ich? </w:t>
      </w:r>
    </w:p>
    <w:p w:rsidR="00EA3E9E" w:rsidRDefault="00EA3E9E" w:rsidP="00EA3E9E">
      <w:pPr>
        <w:rPr>
          <w:sz w:val="24"/>
        </w:rPr>
      </w:pPr>
      <w:r>
        <w:rPr>
          <w:sz w:val="24"/>
        </w:rPr>
        <w:t xml:space="preserve">   (Genauigkeit, Unterrichtsrelevanz, Lehrplaninhalte, fakultative Kurse)</w:t>
      </w:r>
    </w:p>
    <w:p w:rsidR="00EA3E9E" w:rsidRDefault="00EA3E9E" w:rsidP="00EA3E9E">
      <w:pPr>
        <w:rPr>
          <w:sz w:val="24"/>
        </w:rPr>
      </w:pPr>
      <w:r>
        <w:rPr>
          <w:sz w:val="24"/>
        </w:rPr>
        <w:sym w:font="Symbol" w:char="00B7"/>
      </w:r>
      <w:r>
        <w:rPr>
          <w:sz w:val="24"/>
        </w:rPr>
        <w:t xml:space="preserve"> Was lä</w:t>
      </w:r>
      <w:r w:rsidR="00C11E03">
        <w:rPr>
          <w:sz w:val="24"/>
        </w:rPr>
        <w:t>ss</w:t>
      </w:r>
      <w:r>
        <w:rPr>
          <w:sz w:val="24"/>
        </w:rPr>
        <w:t>t mein Budget zu?</w:t>
      </w:r>
    </w:p>
    <w:p w:rsidR="00EA3E9E" w:rsidRDefault="00EA3E9E" w:rsidP="00EA3E9E">
      <w:pPr>
        <w:rPr>
          <w:sz w:val="24"/>
        </w:rPr>
      </w:pPr>
      <w:r>
        <w:rPr>
          <w:sz w:val="24"/>
        </w:rPr>
        <w:sym w:font="Symbol" w:char="00B7"/>
      </w:r>
      <w:r>
        <w:rPr>
          <w:sz w:val="24"/>
        </w:rPr>
        <w:t xml:space="preserve"> Welche Konsequenzen haben die Analysenwerte?</w:t>
      </w:r>
    </w:p>
    <w:p w:rsidR="00EA3E9E" w:rsidRDefault="00EA3E9E" w:rsidP="00EA3E9E">
      <w:pPr>
        <w:rPr>
          <w:sz w:val="24"/>
        </w:rPr>
      </w:pPr>
      <w:r>
        <w:rPr>
          <w:sz w:val="24"/>
        </w:rPr>
        <w:sym w:font="Symbol" w:char="00B7"/>
      </w:r>
      <w:r>
        <w:rPr>
          <w:sz w:val="24"/>
        </w:rPr>
        <w:t xml:space="preserve"> Wie</w:t>
      </w:r>
      <w:r w:rsidR="00C11E03">
        <w:rPr>
          <w:sz w:val="24"/>
        </w:rPr>
        <w:t xml:space="preserve"> </w:t>
      </w:r>
      <w:r>
        <w:rPr>
          <w:sz w:val="24"/>
        </w:rPr>
        <w:t>viel Zeit will oder kann ich investieren, um mich selbst in die Thematik einzuarbeiten?</w:t>
      </w:r>
    </w:p>
    <w:p w:rsidR="00EA3E9E" w:rsidRDefault="00EA3E9E" w:rsidP="00EA3E9E">
      <w:pPr>
        <w:rPr>
          <w:sz w:val="24"/>
        </w:rPr>
      </w:pPr>
      <w:r>
        <w:rPr>
          <w:sz w:val="24"/>
        </w:rPr>
        <w:sym w:font="Symbol" w:char="00B7"/>
      </w:r>
      <w:r>
        <w:rPr>
          <w:sz w:val="24"/>
        </w:rPr>
        <w:t xml:space="preserve"> Sind Gefährdungspotentiale vorhanden?</w:t>
      </w:r>
    </w:p>
    <w:p w:rsidR="00C11E03" w:rsidRDefault="00C11E03" w:rsidP="00EA3E9E">
      <w:pPr>
        <w:rPr>
          <w:sz w:val="24"/>
        </w:rPr>
      </w:pPr>
    </w:p>
    <w:p w:rsidR="00EA3E9E" w:rsidRDefault="00EA3E9E" w:rsidP="00EA3E9E">
      <w:pPr>
        <w:rPr>
          <w:b/>
          <w:sz w:val="24"/>
        </w:rPr>
      </w:pPr>
      <w:r>
        <w:rPr>
          <w:b/>
          <w:sz w:val="24"/>
        </w:rPr>
        <w:t>Was sollte beachtet werden?</w:t>
      </w:r>
    </w:p>
    <w:p w:rsidR="00EA3E9E" w:rsidRDefault="00EA3E9E" w:rsidP="00EA3E9E">
      <w:pPr>
        <w:rPr>
          <w:sz w:val="24"/>
        </w:rPr>
      </w:pPr>
      <w:r>
        <w:rPr>
          <w:sz w:val="24"/>
        </w:rPr>
        <w:sym w:font="Symbol" w:char="00B7"/>
      </w:r>
      <w:r>
        <w:rPr>
          <w:sz w:val="24"/>
        </w:rPr>
        <w:t xml:space="preserve"> je einfacher der Test, desto preisgünstiger ist er</w:t>
      </w:r>
    </w:p>
    <w:p w:rsidR="00EA3E9E" w:rsidRDefault="00EA3E9E" w:rsidP="00EA3E9E">
      <w:pPr>
        <w:rPr>
          <w:sz w:val="24"/>
        </w:rPr>
      </w:pPr>
      <w:r>
        <w:rPr>
          <w:sz w:val="24"/>
        </w:rPr>
        <w:sym w:font="Symbol" w:char="00B7"/>
      </w:r>
      <w:r>
        <w:rPr>
          <w:sz w:val="24"/>
        </w:rPr>
        <w:t xml:space="preserve"> es sollten möglichst mehrere Exemplare von jedem Test gekauft werden, dadurch können  </w:t>
      </w:r>
    </w:p>
    <w:p w:rsidR="00EA3E9E" w:rsidRDefault="00EA3E9E" w:rsidP="00EA3E9E">
      <w:pPr>
        <w:rPr>
          <w:sz w:val="24"/>
        </w:rPr>
      </w:pPr>
      <w:r>
        <w:rPr>
          <w:sz w:val="24"/>
        </w:rPr>
        <w:t xml:space="preserve">   mehrere Schülergruppen bzw. die ganze Klasse gleichzeitig arbeiten </w:t>
      </w:r>
    </w:p>
    <w:p w:rsidR="00EA3E9E" w:rsidRDefault="00EA3E9E" w:rsidP="00EA3E9E">
      <w:pPr>
        <w:rPr>
          <w:sz w:val="24"/>
        </w:rPr>
      </w:pPr>
      <w:r>
        <w:rPr>
          <w:sz w:val="24"/>
        </w:rPr>
        <w:sym w:font="Symbol" w:char="00B7"/>
      </w:r>
      <w:r>
        <w:rPr>
          <w:sz w:val="24"/>
        </w:rPr>
        <w:t xml:space="preserve"> Tests immer von einem Hersteller kaufen, da die Reagenzien der verschiedenen Hersteller </w:t>
      </w:r>
    </w:p>
    <w:p w:rsidR="00EA3E9E" w:rsidRDefault="00EA3E9E" w:rsidP="00EA3E9E">
      <w:pPr>
        <w:rPr>
          <w:sz w:val="24"/>
        </w:rPr>
      </w:pPr>
      <w:r>
        <w:rPr>
          <w:sz w:val="24"/>
        </w:rPr>
        <w:t xml:space="preserve">   einander nicht austauschbar sind</w:t>
      </w:r>
    </w:p>
    <w:p w:rsidR="00C11E03" w:rsidRDefault="00EA3E9E" w:rsidP="00EA3E9E">
      <w:pPr>
        <w:rPr>
          <w:sz w:val="24"/>
        </w:rPr>
      </w:pPr>
      <w:r>
        <w:rPr>
          <w:sz w:val="24"/>
        </w:rPr>
        <w:sym w:font="Symbol" w:char="00B7"/>
      </w:r>
      <w:r>
        <w:rPr>
          <w:sz w:val="24"/>
        </w:rPr>
        <w:t xml:space="preserve"> auf Haltbarkeitsdatum achten, </w:t>
      </w:r>
    </w:p>
    <w:p w:rsidR="00EA3E9E" w:rsidRDefault="00C11E03" w:rsidP="00EA3E9E">
      <w:pPr>
        <w:rPr>
          <w:sz w:val="24"/>
        </w:rPr>
      </w:pPr>
      <w:r>
        <w:rPr>
          <w:sz w:val="24"/>
        </w:rPr>
        <w:t xml:space="preserve">   </w:t>
      </w:r>
      <w:r w:rsidR="00EA3E9E">
        <w:rPr>
          <w:sz w:val="24"/>
        </w:rPr>
        <w:t>überlagerte Test</w:t>
      </w:r>
      <w:r>
        <w:rPr>
          <w:sz w:val="24"/>
        </w:rPr>
        <w:t>-Kit</w:t>
      </w:r>
      <w:r w:rsidR="00EA3E9E">
        <w:rPr>
          <w:sz w:val="24"/>
        </w:rPr>
        <w:t>s mit Standardlösungen auf  Funktionsfähigkeit überprüfen</w:t>
      </w:r>
    </w:p>
    <w:p w:rsidR="00EA3E9E" w:rsidRDefault="00EA3E9E" w:rsidP="00EA3E9E">
      <w:pPr>
        <w:rPr>
          <w:sz w:val="24"/>
        </w:rPr>
      </w:pPr>
      <w:r>
        <w:rPr>
          <w:sz w:val="24"/>
        </w:rPr>
        <w:sym w:font="Symbol" w:char="00B7"/>
      </w:r>
      <w:r>
        <w:rPr>
          <w:sz w:val="24"/>
        </w:rPr>
        <w:t xml:space="preserve"> Analysenkoffer sind besonders für die Messung an Ort und Stelle zu empfehlen</w:t>
      </w:r>
    </w:p>
    <w:p w:rsidR="00EA3E9E" w:rsidRDefault="00EA3E9E" w:rsidP="00EA3E9E">
      <w:pPr>
        <w:rPr>
          <w:sz w:val="24"/>
        </w:rPr>
      </w:pPr>
      <w:r>
        <w:rPr>
          <w:sz w:val="24"/>
        </w:rPr>
        <w:sym w:font="Symbol" w:char="00B7"/>
      </w:r>
      <w:r>
        <w:rPr>
          <w:sz w:val="24"/>
        </w:rPr>
        <w:t xml:space="preserve"> mit visuellen Methoden kann man größere Abstufungen messen </w:t>
      </w:r>
    </w:p>
    <w:p w:rsidR="00EA3E9E" w:rsidRDefault="00EA3E9E" w:rsidP="00EA3E9E">
      <w:pPr>
        <w:rPr>
          <w:sz w:val="24"/>
        </w:rPr>
      </w:pPr>
      <w:r>
        <w:rPr>
          <w:sz w:val="24"/>
        </w:rPr>
        <w:sym w:font="Symbol" w:char="00B7"/>
      </w:r>
      <w:r>
        <w:rPr>
          <w:sz w:val="24"/>
        </w:rPr>
        <w:t xml:space="preserve"> fotometrische Methoden erfordern ein ganz exaktes Arbeiten, dieses mu</w:t>
      </w:r>
      <w:r w:rsidR="00C11E03">
        <w:rPr>
          <w:sz w:val="24"/>
        </w:rPr>
        <w:t>ss</w:t>
      </w:r>
      <w:r>
        <w:rPr>
          <w:sz w:val="24"/>
        </w:rPr>
        <w:t xml:space="preserve"> trainiert werden</w:t>
      </w:r>
    </w:p>
    <w:p w:rsidR="002D3F0D" w:rsidRDefault="002D3F0D" w:rsidP="00EA3E9E">
      <w:pPr>
        <w:rPr>
          <w:sz w:val="24"/>
        </w:rPr>
      </w:pPr>
    </w:p>
    <w:p w:rsidR="00AC167B" w:rsidRDefault="00AC167B" w:rsidP="00EA3E9E">
      <w:pPr>
        <w:rPr>
          <w:sz w:val="24"/>
        </w:rPr>
      </w:pPr>
    </w:p>
    <w:p w:rsidR="00AC167B" w:rsidRDefault="00AC167B" w:rsidP="00EA3E9E">
      <w:pPr>
        <w:rPr>
          <w:sz w:val="24"/>
        </w:rPr>
      </w:pPr>
    </w:p>
    <w:p w:rsidR="00AC167B" w:rsidRDefault="00AC167B" w:rsidP="00EA3E9E">
      <w:pPr>
        <w:rPr>
          <w:sz w:val="24"/>
        </w:rPr>
      </w:pPr>
    </w:p>
    <w:p w:rsidR="00AC167B" w:rsidRDefault="00AC167B" w:rsidP="00EA3E9E">
      <w:pPr>
        <w:rPr>
          <w:sz w:val="24"/>
        </w:rPr>
      </w:pPr>
    </w:p>
    <w:p w:rsidR="00AC167B" w:rsidRDefault="00AC167B" w:rsidP="00EA3E9E">
      <w:pPr>
        <w:rPr>
          <w:sz w:val="24"/>
        </w:rPr>
      </w:pPr>
    </w:p>
    <w:p w:rsidR="00AC167B" w:rsidRDefault="00AC167B" w:rsidP="00EA3E9E">
      <w:pPr>
        <w:rPr>
          <w:sz w:val="24"/>
        </w:rPr>
      </w:pPr>
    </w:p>
    <w:p w:rsidR="00363BED" w:rsidRPr="00363BED" w:rsidRDefault="00363BED" w:rsidP="00363BED">
      <w:pPr>
        <w:pStyle w:val="KeinLeerraum"/>
        <w:rPr>
          <w:rFonts w:ascii="Times New Roman" w:hAnsi="Times New Roman" w:cs="Times New Roman"/>
          <w:b/>
          <w:sz w:val="28"/>
          <w:szCs w:val="28"/>
        </w:rPr>
      </w:pPr>
      <w:r w:rsidRPr="00363BED">
        <w:rPr>
          <w:rFonts w:ascii="Times New Roman" w:hAnsi="Times New Roman" w:cs="Times New Roman"/>
          <w:b/>
          <w:sz w:val="28"/>
          <w:szCs w:val="28"/>
        </w:rPr>
        <w:t>D 4.2. Methodische Grundlagen</w:t>
      </w:r>
    </w:p>
    <w:p w:rsidR="00363BED" w:rsidRDefault="001A2CE4" w:rsidP="00363BED">
      <w:pPr>
        <w:pStyle w:val="KeinLeerraum"/>
        <w:rPr>
          <w:rFonts w:ascii="Times New Roman" w:hAnsi="Times New Roman" w:cs="Times New Roman"/>
          <w:sz w:val="24"/>
          <w:szCs w:val="24"/>
        </w:rPr>
      </w:pPr>
      <w:r>
        <w:rPr>
          <w:rFonts w:ascii="Times New Roman" w:hAnsi="Times New Roman" w:cs="Times New Roman"/>
          <w:sz w:val="24"/>
          <w:szCs w:val="24"/>
        </w:rPr>
        <w:t>Im folgenden Abschnitt werden zunächst  die methodisch-apparativen Grundlagen, die für das technische</w:t>
      </w:r>
      <w:r w:rsidR="0007564C">
        <w:rPr>
          <w:rFonts w:ascii="Times New Roman" w:hAnsi="Times New Roman" w:cs="Times New Roman"/>
          <w:sz w:val="24"/>
          <w:szCs w:val="24"/>
        </w:rPr>
        <w:t xml:space="preserve"> Verständnis notwendig sind, beschrieben.</w:t>
      </w:r>
    </w:p>
    <w:p w:rsidR="0007564C" w:rsidRDefault="0007564C" w:rsidP="00363BED">
      <w:pPr>
        <w:pStyle w:val="KeinLeerraum"/>
        <w:rPr>
          <w:rFonts w:ascii="Times New Roman" w:hAnsi="Times New Roman" w:cs="Times New Roman"/>
          <w:sz w:val="24"/>
          <w:szCs w:val="24"/>
        </w:rPr>
      </w:pPr>
    </w:p>
    <w:p w:rsidR="00363BED" w:rsidRPr="00363BED" w:rsidRDefault="00363BED" w:rsidP="00363BED">
      <w:pPr>
        <w:pStyle w:val="KeinLeerraum"/>
        <w:rPr>
          <w:rFonts w:ascii="Times New Roman" w:hAnsi="Times New Roman" w:cs="Times New Roman"/>
          <w:b/>
          <w:sz w:val="28"/>
          <w:szCs w:val="28"/>
        </w:rPr>
      </w:pPr>
      <w:r w:rsidRPr="00363BED">
        <w:rPr>
          <w:rFonts w:ascii="Times New Roman" w:hAnsi="Times New Roman" w:cs="Times New Roman"/>
          <w:b/>
          <w:sz w:val="28"/>
          <w:szCs w:val="28"/>
        </w:rPr>
        <w:t>D 4.2.1. Qualitativer Nachweis von Stoffen mittels Tüpfeltechnik</w:t>
      </w:r>
    </w:p>
    <w:p w:rsidR="00363BED" w:rsidRDefault="0095311C" w:rsidP="00363BED">
      <w:pPr>
        <w:pStyle w:val="KeinLeerraum"/>
        <w:rPr>
          <w:rFonts w:ascii="Times New Roman" w:hAnsi="Times New Roman" w:cs="Times New Roman"/>
          <w:sz w:val="24"/>
          <w:szCs w:val="24"/>
        </w:rPr>
      </w:pPr>
      <w:r>
        <w:rPr>
          <w:rFonts w:ascii="Times New Roman" w:hAnsi="Times New Roman" w:cs="Times New Roman"/>
          <w:sz w:val="24"/>
          <w:szCs w:val="24"/>
        </w:rPr>
        <w:t xml:space="preserve">Die Tüpfelanalyse ist eine in Vergessenheit geratene Methode, die gerade für Schülerexperimente unter den heutigen Rahmenbedingungen sehr bedeutsam ist.  Der sparsame Umgang mit Ressourcen (Zeit, Geld, Umwelt)  ist heute aktueller denn je. </w:t>
      </w:r>
    </w:p>
    <w:p w:rsidR="0095311C" w:rsidRDefault="0095311C" w:rsidP="00363BED">
      <w:pPr>
        <w:pStyle w:val="KeinLeerraum"/>
        <w:rPr>
          <w:rFonts w:ascii="Times New Roman" w:hAnsi="Times New Roman" w:cs="Times New Roman"/>
          <w:sz w:val="24"/>
          <w:szCs w:val="24"/>
        </w:rPr>
      </w:pPr>
      <w:r>
        <w:rPr>
          <w:rFonts w:ascii="Times New Roman" w:hAnsi="Times New Roman" w:cs="Times New Roman"/>
          <w:sz w:val="24"/>
          <w:szCs w:val="24"/>
        </w:rPr>
        <w:t>„Die Schule hat die Aufgabe im Kleinen zu zeigen, was im Großen unvermeidlich ist. Das schulische Vorbild prägt das spätere Verhalten“. Dieser wichtige Satz stammt von Otto Eisenbarth, ehemals LEU Stuttgart</w:t>
      </w:r>
      <w:r w:rsidR="003D0CB2">
        <w:rPr>
          <w:rFonts w:ascii="Times New Roman" w:hAnsi="Times New Roman" w:cs="Times New Roman"/>
          <w:sz w:val="24"/>
          <w:szCs w:val="24"/>
        </w:rPr>
        <w:t>.</w:t>
      </w:r>
    </w:p>
    <w:p w:rsidR="0095311C" w:rsidRDefault="0095311C" w:rsidP="0095311C">
      <w:pPr>
        <w:rPr>
          <w:sz w:val="24"/>
          <w:szCs w:val="24"/>
        </w:rPr>
      </w:pPr>
    </w:p>
    <w:p w:rsidR="0095311C" w:rsidRPr="003D0CB2" w:rsidRDefault="0095311C" w:rsidP="0095311C">
      <w:pPr>
        <w:rPr>
          <w:b/>
          <w:sz w:val="24"/>
          <w:szCs w:val="24"/>
          <w:u w:val="single"/>
        </w:rPr>
      </w:pPr>
      <w:r w:rsidRPr="003D0CB2">
        <w:rPr>
          <w:b/>
          <w:sz w:val="24"/>
          <w:szCs w:val="24"/>
          <w:u w:val="single"/>
        </w:rPr>
        <w:t>Kriterien für Schulexperimente:</w:t>
      </w:r>
    </w:p>
    <w:p w:rsidR="0095311C" w:rsidRPr="003D0CB2" w:rsidRDefault="00E15250" w:rsidP="0095311C">
      <w:pPr>
        <w:rPr>
          <w:sz w:val="24"/>
          <w:szCs w:val="24"/>
        </w:rPr>
      </w:pPr>
      <w:r w:rsidRPr="003D0CB2">
        <w:rPr>
          <w:sz w:val="24"/>
          <w:szCs w:val="24"/>
        </w:rPr>
        <w:sym w:font="Symbol" w:char="00B7"/>
      </w:r>
      <w:r w:rsidR="0095311C" w:rsidRPr="003D0CB2">
        <w:rPr>
          <w:sz w:val="24"/>
          <w:szCs w:val="24"/>
        </w:rPr>
        <w:t xml:space="preserve"> einwandfreie  Funktion</w:t>
      </w:r>
    </w:p>
    <w:p w:rsidR="0095311C" w:rsidRPr="003D0CB2" w:rsidRDefault="00E15250" w:rsidP="0095311C">
      <w:pPr>
        <w:rPr>
          <w:sz w:val="24"/>
          <w:szCs w:val="24"/>
        </w:rPr>
      </w:pPr>
      <w:r w:rsidRPr="003D0CB2">
        <w:rPr>
          <w:sz w:val="24"/>
          <w:szCs w:val="24"/>
        </w:rPr>
        <w:sym w:font="Symbol" w:char="00B7"/>
      </w:r>
      <w:r w:rsidR="0095311C" w:rsidRPr="003D0CB2">
        <w:rPr>
          <w:sz w:val="24"/>
          <w:szCs w:val="24"/>
        </w:rPr>
        <w:t xml:space="preserve"> geringer, überschaubarer zeitlicher und materieller Aufwand</w:t>
      </w:r>
    </w:p>
    <w:p w:rsidR="0095311C" w:rsidRPr="003D0CB2" w:rsidRDefault="00E15250" w:rsidP="0095311C">
      <w:pPr>
        <w:rPr>
          <w:sz w:val="24"/>
          <w:szCs w:val="24"/>
        </w:rPr>
      </w:pPr>
      <w:r w:rsidRPr="003D0CB2">
        <w:rPr>
          <w:sz w:val="24"/>
          <w:szCs w:val="24"/>
        </w:rPr>
        <w:sym w:font="Symbol" w:char="00B7"/>
      </w:r>
      <w:r w:rsidR="0095311C" w:rsidRPr="003D0CB2">
        <w:rPr>
          <w:sz w:val="24"/>
          <w:szCs w:val="24"/>
        </w:rPr>
        <w:t xml:space="preserve"> keine Gefahrenpotentiale </w:t>
      </w:r>
    </w:p>
    <w:p w:rsidR="0095311C" w:rsidRPr="003D0CB2" w:rsidRDefault="0095311C" w:rsidP="0095311C">
      <w:pPr>
        <w:rPr>
          <w:sz w:val="18"/>
          <w:szCs w:val="18"/>
        </w:rPr>
      </w:pPr>
    </w:p>
    <w:p w:rsidR="0095311C" w:rsidRPr="003D0CB2" w:rsidRDefault="0095311C" w:rsidP="0095311C">
      <w:pPr>
        <w:rPr>
          <w:b/>
          <w:sz w:val="24"/>
          <w:szCs w:val="24"/>
          <w:u w:val="single"/>
        </w:rPr>
      </w:pPr>
      <w:r w:rsidRPr="003D0CB2">
        <w:rPr>
          <w:b/>
          <w:sz w:val="24"/>
          <w:szCs w:val="24"/>
          <w:u w:val="single"/>
        </w:rPr>
        <w:t>Tüpfelanalytik</w:t>
      </w:r>
    </w:p>
    <w:p w:rsidR="0095311C" w:rsidRPr="003D0CB2" w:rsidRDefault="003D0CB2" w:rsidP="0095311C">
      <w:pPr>
        <w:rPr>
          <w:sz w:val="24"/>
          <w:szCs w:val="24"/>
        </w:rPr>
      </w:pPr>
      <w:r w:rsidRPr="003D0CB2">
        <w:rPr>
          <w:sz w:val="24"/>
          <w:szCs w:val="24"/>
        </w:rPr>
        <w:sym w:font="Symbol" w:char="00B7"/>
      </w:r>
      <w:r w:rsidRPr="003D0CB2">
        <w:rPr>
          <w:sz w:val="24"/>
          <w:szCs w:val="24"/>
        </w:rPr>
        <w:t xml:space="preserve"> </w:t>
      </w:r>
      <w:r w:rsidR="0095311C" w:rsidRPr="003D0CB2">
        <w:rPr>
          <w:sz w:val="24"/>
          <w:szCs w:val="24"/>
        </w:rPr>
        <w:t xml:space="preserve">erfüllt diese Bedingungen weitestgehend </w:t>
      </w:r>
    </w:p>
    <w:p w:rsidR="0095311C" w:rsidRPr="003D0CB2" w:rsidRDefault="003D0CB2" w:rsidP="0095311C">
      <w:pPr>
        <w:rPr>
          <w:sz w:val="24"/>
          <w:szCs w:val="24"/>
        </w:rPr>
      </w:pPr>
      <w:r w:rsidRPr="003D0CB2">
        <w:rPr>
          <w:sz w:val="24"/>
          <w:szCs w:val="24"/>
        </w:rPr>
        <w:sym w:font="Symbol" w:char="00B7"/>
      </w:r>
      <w:r w:rsidRPr="003D0CB2">
        <w:rPr>
          <w:sz w:val="24"/>
          <w:szCs w:val="24"/>
        </w:rPr>
        <w:t xml:space="preserve"> </w:t>
      </w:r>
      <w:r>
        <w:rPr>
          <w:sz w:val="24"/>
          <w:szCs w:val="24"/>
        </w:rPr>
        <w:t xml:space="preserve">von </w:t>
      </w:r>
      <w:r w:rsidR="0095311C" w:rsidRPr="003D0CB2">
        <w:rPr>
          <w:sz w:val="24"/>
          <w:szCs w:val="24"/>
        </w:rPr>
        <w:t xml:space="preserve">Fritz Feigl (Wiener Chemiker) 1920 entwickelt. </w:t>
      </w:r>
    </w:p>
    <w:p w:rsidR="0095311C" w:rsidRPr="003D0CB2" w:rsidRDefault="003D0CB2" w:rsidP="0095311C">
      <w:pPr>
        <w:rPr>
          <w:sz w:val="24"/>
          <w:szCs w:val="24"/>
        </w:rPr>
      </w:pPr>
      <w:r w:rsidRPr="003D0CB2">
        <w:rPr>
          <w:sz w:val="24"/>
          <w:szCs w:val="24"/>
        </w:rPr>
        <w:sym w:font="Symbol" w:char="00B7"/>
      </w:r>
      <w:r w:rsidRPr="003D0CB2">
        <w:rPr>
          <w:sz w:val="24"/>
          <w:szCs w:val="24"/>
        </w:rPr>
        <w:t xml:space="preserve"> </w:t>
      </w:r>
      <w:r w:rsidR="0095311C" w:rsidRPr="003D0CB2">
        <w:rPr>
          <w:sz w:val="24"/>
          <w:szCs w:val="24"/>
        </w:rPr>
        <w:t>org</w:t>
      </w:r>
      <w:r>
        <w:rPr>
          <w:sz w:val="24"/>
          <w:szCs w:val="24"/>
        </w:rPr>
        <w:t>anische</w:t>
      </w:r>
      <w:r w:rsidR="0095311C" w:rsidRPr="003D0CB2">
        <w:rPr>
          <w:sz w:val="24"/>
          <w:szCs w:val="24"/>
        </w:rPr>
        <w:t xml:space="preserve"> Spezialreagenzien (Spurenanalyse) forcierte Entwicklung </w:t>
      </w:r>
    </w:p>
    <w:p w:rsidR="0095311C" w:rsidRPr="003D0CB2" w:rsidRDefault="003D0CB2" w:rsidP="0095311C">
      <w:pPr>
        <w:rPr>
          <w:sz w:val="24"/>
          <w:szCs w:val="24"/>
        </w:rPr>
      </w:pPr>
      <w:r w:rsidRPr="003D0CB2">
        <w:rPr>
          <w:sz w:val="24"/>
          <w:szCs w:val="24"/>
        </w:rPr>
        <w:sym w:font="Symbol" w:char="00B7"/>
      </w:r>
      <w:r w:rsidRPr="003D0CB2">
        <w:rPr>
          <w:sz w:val="24"/>
          <w:szCs w:val="24"/>
        </w:rPr>
        <w:t xml:space="preserve"> </w:t>
      </w:r>
      <w:r w:rsidR="0095311C" w:rsidRPr="003D0CB2">
        <w:rPr>
          <w:sz w:val="24"/>
          <w:szCs w:val="24"/>
        </w:rPr>
        <w:t>Weiterentwicklung sind die</w:t>
      </w:r>
      <w:r w:rsidR="00806744">
        <w:rPr>
          <w:sz w:val="24"/>
          <w:szCs w:val="24"/>
        </w:rPr>
        <w:t xml:space="preserve"> in der </w:t>
      </w:r>
      <w:r w:rsidR="0095311C" w:rsidRPr="003D0CB2">
        <w:rPr>
          <w:sz w:val="24"/>
          <w:szCs w:val="24"/>
        </w:rPr>
        <w:t>Biochemie üblichen Mikro</w:t>
      </w:r>
      <w:r>
        <w:rPr>
          <w:sz w:val="24"/>
          <w:szCs w:val="24"/>
        </w:rPr>
        <w:t>-T</w:t>
      </w:r>
      <w:r w:rsidR="0095311C" w:rsidRPr="003D0CB2">
        <w:rPr>
          <w:sz w:val="24"/>
          <w:szCs w:val="24"/>
        </w:rPr>
        <w:t>iter</w:t>
      </w:r>
      <w:r>
        <w:rPr>
          <w:sz w:val="24"/>
          <w:szCs w:val="24"/>
        </w:rPr>
        <w:t>-P</w:t>
      </w:r>
      <w:r w:rsidR="0095311C" w:rsidRPr="003D0CB2">
        <w:rPr>
          <w:sz w:val="24"/>
          <w:szCs w:val="24"/>
        </w:rPr>
        <w:t>latten</w:t>
      </w:r>
    </w:p>
    <w:p w:rsidR="0095311C" w:rsidRPr="003D0CB2" w:rsidRDefault="003D0CB2" w:rsidP="0095311C">
      <w:pPr>
        <w:rPr>
          <w:sz w:val="24"/>
          <w:szCs w:val="24"/>
        </w:rPr>
      </w:pPr>
      <w:r w:rsidRPr="003D0CB2">
        <w:rPr>
          <w:sz w:val="24"/>
          <w:szCs w:val="24"/>
        </w:rPr>
        <w:sym w:font="Symbol" w:char="00B7"/>
      </w:r>
      <w:r w:rsidRPr="003D0CB2">
        <w:rPr>
          <w:sz w:val="24"/>
          <w:szCs w:val="24"/>
        </w:rPr>
        <w:t xml:space="preserve"> </w:t>
      </w:r>
      <w:r w:rsidR="0095311C" w:rsidRPr="003D0CB2">
        <w:rPr>
          <w:sz w:val="24"/>
          <w:szCs w:val="24"/>
        </w:rPr>
        <w:t>im Chemieunterricht der DDR Einsatz bei Schülerexperimenten</w:t>
      </w:r>
    </w:p>
    <w:p w:rsidR="0095311C" w:rsidRPr="003D0CB2" w:rsidRDefault="003D0CB2" w:rsidP="0095311C">
      <w:pPr>
        <w:rPr>
          <w:sz w:val="24"/>
          <w:szCs w:val="24"/>
        </w:rPr>
      </w:pPr>
      <w:r w:rsidRPr="003D0CB2">
        <w:rPr>
          <w:sz w:val="24"/>
          <w:szCs w:val="24"/>
        </w:rPr>
        <w:sym w:font="Symbol" w:char="00B7"/>
      </w:r>
      <w:r w:rsidRPr="003D0CB2">
        <w:rPr>
          <w:sz w:val="24"/>
          <w:szCs w:val="24"/>
        </w:rPr>
        <w:t xml:space="preserve"> </w:t>
      </w:r>
      <w:r w:rsidR="0095311C" w:rsidRPr="003D0CB2">
        <w:rPr>
          <w:sz w:val="24"/>
          <w:szCs w:val="24"/>
        </w:rPr>
        <w:t>Anregung VCÖ-Kurse 2007 in Leoben und 2009 in Salzburg</w:t>
      </w:r>
    </w:p>
    <w:p w:rsidR="0095311C" w:rsidRPr="003D0CB2" w:rsidRDefault="003D0CB2" w:rsidP="0095311C">
      <w:pPr>
        <w:rPr>
          <w:sz w:val="24"/>
          <w:szCs w:val="24"/>
        </w:rPr>
      </w:pPr>
      <w:r w:rsidRPr="003D0CB2">
        <w:rPr>
          <w:sz w:val="24"/>
          <w:szCs w:val="24"/>
        </w:rPr>
        <w:sym w:font="Symbol" w:char="00B7"/>
      </w:r>
      <w:r w:rsidRPr="003D0CB2">
        <w:rPr>
          <w:sz w:val="24"/>
          <w:szCs w:val="24"/>
        </w:rPr>
        <w:t xml:space="preserve"> </w:t>
      </w:r>
      <w:r w:rsidR="0095311C" w:rsidRPr="003D0CB2">
        <w:rPr>
          <w:sz w:val="24"/>
          <w:szCs w:val="24"/>
        </w:rPr>
        <w:t xml:space="preserve">Erprobung und Evaluation mit Schülern </w:t>
      </w:r>
    </w:p>
    <w:p w:rsidR="0095311C" w:rsidRPr="003D0CB2" w:rsidRDefault="0095311C" w:rsidP="0095311C">
      <w:pPr>
        <w:rPr>
          <w:sz w:val="18"/>
          <w:szCs w:val="18"/>
        </w:rPr>
      </w:pPr>
    </w:p>
    <w:p w:rsidR="0095311C" w:rsidRPr="003D0CB2" w:rsidRDefault="0095311C" w:rsidP="0095311C">
      <w:pPr>
        <w:pStyle w:val="berschrift1"/>
        <w:rPr>
          <w:sz w:val="24"/>
          <w:u w:val="single"/>
        </w:rPr>
      </w:pPr>
      <w:r w:rsidRPr="003D0CB2">
        <w:rPr>
          <w:sz w:val="24"/>
          <w:u w:val="single"/>
        </w:rPr>
        <w:t>Vorteile und Nachteile der Tüpfelanalytik</w:t>
      </w:r>
    </w:p>
    <w:p w:rsidR="0095311C" w:rsidRDefault="0095311C" w:rsidP="0095311C">
      <w:pPr>
        <w:rPr>
          <w:sz w:val="24"/>
          <w:szCs w:val="24"/>
        </w:rPr>
      </w:pPr>
    </w:p>
    <w:p w:rsidR="0095311C" w:rsidRPr="003D0CB2" w:rsidRDefault="0095311C" w:rsidP="0095311C">
      <w:pPr>
        <w:rPr>
          <w:b/>
          <w:bCs/>
          <w:i/>
          <w:sz w:val="24"/>
          <w:szCs w:val="24"/>
        </w:rPr>
      </w:pPr>
      <w:r w:rsidRPr="003D0CB2">
        <w:rPr>
          <w:b/>
          <w:bCs/>
          <w:i/>
          <w:sz w:val="24"/>
          <w:szCs w:val="24"/>
        </w:rPr>
        <w:t>Vorteile:</w:t>
      </w:r>
    </w:p>
    <w:p w:rsidR="0095311C" w:rsidRPr="003D0CB2" w:rsidRDefault="0095311C" w:rsidP="0095311C">
      <w:pPr>
        <w:rPr>
          <w:sz w:val="24"/>
          <w:szCs w:val="24"/>
        </w:rPr>
      </w:pPr>
      <w:r w:rsidRPr="003D0CB2">
        <w:rPr>
          <w:sz w:val="24"/>
          <w:szCs w:val="24"/>
        </w:rPr>
        <w:sym w:font="Symbol" w:char="00B7"/>
      </w:r>
      <w:r w:rsidRPr="003D0CB2">
        <w:rPr>
          <w:sz w:val="24"/>
          <w:szCs w:val="24"/>
        </w:rPr>
        <w:t xml:space="preserve"> möglich sind Farbreaktionen, </w:t>
      </w:r>
      <w:r w:rsidR="003D0CB2">
        <w:rPr>
          <w:sz w:val="24"/>
          <w:szCs w:val="24"/>
        </w:rPr>
        <w:t xml:space="preserve">Bildung und Auflösung von </w:t>
      </w:r>
      <w:r w:rsidRPr="003D0CB2">
        <w:rPr>
          <w:sz w:val="24"/>
          <w:szCs w:val="24"/>
        </w:rPr>
        <w:t>Niederschl</w:t>
      </w:r>
      <w:r w:rsidR="003D0CB2">
        <w:rPr>
          <w:sz w:val="24"/>
          <w:szCs w:val="24"/>
        </w:rPr>
        <w:t xml:space="preserve">ägen </w:t>
      </w:r>
    </w:p>
    <w:p w:rsidR="0095311C" w:rsidRPr="003D0CB2" w:rsidRDefault="0095311C" w:rsidP="0095311C">
      <w:pPr>
        <w:rPr>
          <w:sz w:val="24"/>
          <w:szCs w:val="24"/>
        </w:rPr>
      </w:pPr>
      <w:r w:rsidRPr="003D0CB2">
        <w:rPr>
          <w:sz w:val="24"/>
          <w:szCs w:val="24"/>
        </w:rPr>
        <w:sym w:font="Symbol" w:char="00B7"/>
      </w:r>
      <w:r w:rsidRPr="003D0CB2">
        <w:rPr>
          <w:sz w:val="24"/>
          <w:szCs w:val="24"/>
        </w:rPr>
        <w:t xml:space="preserve"> geringster Chemikalienverbrauch</w:t>
      </w:r>
    </w:p>
    <w:p w:rsidR="0095311C" w:rsidRPr="003D0CB2" w:rsidRDefault="0095311C" w:rsidP="0095311C">
      <w:pPr>
        <w:rPr>
          <w:sz w:val="24"/>
          <w:szCs w:val="24"/>
        </w:rPr>
      </w:pPr>
      <w:r w:rsidRPr="003D0CB2">
        <w:rPr>
          <w:sz w:val="24"/>
          <w:szCs w:val="24"/>
        </w:rPr>
        <w:sym w:font="Symbol" w:char="00B7"/>
      </w:r>
      <w:r w:rsidRPr="003D0CB2">
        <w:rPr>
          <w:sz w:val="24"/>
          <w:szCs w:val="24"/>
        </w:rPr>
        <w:t xml:space="preserve"> Minimierung des Gefährdungspotentials</w:t>
      </w:r>
    </w:p>
    <w:p w:rsidR="0095311C" w:rsidRPr="003D0CB2" w:rsidRDefault="0095311C" w:rsidP="0095311C">
      <w:pPr>
        <w:rPr>
          <w:sz w:val="24"/>
          <w:szCs w:val="24"/>
        </w:rPr>
      </w:pPr>
      <w:r w:rsidRPr="003D0CB2">
        <w:rPr>
          <w:sz w:val="24"/>
          <w:szCs w:val="24"/>
        </w:rPr>
        <w:sym w:font="Symbol" w:char="00B7"/>
      </w:r>
      <w:r w:rsidRPr="003D0CB2">
        <w:rPr>
          <w:sz w:val="24"/>
          <w:szCs w:val="24"/>
        </w:rPr>
        <w:t xml:space="preserve"> Erziehung zum sparsamen Umgang mit Chemikalien </w:t>
      </w:r>
    </w:p>
    <w:p w:rsidR="0095311C" w:rsidRPr="003D0CB2" w:rsidRDefault="0095311C" w:rsidP="0095311C">
      <w:pPr>
        <w:rPr>
          <w:sz w:val="24"/>
          <w:szCs w:val="24"/>
        </w:rPr>
      </w:pPr>
      <w:r w:rsidRPr="003D0CB2">
        <w:rPr>
          <w:sz w:val="24"/>
          <w:szCs w:val="24"/>
        </w:rPr>
        <w:sym w:font="Symbol" w:char="00B7"/>
      </w:r>
      <w:r w:rsidRPr="003D0CB2">
        <w:rPr>
          <w:sz w:val="24"/>
          <w:szCs w:val="24"/>
        </w:rPr>
        <w:t xml:space="preserve"> geringer Zeitbedarf</w:t>
      </w:r>
    </w:p>
    <w:p w:rsidR="0095311C" w:rsidRPr="003D0CB2" w:rsidRDefault="0095311C" w:rsidP="0095311C">
      <w:pPr>
        <w:rPr>
          <w:sz w:val="24"/>
          <w:szCs w:val="24"/>
        </w:rPr>
      </w:pPr>
      <w:r w:rsidRPr="003D0CB2">
        <w:rPr>
          <w:sz w:val="24"/>
          <w:szCs w:val="24"/>
        </w:rPr>
        <w:sym w:font="Symbol" w:char="00B7"/>
      </w:r>
      <w:r w:rsidRPr="003D0CB2">
        <w:rPr>
          <w:sz w:val="24"/>
          <w:szCs w:val="24"/>
        </w:rPr>
        <w:t xml:space="preserve"> Laborausstattung und Abzug in der Regel nicht erforderlich</w:t>
      </w:r>
    </w:p>
    <w:p w:rsidR="0095311C" w:rsidRPr="003D0CB2" w:rsidRDefault="0095311C" w:rsidP="0095311C">
      <w:pPr>
        <w:rPr>
          <w:b/>
          <w:sz w:val="24"/>
          <w:szCs w:val="24"/>
        </w:rPr>
      </w:pPr>
      <w:r w:rsidRPr="003D0CB2">
        <w:rPr>
          <w:b/>
          <w:sz w:val="24"/>
          <w:szCs w:val="24"/>
        </w:rPr>
        <w:sym w:font="Symbol" w:char="00B7"/>
      </w:r>
      <w:r w:rsidRPr="003D0CB2">
        <w:rPr>
          <w:b/>
          <w:sz w:val="24"/>
          <w:szCs w:val="24"/>
        </w:rPr>
        <w:t xml:space="preserve"> </w:t>
      </w:r>
      <w:r w:rsidRPr="003D0CB2">
        <w:rPr>
          <w:sz w:val="24"/>
          <w:szCs w:val="24"/>
        </w:rPr>
        <w:t>ideal für Schülerübungen, pflegeleicht</w:t>
      </w:r>
    </w:p>
    <w:p w:rsidR="0095311C" w:rsidRPr="003D0CB2" w:rsidRDefault="0095311C" w:rsidP="0095311C">
      <w:pPr>
        <w:rPr>
          <w:sz w:val="24"/>
          <w:szCs w:val="24"/>
        </w:rPr>
      </w:pPr>
      <w:r w:rsidRPr="003D0CB2">
        <w:rPr>
          <w:b/>
          <w:sz w:val="24"/>
          <w:szCs w:val="24"/>
        </w:rPr>
        <w:sym w:font="Symbol" w:char="00B7"/>
      </w:r>
      <w:r w:rsidRPr="003D0CB2">
        <w:rPr>
          <w:b/>
          <w:sz w:val="24"/>
          <w:szCs w:val="24"/>
        </w:rPr>
        <w:t xml:space="preserve"> </w:t>
      </w:r>
      <w:r w:rsidRPr="003D0CB2">
        <w:rPr>
          <w:sz w:val="24"/>
          <w:szCs w:val="24"/>
        </w:rPr>
        <w:t>Erziehung zum exakten Arbeiten</w:t>
      </w:r>
    </w:p>
    <w:p w:rsidR="0095311C" w:rsidRPr="003D0CB2" w:rsidRDefault="0095311C" w:rsidP="0095311C">
      <w:pPr>
        <w:rPr>
          <w:b/>
          <w:sz w:val="24"/>
          <w:szCs w:val="24"/>
        </w:rPr>
      </w:pPr>
      <w:r w:rsidRPr="003D0CB2">
        <w:rPr>
          <w:b/>
          <w:sz w:val="24"/>
          <w:szCs w:val="24"/>
        </w:rPr>
        <w:sym w:font="Symbol" w:char="00B7"/>
      </w:r>
      <w:r w:rsidRPr="003D0CB2">
        <w:rPr>
          <w:b/>
          <w:sz w:val="24"/>
          <w:szCs w:val="24"/>
        </w:rPr>
        <w:t xml:space="preserve"> </w:t>
      </w:r>
      <w:r w:rsidRPr="003D0CB2">
        <w:rPr>
          <w:sz w:val="24"/>
          <w:szCs w:val="24"/>
        </w:rPr>
        <w:t>geringe Anschaffungskosten</w:t>
      </w:r>
    </w:p>
    <w:p w:rsidR="0095311C" w:rsidRPr="003D0CB2" w:rsidRDefault="0095311C" w:rsidP="0095311C">
      <w:pPr>
        <w:rPr>
          <w:sz w:val="24"/>
          <w:szCs w:val="24"/>
        </w:rPr>
      </w:pPr>
    </w:p>
    <w:p w:rsidR="0095311C" w:rsidRPr="003D0CB2" w:rsidRDefault="0095311C" w:rsidP="0095311C">
      <w:pPr>
        <w:rPr>
          <w:b/>
          <w:bCs/>
          <w:i/>
          <w:sz w:val="24"/>
          <w:szCs w:val="24"/>
        </w:rPr>
      </w:pPr>
      <w:r w:rsidRPr="003D0CB2">
        <w:rPr>
          <w:b/>
          <w:bCs/>
          <w:i/>
          <w:sz w:val="24"/>
          <w:szCs w:val="24"/>
        </w:rPr>
        <w:t>Nachteile:</w:t>
      </w:r>
    </w:p>
    <w:p w:rsidR="0095311C" w:rsidRPr="003D0CB2" w:rsidRDefault="0095311C" w:rsidP="0095311C">
      <w:pPr>
        <w:rPr>
          <w:b/>
          <w:sz w:val="24"/>
          <w:szCs w:val="24"/>
        </w:rPr>
      </w:pPr>
      <w:r w:rsidRPr="003D0CB2">
        <w:rPr>
          <w:b/>
          <w:sz w:val="24"/>
          <w:szCs w:val="24"/>
        </w:rPr>
        <w:sym w:font="Symbol" w:char="00B7"/>
      </w:r>
      <w:r w:rsidRPr="003D0CB2">
        <w:rPr>
          <w:b/>
          <w:sz w:val="24"/>
          <w:szCs w:val="24"/>
        </w:rPr>
        <w:t xml:space="preserve"> </w:t>
      </w:r>
      <w:r w:rsidRPr="003D0CB2">
        <w:rPr>
          <w:sz w:val="24"/>
          <w:szCs w:val="24"/>
        </w:rPr>
        <w:t>Gasentwicklungen teilweise schwer erkennbar</w:t>
      </w:r>
    </w:p>
    <w:p w:rsidR="0095311C" w:rsidRPr="003D0CB2" w:rsidRDefault="0095311C" w:rsidP="0095311C">
      <w:pPr>
        <w:rPr>
          <w:sz w:val="24"/>
          <w:szCs w:val="24"/>
        </w:rPr>
      </w:pPr>
      <w:r w:rsidRPr="003D0CB2">
        <w:rPr>
          <w:b/>
          <w:sz w:val="24"/>
          <w:szCs w:val="24"/>
        </w:rPr>
        <w:sym w:font="Symbol" w:char="00B7"/>
      </w:r>
      <w:r w:rsidRPr="003D0CB2">
        <w:rPr>
          <w:b/>
          <w:sz w:val="24"/>
          <w:szCs w:val="24"/>
        </w:rPr>
        <w:t xml:space="preserve"> </w:t>
      </w:r>
      <w:r w:rsidRPr="003D0CB2">
        <w:rPr>
          <w:sz w:val="24"/>
          <w:szCs w:val="24"/>
        </w:rPr>
        <w:t>Reaktionen nur bei Raumtemperatur auf der Tüpfelplatte möglich</w:t>
      </w:r>
    </w:p>
    <w:p w:rsidR="0095311C" w:rsidRPr="003D0CB2" w:rsidRDefault="0095311C" w:rsidP="0095311C">
      <w:pPr>
        <w:rPr>
          <w:sz w:val="24"/>
          <w:szCs w:val="24"/>
        </w:rPr>
      </w:pPr>
      <w:r w:rsidRPr="003D0CB2">
        <w:rPr>
          <w:sz w:val="24"/>
          <w:szCs w:val="24"/>
        </w:rPr>
        <w:t xml:space="preserve">   Alternative wäre das Erwärmen im Glühröhrchen (Mikro-R</w:t>
      </w:r>
      <w:r w:rsidR="003D0CB2">
        <w:rPr>
          <w:sz w:val="24"/>
          <w:szCs w:val="24"/>
        </w:rPr>
        <w:t>eagenzglas</w:t>
      </w:r>
      <w:r w:rsidRPr="003D0CB2">
        <w:rPr>
          <w:sz w:val="24"/>
          <w:szCs w:val="24"/>
        </w:rPr>
        <w:t>)</w:t>
      </w:r>
    </w:p>
    <w:p w:rsidR="0095311C" w:rsidRPr="003D0CB2" w:rsidRDefault="0095311C" w:rsidP="0095311C">
      <w:pPr>
        <w:rPr>
          <w:sz w:val="24"/>
          <w:szCs w:val="24"/>
        </w:rPr>
      </w:pPr>
      <w:r w:rsidRPr="003D0CB2">
        <w:rPr>
          <w:b/>
          <w:sz w:val="24"/>
          <w:szCs w:val="24"/>
        </w:rPr>
        <w:sym w:font="Symbol" w:char="00B7"/>
      </w:r>
      <w:r w:rsidRPr="003D0CB2">
        <w:rPr>
          <w:b/>
          <w:sz w:val="24"/>
          <w:szCs w:val="24"/>
        </w:rPr>
        <w:t xml:space="preserve"> </w:t>
      </w:r>
      <w:r w:rsidRPr="003D0CB2">
        <w:rPr>
          <w:sz w:val="24"/>
          <w:szCs w:val="24"/>
        </w:rPr>
        <w:t>Beständigkeitsprobleme bei Plaste und org</w:t>
      </w:r>
      <w:r w:rsidR="003D0CB2">
        <w:rPr>
          <w:sz w:val="24"/>
          <w:szCs w:val="24"/>
        </w:rPr>
        <w:t>anischen</w:t>
      </w:r>
      <w:r w:rsidRPr="003D0CB2">
        <w:rPr>
          <w:sz w:val="24"/>
          <w:szCs w:val="24"/>
        </w:rPr>
        <w:t xml:space="preserve"> Lösungsmitteln</w:t>
      </w:r>
    </w:p>
    <w:p w:rsidR="0095311C" w:rsidRPr="003D0CB2" w:rsidRDefault="0095311C" w:rsidP="0095311C">
      <w:pPr>
        <w:rPr>
          <w:b/>
          <w:sz w:val="24"/>
          <w:szCs w:val="24"/>
        </w:rPr>
      </w:pPr>
      <w:r w:rsidRPr="003D0CB2">
        <w:rPr>
          <w:b/>
          <w:sz w:val="24"/>
          <w:szCs w:val="24"/>
        </w:rPr>
        <w:sym w:font="Symbol" w:char="00B7"/>
      </w:r>
      <w:r w:rsidRPr="003D0CB2">
        <w:rPr>
          <w:b/>
          <w:sz w:val="24"/>
          <w:szCs w:val="24"/>
        </w:rPr>
        <w:t xml:space="preserve"> </w:t>
      </w:r>
      <w:r w:rsidRPr="003D0CB2">
        <w:rPr>
          <w:sz w:val="24"/>
          <w:szCs w:val="24"/>
        </w:rPr>
        <w:t>Einarbeitung notwendig</w:t>
      </w:r>
    </w:p>
    <w:p w:rsidR="0095311C" w:rsidRPr="003D0CB2" w:rsidRDefault="0095311C" w:rsidP="0095311C">
      <w:pPr>
        <w:rPr>
          <w:sz w:val="24"/>
          <w:szCs w:val="24"/>
        </w:rPr>
      </w:pPr>
      <w:r w:rsidRPr="003D0CB2">
        <w:rPr>
          <w:b/>
          <w:sz w:val="24"/>
          <w:szCs w:val="24"/>
        </w:rPr>
        <w:sym w:font="Symbol" w:char="00B7"/>
      </w:r>
      <w:r w:rsidRPr="003D0CB2">
        <w:rPr>
          <w:b/>
          <w:sz w:val="24"/>
          <w:szCs w:val="24"/>
        </w:rPr>
        <w:t xml:space="preserve"> </w:t>
      </w:r>
      <w:r w:rsidRPr="003D0CB2">
        <w:rPr>
          <w:sz w:val="24"/>
          <w:szCs w:val="24"/>
        </w:rPr>
        <w:t>zweckmäßig nur für schnell ablaufende Reaktionen</w:t>
      </w:r>
    </w:p>
    <w:p w:rsidR="0095311C" w:rsidRDefault="0095311C" w:rsidP="0095311C">
      <w:pPr>
        <w:rPr>
          <w:sz w:val="24"/>
          <w:szCs w:val="24"/>
        </w:rPr>
      </w:pPr>
    </w:p>
    <w:p w:rsidR="00806744" w:rsidRDefault="00806744" w:rsidP="0095311C">
      <w:pPr>
        <w:rPr>
          <w:sz w:val="24"/>
          <w:szCs w:val="24"/>
        </w:rPr>
      </w:pPr>
    </w:p>
    <w:p w:rsidR="00806744" w:rsidRPr="003D0CB2" w:rsidRDefault="00806744" w:rsidP="0095311C">
      <w:pPr>
        <w:rPr>
          <w:sz w:val="24"/>
          <w:szCs w:val="24"/>
        </w:rPr>
      </w:pPr>
    </w:p>
    <w:p w:rsidR="0095311C" w:rsidRDefault="0095311C" w:rsidP="0095311C">
      <w:pPr>
        <w:pStyle w:val="berschrift1"/>
        <w:rPr>
          <w:sz w:val="24"/>
          <w:u w:val="single"/>
        </w:rPr>
      </w:pPr>
      <w:r w:rsidRPr="00317D1B">
        <w:rPr>
          <w:sz w:val="24"/>
          <w:u w:val="single"/>
        </w:rPr>
        <w:t>Erforderliche Ausstattung und Zubehör</w:t>
      </w:r>
    </w:p>
    <w:p w:rsidR="00AC167B" w:rsidRPr="00AC167B" w:rsidRDefault="00AC167B" w:rsidP="00AC167B"/>
    <w:p w:rsidR="0095311C" w:rsidRPr="00317D1B" w:rsidRDefault="0095311C" w:rsidP="0095311C">
      <w:pPr>
        <w:rPr>
          <w:sz w:val="24"/>
          <w:szCs w:val="24"/>
        </w:rPr>
      </w:pPr>
      <w:r w:rsidRPr="00317D1B">
        <w:rPr>
          <w:b/>
          <w:sz w:val="24"/>
          <w:szCs w:val="24"/>
        </w:rPr>
        <w:sym w:font="Symbol" w:char="00B7"/>
      </w:r>
      <w:r w:rsidRPr="00317D1B">
        <w:rPr>
          <w:b/>
          <w:sz w:val="24"/>
          <w:szCs w:val="24"/>
        </w:rPr>
        <w:t xml:space="preserve">  </w:t>
      </w:r>
      <w:r w:rsidRPr="00317D1B">
        <w:rPr>
          <w:sz w:val="24"/>
          <w:szCs w:val="24"/>
        </w:rPr>
        <w:t>Tüpfelplatten</w:t>
      </w:r>
    </w:p>
    <w:p w:rsidR="0095311C" w:rsidRPr="00317D1B" w:rsidRDefault="0095311C" w:rsidP="0095311C">
      <w:pPr>
        <w:rPr>
          <w:b/>
          <w:sz w:val="24"/>
          <w:szCs w:val="24"/>
        </w:rPr>
      </w:pPr>
      <w:r w:rsidRPr="00317D1B">
        <w:rPr>
          <w:b/>
          <w:sz w:val="24"/>
          <w:szCs w:val="24"/>
        </w:rPr>
        <w:sym w:font="Symbol" w:char="00B7"/>
      </w:r>
      <w:r w:rsidRPr="00317D1B">
        <w:rPr>
          <w:b/>
          <w:sz w:val="24"/>
          <w:szCs w:val="24"/>
        </w:rPr>
        <w:t xml:space="preserve">  </w:t>
      </w:r>
      <w:r w:rsidR="00317D1B" w:rsidRPr="00317D1B">
        <w:rPr>
          <w:sz w:val="24"/>
          <w:szCs w:val="24"/>
        </w:rPr>
        <w:t>F</w:t>
      </w:r>
      <w:r w:rsidRPr="00317D1B">
        <w:rPr>
          <w:sz w:val="24"/>
          <w:szCs w:val="24"/>
        </w:rPr>
        <w:t>laschen</w:t>
      </w:r>
      <w:r w:rsidR="00317D1B" w:rsidRPr="00317D1B">
        <w:rPr>
          <w:sz w:val="24"/>
          <w:szCs w:val="24"/>
        </w:rPr>
        <w:t xml:space="preserve"> für flüssige und feste Reagenzien</w:t>
      </w:r>
    </w:p>
    <w:p w:rsidR="0095311C" w:rsidRPr="00317D1B" w:rsidRDefault="0095311C" w:rsidP="0095311C">
      <w:pPr>
        <w:rPr>
          <w:sz w:val="24"/>
          <w:szCs w:val="24"/>
        </w:rPr>
      </w:pPr>
      <w:r w:rsidRPr="00317D1B">
        <w:rPr>
          <w:b/>
          <w:sz w:val="24"/>
          <w:szCs w:val="24"/>
        </w:rPr>
        <w:sym w:font="Symbol" w:char="00B7"/>
      </w:r>
      <w:r w:rsidRPr="00317D1B">
        <w:rPr>
          <w:b/>
          <w:sz w:val="24"/>
          <w:szCs w:val="24"/>
        </w:rPr>
        <w:t xml:space="preserve">  </w:t>
      </w:r>
      <w:r w:rsidRPr="00317D1B">
        <w:rPr>
          <w:sz w:val="24"/>
          <w:szCs w:val="24"/>
        </w:rPr>
        <w:t>Tropfpipetten</w:t>
      </w:r>
    </w:p>
    <w:p w:rsidR="0095311C" w:rsidRPr="00317D1B" w:rsidRDefault="0095311C" w:rsidP="0095311C">
      <w:pPr>
        <w:rPr>
          <w:sz w:val="24"/>
          <w:szCs w:val="24"/>
        </w:rPr>
      </w:pPr>
      <w:r w:rsidRPr="00317D1B">
        <w:rPr>
          <w:b/>
          <w:sz w:val="24"/>
          <w:szCs w:val="24"/>
        </w:rPr>
        <w:sym w:font="Symbol" w:char="00B7"/>
      </w:r>
      <w:r w:rsidRPr="00317D1B">
        <w:rPr>
          <w:b/>
          <w:sz w:val="24"/>
          <w:szCs w:val="24"/>
        </w:rPr>
        <w:t xml:space="preserve">  </w:t>
      </w:r>
      <w:r w:rsidRPr="00317D1B">
        <w:rPr>
          <w:sz w:val="24"/>
          <w:szCs w:val="24"/>
        </w:rPr>
        <w:t>Ständer</w:t>
      </w:r>
    </w:p>
    <w:p w:rsidR="0095311C" w:rsidRPr="00317D1B" w:rsidRDefault="0095311C" w:rsidP="0095311C">
      <w:pPr>
        <w:rPr>
          <w:sz w:val="24"/>
          <w:szCs w:val="24"/>
        </w:rPr>
      </w:pPr>
      <w:r w:rsidRPr="00317D1B">
        <w:rPr>
          <w:b/>
          <w:sz w:val="24"/>
          <w:szCs w:val="24"/>
        </w:rPr>
        <w:sym w:font="Symbol" w:char="00B7"/>
      </w:r>
      <w:r w:rsidRPr="00317D1B">
        <w:rPr>
          <w:b/>
          <w:sz w:val="24"/>
          <w:szCs w:val="24"/>
        </w:rPr>
        <w:t xml:space="preserve">  </w:t>
      </w:r>
      <w:r w:rsidRPr="00317D1B">
        <w:rPr>
          <w:sz w:val="24"/>
          <w:szCs w:val="24"/>
        </w:rPr>
        <w:t>Reagenzien</w:t>
      </w:r>
    </w:p>
    <w:p w:rsidR="00317D1B" w:rsidRPr="00317D1B" w:rsidRDefault="00317D1B" w:rsidP="00317D1B">
      <w:pPr>
        <w:rPr>
          <w:sz w:val="24"/>
          <w:szCs w:val="24"/>
        </w:rPr>
      </w:pPr>
      <w:r w:rsidRPr="00317D1B">
        <w:rPr>
          <w:b/>
          <w:sz w:val="24"/>
          <w:szCs w:val="24"/>
        </w:rPr>
        <w:sym w:font="Symbol" w:char="00B7"/>
      </w:r>
      <w:r w:rsidRPr="00317D1B">
        <w:rPr>
          <w:b/>
          <w:sz w:val="24"/>
          <w:szCs w:val="24"/>
        </w:rPr>
        <w:t xml:space="preserve">  </w:t>
      </w:r>
      <w:r w:rsidRPr="00317D1B">
        <w:rPr>
          <w:sz w:val="24"/>
          <w:szCs w:val="24"/>
        </w:rPr>
        <w:t>Eppendorf-Gefäße</w:t>
      </w:r>
    </w:p>
    <w:p w:rsidR="00317D1B" w:rsidRPr="00317D1B" w:rsidRDefault="00317D1B" w:rsidP="00317D1B">
      <w:pPr>
        <w:rPr>
          <w:sz w:val="24"/>
          <w:szCs w:val="24"/>
        </w:rPr>
      </w:pPr>
      <w:r w:rsidRPr="00317D1B">
        <w:rPr>
          <w:b/>
          <w:sz w:val="24"/>
          <w:szCs w:val="24"/>
        </w:rPr>
        <w:sym w:font="Symbol" w:char="00B7"/>
      </w:r>
      <w:r w:rsidRPr="00317D1B">
        <w:rPr>
          <w:b/>
          <w:sz w:val="24"/>
          <w:szCs w:val="24"/>
        </w:rPr>
        <w:t xml:space="preserve">  </w:t>
      </w:r>
      <w:r w:rsidRPr="00317D1B">
        <w:rPr>
          <w:sz w:val="24"/>
          <w:szCs w:val="24"/>
        </w:rPr>
        <w:t>Spatel zum Dosieren von festen Stoffen</w:t>
      </w:r>
    </w:p>
    <w:p w:rsidR="00317D1B" w:rsidRPr="00317D1B" w:rsidRDefault="00317D1B" w:rsidP="00317D1B">
      <w:pPr>
        <w:rPr>
          <w:sz w:val="24"/>
          <w:szCs w:val="24"/>
        </w:rPr>
      </w:pPr>
      <w:r w:rsidRPr="00317D1B">
        <w:rPr>
          <w:b/>
          <w:sz w:val="24"/>
          <w:szCs w:val="24"/>
        </w:rPr>
        <w:sym w:font="Symbol" w:char="00B7"/>
      </w:r>
      <w:r w:rsidRPr="00317D1B">
        <w:rPr>
          <w:b/>
          <w:sz w:val="24"/>
          <w:szCs w:val="24"/>
        </w:rPr>
        <w:t xml:space="preserve">  </w:t>
      </w:r>
      <w:r w:rsidRPr="00317D1B">
        <w:rPr>
          <w:sz w:val="24"/>
          <w:szCs w:val="24"/>
        </w:rPr>
        <w:t>Stäbe aus Glas oder Kunststoff zum Mischen</w:t>
      </w:r>
    </w:p>
    <w:p w:rsidR="00317D1B" w:rsidRPr="00317D1B" w:rsidRDefault="00317D1B" w:rsidP="00317D1B">
      <w:pPr>
        <w:rPr>
          <w:sz w:val="24"/>
          <w:szCs w:val="24"/>
        </w:rPr>
      </w:pPr>
      <w:r w:rsidRPr="00317D1B">
        <w:rPr>
          <w:b/>
          <w:sz w:val="24"/>
          <w:szCs w:val="24"/>
        </w:rPr>
        <w:sym w:font="Symbol" w:char="00B7"/>
      </w:r>
      <w:r w:rsidRPr="00317D1B">
        <w:rPr>
          <w:b/>
          <w:sz w:val="24"/>
          <w:szCs w:val="24"/>
        </w:rPr>
        <w:t xml:space="preserve">  </w:t>
      </w:r>
      <w:r w:rsidRPr="00317D1B">
        <w:rPr>
          <w:sz w:val="24"/>
          <w:szCs w:val="24"/>
        </w:rPr>
        <w:t>Küchenkrepp zum Reinigen der Tüpfelraster bzw. Zellkulturplatten</w:t>
      </w:r>
    </w:p>
    <w:p w:rsidR="0095311C" w:rsidRPr="00806744" w:rsidRDefault="0095311C" w:rsidP="0095311C">
      <w:pPr>
        <w:rPr>
          <w:sz w:val="18"/>
          <w:szCs w:val="18"/>
        </w:rPr>
      </w:pPr>
    </w:p>
    <w:p w:rsidR="0095311C" w:rsidRPr="00DC4911" w:rsidRDefault="0095311C" w:rsidP="0095311C">
      <w:pPr>
        <w:rPr>
          <w:b/>
          <w:bCs/>
          <w:sz w:val="24"/>
          <w:szCs w:val="24"/>
        </w:rPr>
      </w:pPr>
      <w:r w:rsidRPr="00DC4911">
        <w:rPr>
          <w:b/>
          <w:bCs/>
          <w:sz w:val="24"/>
          <w:szCs w:val="24"/>
        </w:rPr>
        <w:t>Tüpfelplatten:</w:t>
      </w:r>
    </w:p>
    <w:p w:rsidR="0095311C" w:rsidRPr="00DC4911" w:rsidRDefault="00DC4911" w:rsidP="0095311C">
      <w:pPr>
        <w:rPr>
          <w:bCs/>
          <w:iCs/>
          <w:sz w:val="24"/>
          <w:szCs w:val="24"/>
        </w:rPr>
      </w:pPr>
      <w:r w:rsidRPr="00317D1B">
        <w:rPr>
          <w:b/>
          <w:sz w:val="24"/>
          <w:szCs w:val="24"/>
        </w:rPr>
        <w:sym w:font="Symbol" w:char="00B7"/>
      </w:r>
      <w:r w:rsidRPr="00317D1B">
        <w:rPr>
          <w:b/>
          <w:sz w:val="24"/>
          <w:szCs w:val="24"/>
        </w:rPr>
        <w:t xml:space="preserve"> </w:t>
      </w:r>
      <w:r w:rsidR="0095311C" w:rsidRPr="00DC4911">
        <w:rPr>
          <w:bCs/>
          <w:iCs/>
          <w:sz w:val="24"/>
          <w:szCs w:val="24"/>
        </w:rPr>
        <w:t>klassische Glastüpfelplatte nach Feigl</w:t>
      </w:r>
    </w:p>
    <w:p w:rsidR="0095311C" w:rsidRPr="00DC4911" w:rsidRDefault="00DC4911" w:rsidP="0095311C">
      <w:pPr>
        <w:rPr>
          <w:bCs/>
          <w:iCs/>
          <w:sz w:val="24"/>
          <w:szCs w:val="24"/>
        </w:rPr>
      </w:pPr>
      <w:r w:rsidRPr="00317D1B">
        <w:rPr>
          <w:b/>
          <w:sz w:val="24"/>
          <w:szCs w:val="24"/>
        </w:rPr>
        <w:sym w:font="Symbol" w:char="00B7"/>
      </w:r>
      <w:r w:rsidRPr="00317D1B">
        <w:rPr>
          <w:b/>
          <w:sz w:val="24"/>
          <w:szCs w:val="24"/>
        </w:rPr>
        <w:t xml:space="preserve"> </w:t>
      </w:r>
      <w:r w:rsidR="0095311C" w:rsidRPr="00DC4911">
        <w:rPr>
          <w:bCs/>
          <w:iCs/>
          <w:sz w:val="24"/>
          <w:szCs w:val="24"/>
        </w:rPr>
        <w:t>Porzellantüpfelplatte</w:t>
      </w:r>
    </w:p>
    <w:p w:rsidR="0095311C" w:rsidRDefault="00DC4911" w:rsidP="0095311C">
      <w:pPr>
        <w:rPr>
          <w:bCs/>
          <w:iCs/>
          <w:sz w:val="24"/>
          <w:szCs w:val="24"/>
        </w:rPr>
      </w:pPr>
      <w:r w:rsidRPr="00317D1B">
        <w:rPr>
          <w:b/>
          <w:sz w:val="24"/>
          <w:szCs w:val="24"/>
        </w:rPr>
        <w:sym w:font="Symbol" w:char="00B7"/>
      </w:r>
      <w:r w:rsidRPr="00317D1B">
        <w:rPr>
          <w:b/>
          <w:sz w:val="24"/>
          <w:szCs w:val="24"/>
        </w:rPr>
        <w:t xml:space="preserve"> </w:t>
      </w:r>
      <w:r w:rsidR="0095311C" w:rsidRPr="00DC4911">
        <w:rPr>
          <w:bCs/>
          <w:iCs/>
          <w:sz w:val="24"/>
          <w:szCs w:val="24"/>
        </w:rPr>
        <w:t xml:space="preserve">Tüpfelraster </w:t>
      </w:r>
    </w:p>
    <w:p w:rsidR="00DC4911" w:rsidRPr="00317D1B" w:rsidRDefault="00DC4911" w:rsidP="00DC4911">
      <w:pPr>
        <w:rPr>
          <w:sz w:val="24"/>
          <w:szCs w:val="24"/>
        </w:rPr>
      </w:pPr>
      <w:r w:rsidRPr="00317D1B">
        <w:rPr>
          <w:b/>
          <w:sz w:val="24"/>
          <w:szCs w:val="24"/>
        </w:rPr>
        <w:sym w:font="Symbol" w:char="00B7"/>
      </w:r>
      <w:r w:rsidRPr="00317D1B">
        <w:rPr>
          <w:b/>
          <w:sz w:val="24"/>
          <w:szCs w:val="24"/>
        </w:rPr>
        <w:t xml:space="preserve">  </w:t>
      </w:r>
      <w:r>
        <w:rPr>
          <w:sz w:val="24"/>
          <w:szCs w:val="24"/>
        </w:rPr>
        <w:t>Zellkulturplatten mit 12 oder 24 Vertiefungen aus Polystyrol</w:t>
      </w:r>
    </w:p>
    <w:p w:rsidR="00DC4911" w:rsidRPr="00806744" w:rsidRDefault="00DC4911" w:rsidP="0095311C">
      <w:pPr>
        <w:rPr>
          <w:bCs/>
          <w:iCs/>
          <w:sz w:val="18"/>
          <w:szCs w:val="18"/>
        </w:rPr>
      </w:pPr>
    </w:p>
    <w:p w:rsidR="00DC4911" w:rsidRPr="00B67FF0" w:rsidRDefault="00DC4911" w:rsidP="00DC4911">
      <w:pPr>
        <w:rPr>
          <w:b/>
          <w:sz w:val="24"/>
          <w:szCs w:val="24"/>
        </w:rPr>
      </w:pPr>
      <w:r w:rsidRPr="00B67FF0">
        <w:rPr>
          <w:b/>
          <w:sz w:val="24"/>
          <w:szCs w:val="24"/>
        </w:rPr>
        <w:t>Flaschen für flüssige und feste Reagenzien</w:t>
      </w:r>
      <w:r w:rsidR="00B67FF0" w:rsidRPr="00B67FF0">
        <w:rPr>
          <w:b/>
          <w:sz w:val="24"/>
          <w:szCs w:val="24"/>
        </w:rPr>
        <w:t>:</w:t>
      </w:r>
    </w:p>
    <w:p w:rsidR="00DC4911" w:rsidRPr="00317D1B" w:rsidRDefault="00DC4911" w:rsidP="00DC4911">
      <w:pPr>
        <w:rPr>
          <w:sz w:val="24"/>
          <w:szCs w:val="24"/>
        </w:rPr>
      </w:pPr>
      <w:r w:rsidRPr="00317D1B">
        <w:rPr>
          <w:b/>
          <w:sz w:val="24"/>
          <w:szCs w:val="24"/>
        </w:rPr>
        <w:sym w:font="Symbol" w:char="00B7"/>
      </w:r>
      <w:r w:rsidRPr="00317D1B">
        <w:rPr>
          <w:b/>
          <w:sz w:val="24"/>
          <w:szCs w:val="24"/>
        </w:rPr>
        <w:t xml:space="preserve">  </w:t>
      </w:r>
      <w:r w:rsidRPr="00317D1B">
        <w:rPr>
          <w:sz w:val="24"/>
          <w:szCs w:val="24"/>
        </w:rPr>
        <w:t>f</w:t>
      </w:r>
      <w:r w:rsidR="00B67FF0">
        <w:rPr>
          <w:sz w:val="24"/>
          <w:szCs w:val="24"/>
        </w:rPr>
        <w:t>ür die meisten flüssigen Reagenzien  Tropfflaschen für Augentropfen aus Kunststoff</w:t>
      </w:r>
    </w:p>
    <w:p w:rsidR="00DC4911" w:rsidRPr="00317D1B" w:rsidRDefault="00DC4911" w:rsidP="00DC4911">
      <w:pPr>
        <w:rPr>
          <w:sz w:val="24"/>
          <w:szCs w:val="24"/>
        </w:rPr>
      </w:pPr>
      <w:r w:rsidRPr="00317D1B">
        <w:rPr>
          <w:b/>
          <w:sz w:val="24"/>
          <w:szCs w:val="24"/>
        </w:rPr>
        <w:sym w:font="Symbol" w:char="00B7"/>
      </w:r>
      <w:r w:rsidRPr="00317D1B">
        <w:rPr>
          <w:b/>
          <w:sz w:val="24"/>
          <w:szCs w:val="24"/>
        </w:rPr>
        <w:t xml:space="preserve">  </w:t>
      </w:r>
      <w:r w:rsidRPr="00317D1B">
        <w:rPr>
          <w:sz w:val="24"/>
          <w:szCs w:val="24"/>
        </w:rPr>
        <w:t>f</w:t>
      </w:r>
      <w:r w:rsidR="00B67FF0">
        <w:rPr>
          <w:sz w:val="24"/>
          <w:szCs w:val="24"/>
        </w:rPr>
        <w:t>ür spezielle</w:t>
      </w:r>
      <w:r w:rsidR="004224A0">
        <w:rPr>
          <w:sz w:val="24"/>
          <w:szCs w:val="24"/>
        </w:rPr>
        <w:t>, lichtempfindliche</w:t>
      </w:r>
      <w:r w:rsidR="00B67FF0">
        <w:rPr>
          <w:sz w:val="24"/>
          <w:szCs w:val="24"/>
        </w:rPr>
        <w:t xml:space="preserve"> Reagenzien Flaschen aus braunem Glas mit Tropfpipette </w:t>
      </w:r>
    </w:p>
    <w:p w:rsidR="00DC4911" w:rsidRPr="00317D1B" w:rsidRDefault="00DC4911" w:rsidP="00DC4911">
      <w:pPr>
        <w:rPr>
          <w:sz w:val="24"/>
          <w:szCs w:val="24"/>
        </w:rPr>
      </w:pPr>
      <w:r w:rsidRPr="00317D1B">
        <w:rPr>
          <w:b/>
          <w:sz w:val="24"/>
          <w:szCs w:val="24"/>
        </w:rPr>
        <w:sym w:font="Symbol" w:char="00B7"/>
      </w:r>
      <w:r w:rsidRPr="00317D1B">
        <w:rPr>
          <w:b/>
          <w:sz w:val="24"/>
          <w:szCs w:val="24"/>
        </w:rPr>
        <w:t xml:space="preserve">  </w:t>
      </w:r>
      <w:r w:rsidRPr="00317D1B">
        <w:rPr>
          <w:sz w:val="24"/>
          <w:szCs w:val="24"/>
        </w:rPr>
        <w:t>f</w:t>
      </w:r>
      <w:r w:rsidR="00B67FF0">
        <w:rPr>
          <w:sz w:val="24"/>
          <w:szCs w:val="24"/>
        </w:rPr>
        <w:t>ür feste</w:t>
      </w:r>
      <w:r w:rsidRPr="00317D1B">
        <w:rPr>
          <w:sz w:val="24"/>
          <w:szCs w:val="24"/>
        </w:rPr>
        <w:t xml:space="preserve"> Stoffe</w:t>
      </w:r>
      <w:r w:rsidR="00B67FF0">
        <w:rPr>
          <w:sz w:val="24"/>
          <w:szCs w:val="24"/>
        </w:rPr>
        <w:t xml:space="preserve"> Eppendorf-Gefäße oder 10 ml Pulverflaschen aus Kunststoff</w:t>
      </w:r>
    </w:p>
    <w:p w:rsidR="00DC4911" w:rsidRPr="00806744" w:rsidRDefault="00DC4911" w:rsidP="0095311C">
      <w:pPr>
        <w:rPr>
          <w:bCs/>
          <w:iCs/>
          <w:sz w:val="18"/>
          <w:szCs w:val="18"/>
        </w:rPr>
      </w:pPr>
    </w:p>
    <w:p w:rsidR="00DC4911" w:rsidRPr="00B67FF0" w:rsidRDefault="00DC4911" w:rsidP="00DC4911">
      <w:pPr>
        <w:rPr>
          <w:b/>
          <w:sz w:val="24"/>
          <w:szCs w:val="24"/>
        </w:rPr>
      </w:pPr>
      <w:r w:rsidRPr="00B67FF0">
        <w:rPr>
          <w:b/>
          <w:sz w:val="24"/>
          <w:szCs w:val="24"/>
        </w:rPr>
        <w:t>Tropfpipetten</w:t>
      </w:r>
    </w:p>
    <w:p w:rsidR="00DC4911" w:rsidRPr="00317D1B" w:rsidRDefault="00DC4911" w:rsidP="00DC4911">
      <w:pPr>
        <w:rPr>
          <w:sz w:val="24"/>
          <w:szCs w:val="24"/>
        </w:rPr>
      </w:pPr>
      <w:r w:rsidRPr="00317D1B">
        <w:rPr>
          <w:b/>
          <w:sz w:val="24"/>
          <w:szCs w:val="24"/>
        </w:rPr>
        <w:sym w:font="Symbol" w:char="00B7"/>
      </w:r>
      <w:r w:rsidRPr="00317D1B">
        <w:rPr>
          <w:b/>
          <w:sz w:val="24"/>
          <w:szCs w:val="24"/>
        </w:rPr>
        <w:t xml:space="preserve">  </w:t>
      </w:r>
      <w:r w:rsidR="00B67FF0">
        <w:rPr>
          <w:sz w:val="24"/>
          <w:szCs w:val="24"/>
        </w:rPr>
        <w:t>aus Kunststoff zum Aufbringen von Probelösungen auf die Tüpfelplatte</w:t>
      </w:r>
    </w:p>
    <w:p w:rsidR="004224A0" w:rsidRPr="00317D1B" w:rsidRDefault="004224A0" w:rsidP="004224A0">
      <w:pPr>
        <w:rPr>
          <w:sz w:val="24"/>
          <w:szCs w:val="24"/>
        </w:rPr>
      </w:pPr>
      <w:r w:rsidRPr="00317D1B">
        <w:rPr>
          <w:b/>
          <w:sz w:val="24"/>
          <w:szCs w:val="24"/>
        </w:rPr>
        <w:sym w:font="Symbol" w:char="00B7"/>
      </w:r>
      <w:r w:rsidRPr="00317D1B">
        <w:rPr>
          <w:b/>
          <w:sz w:val="24"/>
          <w:szCs w:val="24"/>
        </w:rPr>
        <w:t xml:space="preserve">  </w:t>
      </w:r>
      <w:r>
        <w:rPr>
          <w:sz w:val="24"/>
          <w:szCs w:val="24"/>
        </w:rPr>
        <w:t>Tropfpipetten aus Glas mit Gummihütchen sind weniger empfehlenswert</w:t>
      </w:r>
    </w:p>
    <w:p w:rsidR="00DC4911" w:rsidRPr="00806744" w:rsidRDefault="00DC4911" w:rsidP="0095311C">
      <w:pPr>
        <w:rPr>
          <w:bCs/>
          <w:iCs/>
          <w:sz w:val="18"/>
          <w:szCs w:val="18"/>
        </w:rPr>
      </w:pPr>
    </w:p>
    <w:p w:rsidR="00DC4911" w:rsidRPr="00B67FF0" w:rsidRDefault="00DC4911" w:rsidP="00DC4911">
      <w:pPr>
        <w:rPr>
          <w:b/>
          <w:sz w:val="24"/>
          <w:szCs w:val="24"/>
        </w:rPr>
      </w:pPr>
      <w:r w:rsidRPr="00B67FF0">
        <w:rPr>
          <w:b/>
          <w:sz w:val="24"/>
          <w:szCs w:val="24"/>
        </w:rPr>
        <w:t>Ständer</w:t>
      </w:r>
    </w:p>
    <w:p w:rsidR="00DC4911" w:rsidRPr="00317D1B" w:rsidRDefault="00DC4911" w:rsidP="00DC4911">
      <w:pPr>
        <w:rPr>
          <w:sz w:val="24"/>
          <w:szCs w:val="24"/>
        </w:rPr>
      </w:pPr>
      <w:r w:rsidRPr="00317D1B">
        <w:rPr>
          <w:b/>
          <w:sz w:val="24"/>
          <w:szCs w:val="24"/>
        </w:rPr>
        <w:sym w:font="Symbol" w:char="00B7"/>
      </w:r>
      <w:r w:rsidRPr="00317D1B">
        <w:rPr>
          <w:b/>
          <w:sz w:val="24"/>
          <w:szCs w:val="24"/>
        </w:rPr>
        <w:t xml:space="preserve">  </w:t>
      </w:r>
      <w:r w:rsidR="00B67FF0">
        <w:rPr>
          <w:sz w:val="24"/>
          <w:szCs w:val="24"/>
        </w:rPr>
        <w:t>zum Abstellen von Eppendorf-Gefäßen</w:t>
      </w:r>
    </w:p>
    <w:p w:rsidR="00DC4911" w:rsidRPr="00317D1B" w:rsidRDefault="00DC4911" w:rsidP="00DC4911">
      <w:pPr>
        <w:rPr>
          <w:sz w:val="24"/>
          <w:szCs w:val="24"/>
        </w:rPr>
      </w:pPr>
      <w:r w:rsidRPr="00317D1B">
        <w:rPr>
          <w:b/>
          <w:sz w:val="24"/>
          <w:szCs w:val="24"/>
        </w:rPr>
        <w:sym w:font="Symbol" w:char="00B7"/>
      </w:r>
      <w:r w:rsidRPr="00317D1B">
        <w:rPr>
          <w:b/>
          <w:sz w:val="24"/>
          <w:szCs w:val="24"/>
        </w:rPr>
        <w:t xml:space="preserve">  </w:t>
      </w:r>
      <w:r w:rsidR="004224A0">
        <w:rPr>
          <w:sz w:val="24"/>
          <w:szCs w:val="24"/>
        </w:rPr>
        <w:t>zum Abstellen von Reagenzien-Flaschen (Holzbretter mit entsprechenden Bohrungen)</w:t>
      </w:r>
    </w:p>
    <w:p w:rsidR="00DC4911" w:rsidRPr="00806744" w:rsidRDefault="00DC4911" w:rsidP="0095311C">
      <w:pPr>
        <w:rPr>
          <w:bCs/>
          <w:iCs/>
          <w:sz w:val="18"/>
          <w:szCs w:val="18"/>
        </w:rPr>
      </w:pPr>
    </w:p>
    <w:p w:rsidR="00DC4911" w:rsidRPr="004224A0" w:rsidRDefault="00DC4911" w:rsidP="00DC4911">
      <w:pPr>
        <w:rPr>
          <w:b/>
          <w:sz w:val="24"/>
          <w:szCs w:val="24"/>
        </w:rPr>
      </w:pPr>
      <w:r w:rsidRPr="004224A0">
        <w:rPr>
          <w:b/>
          <w:sz w:val="24"/>
          <w:szCs w:val="24"/>
        </w:rPr>
        <w:t>Eppendorf-Gefäße</w:t>
      </w:r>
    </w:p>
    <w:p w:rsidR="00DC4911" w:rsidRPr="00317D1B" w:rsidRDefault="00DC4911" w:rsidP="00DC4911">
      <w:pPr>
        <w:rPr>
          <w:sz w:val="24"/>
          <w:szCs w:val="24"/>
        </w:rPr>
      </w:pPr>
      <w:r w:rsidRPr="00317D1B">
        <w:rPr>
          <w:b/>
          <w:sz w:val="24"/>
          <w:szCs w:val="24"/>
        </w:rPr>
        <w:sym w:font="Symbol" w:char="00B7"/>
      </w:r>
      <w:r w:rsidRPr="00317D1B">
        <w:rPr>
          <w:b/>
          <w:sz w:val="24"/>
          <w:szCs w:val="24"/>
        </w:rPr>
        <w:t xml:space="preserve">  </w:t>
      </w:r>
      <w:r w:rsidR="004224A0">
        <w:rPr>
          <w:sz w:val="24"/>
          <w:szCs w:val="24"/>
        </w:rPr>
        <w:t>zur Herstellung von Probelösungen</w:t>
      </w:r>
    </w:p>
    <w:p w:rsidR="00B67FF0" w:rsidRPr="00317D1B" w:rsidRDefault="00B67FF0" w:rsidP="00B67FF0">
      <w:pPr>
        <w:rPr>
          <w:sz w:val="24"/>
          <w:szCs w:val="24"/>
        </w:rPr>
      </w:pPr>
      <w:r w:rsidRPr="00317D1B">
        <w:rPr>
          <w:b/>
          <w:sz w:val="24"/>
          <w:szCs w:val="24"/>
        </w:rPr>
        <w:sym w:font="Symbol" w:char="00B7"/>
      </w:r>
      <w:r w:rsidRPr="00317D1B">
        <w:rPr>
          <w:b/>
          <w:sz w:val="24"/>
          <w:szCs w:val="24"/>
        </w:rPr>
        <w:t xml:space="preserve">  </w:t>
      </w:r>
      <w:r w:rsidR="004224A0">
        <w:rPr>
          <w:sz w:val="24"/>
          <w:szCs w:val="24"/>
        </w:rPr>
        <w:t>zum Aufbewahren von festen Reagenzien</w:t>
      </w:r>
    </w:p>
    <w:p w:rsidR="00B67FF0" w:rsidRPr="00317D1B" w:rsidRDefault="00B67FF0" w:rsidP="00B67FF0">
      <w:pPr>
        <w:rPr>
          <w:sz w:val="24"/>
          <w:szCs w:val="24"/>
        </w:rPr>
      </w:pPr>
      <w:r w:rsidRPr="00317D1B">
        <w:rPr>
          <w:b/>
          <w:sz w:val="24"/>
          <w:szCs w:val="24"/>
        </w:rPr>
        <w:sym w:font="Symbol" w:char="00B7"/>
      </w:r>
      <w:r w:rsidRPr="00317D1B">
        <w:rPr>
          <w:b/>
          <w:sz w:val="24"/>
          <w:szCs w:val="24"/>
        </w:rPr>
        <w:t xml:space="preserve">  </w:t>
      </w:r>
      <w:r w:rsidR="004224A0">
        <w:rPr>
          <w:sz w:val="24"/>
          <w:szCs w:val="24"/>
        </w:rPr>
        <w:t>zum bereit stellen von Proben</w:t>
      </w:r>
    </w:p>
    <w:p w:rsidR="00DC4911" w:rsidRPr="00806744" w:rsidRDefault="00DC4911" w:rsidP="0095311C">
      <w:pPr>
        <w:rPr>
          <w:bCs/>
          <w:iCs/>
          <w:sz w:val="18"/>
          <w:szCs w:val="18"/>
        </w:rPr>
      </w:pPr>
    </w:p>
    <w:p w:rsidR="00DC4911" w:rsidRPr="004224A0" w:rsidRDefault="00DC4911" w:rsidP="00DC4911">
      <w:pPr>
        <w:rPr>
          <w:b/>
          <w:sz w:val="24"/>
          <w:szCs w:val="24"/>
        </w:rPr>
      </w:pPr>
      <w:r w:rsidRPr="004224A0">
        <w:rPr>
          <w:b/>
          <w:sz w:val="24"/>
          <w:szCs w:val="24"/>
        </w:rPr>
        <w:t>Stäbe aus Glas oder Kunststoff zum Mischen</w:t>
      </w:r>
    </w:p>
    <w:p w:rsidR="004224A0" w:rsidRDefault="00B67FF0" w:rsidP="004224A0">
      <w:pPr>
        <w:rPr>
          <w:sz w:val="24"/>
          <w:szCs w:val="24"/>
        </w:rPr>
      </w:pPr>
      <w:r w:rsidRPr="00317D1B">
        <w:rPr>
          <w:b/>
          <w:sz w:val="24"/>
          <w:szCs w:val="24"/>
        </w:rPr>
        <w:sym w:font="Symbol" w:char="00B7"/>
      </w:r>
      <w:r w:rsidRPr="00317D1B">
        <w:rPr>
          <w:b/>
          <w:sz w:val="24"/>
          <w:szCs w:val="24"/>
        </w:rPr>
        <w:t xml:space="preserve">  </w:t>
      </w:r>
      <w:r w:rsidR="004224A0">
        <w:rPr>
          <w:sz w:val="24"/>
          <w:szCs w:val="24"/>
        </w:rPr>
        <w:t>kleine Stäbe aus Glas(5 mm Durchmesser, 5 cm lang) oder Kunststoff</w:t>
      </w:r>
      <w:r w:rsidR="004224A0">
        <w:rPr>
          <w:b/>
          <w:sz w:val="32"/>
          <w:szCs w:val="32"/>
        </w:rPr>
        <w:t xml:space="preserve"> </w:t>
      </w:r>
      <w:r w:rsidR="004224A0" w:rsidRPr="004224A0">
        <w:rPr>
          <w:sz w:val="24"/>
          <w:szCs w:val="24"/>
        </w:rPr>
        <w:t xml:space="preserve">zum Mischen bzw. </w:t>
      </w:r>
      <w:r w:rsidR="004224A0">
        <w:rPr>
          <w:sz w:val="24"/>
          <w:szCs w:val="24"/>
        </w:rPr>
        <w:t xml:space="preserve"> </w:t>
      </w:r>
    </w:p>
    <w:p w:rsidR="004224A0" w:rsidRPr="004224A0" w:rsidRDefault="004224A0" w:rsidP="004224A0">
      <w:pPr>
        <w:rPr>
          <w:sz w:val="24"/>
          <w:szCs w:val="24"/>
        </w:rPr>
      </w:pPr>
      <w:r>
        <w:rPr>
          <w:sz w:val="24"/>
          <w:szCs w:val="24"/>
        </w:rPr>
        <w:t xml:space="preserve">    </w:t>
      </w:r>
      <w:r w:rsidRPr="004224A0">
        <w:rPr>
          <w:sz w:val="24"/>
          <w:szCs w:val="24"/>
        </w:rPr>
        <w:t xml:space="preserve">Auflösen von Feststoffen auf der Tüpfelplatte </w:t>
      </w:r>
    </w:p>
    <w:p w:rsidR="00B67FF0" w:rsidRDefault="00B67FF0" w:rsidP="00B67FF0">
      <w:pPr>
        <w:rPr>
          <w:sz w:val="24"/>
          <w:szCs w:val="24"/>
        </w:rPr>
      </w:pPr>
    </w:p>
    <w:p w:rsidR="000E79EF" w:rsidRDefault="000E79EF" w:rsidP="00B67FF0">
      <w:pPr>
        <w:rPr>
          <w:sz w:val="24"/>
          <w:szCs w:val="24"/>
        </w:rPr>
      </w:pPr>
    </w:p>
    <w:p w:rsidR="000E79EF" w:rsidRDefault="000E79EF" w:rsidP="00B67FF0">
      <w:pPr>
        <w:rPr>
          <w:sz w:val="24"/>
          <w:szCs w:val="24"/>
        </w:rPr>
      </w:pPr>
    </w:p>
    <w:p w:rsidR="000E79EF" w:rsidRDefault="000E79EF" w:rsidP="00B67FF0">
      <w:pPr>
        <w:rPr>
          <w:sz w:val="24"/>
          <w:szCs w:val="24"/>
        </w:rPr>
      </w:pPr>
    </w:p>
    <w:p w:rsidR="000E79EF" w:rsidRDefault="000E79EF" w:rsidP="00B67FF0">
      <w:pPr>
        <w:rPr>
          <w:sz w:val="24"/>
          <w:szCs w:val="24"/>
        </w:rPr>
      </w:pPr>
    </w:p>
    <w:p w:rsidR="000E79EF" w:rsidRDefault="000E79EF" w:rsidP="00B67FF0">
      <w:pPr>
        <w:rPr>
          <w:sz w:val="24"/>
          <w:szCs w:val="24"/>
        </w:rPr>
      </w:pPr>
    </w:p>
    <w:p w:rsidR="000E79EF" w:rsidRDefault="000E79EF" w:rsidP="00B67FF0">
      <w:pPr>
        <w:rPr>
          <w:sz w:val="24"/>
          <w:szCs w:val="24"/>
        </w:rPr>
      </w:pPr>
    </w:p>
    <w:p w:rsidR="000E79EF" w:rsidRDefault="000E79EF" w:rsidP="00B67FF0">
      <w:pPr>
        <w:rPr>
          <w:sz w:val="24"/>
          <w:szCs w:val="24"/>
        </w:rPr>
      </w:pPr>
    </w:p>
    <w:p w:rsidR="000E79EF" w:rsidRDefault="000E79EF" w:rsidP="00B67FF0">
      <w:pPr>
        <w:rPr>
          <w:sz w:val="24"/>
          <w:szCs w:val="24"/>
        </w:rPr>
      </w:pPr>
    </w:p>
    <w:p w:rsidR="000E79EF" w:rsidRDefault="000E79EF" w:rsidP="00B67FF0">
      <w:pPr>
        <w:rPr>
          <w:sz w:val="24"/>
          <w:szCs w:val="24"/>
        </w:rPr>
      </w:pPr>
    </w:p>
    <w:p w:rsidR="000E79EF" w:rsidRDefault="000E79EF" w:rsidP="00B67FF0">
      <w:pPr>
        <w:rPr>
          <w:sz w:val="24"/>
          <w:szCs w:val="24"/>
        </w:rPr>
      </w:pPr>
    </w:p>
    <w:p w:rsidR="000E79EF" w:rsidRPr="00317D1B" w:rsidRDefault="000E79EF" w:rsidP="00B67FF0">
      <w:pPr>
        <w:rPr>
          <w:sz w:val="24"/>
          <w:szCs w:val="24"/>
        </w:rPr>
      </w:pPr>
    </w:p>
    <w:p w:rsidR="00E9240E" w:rsidRDefault="00363BED" w:rsidP="00363BED">
      <w:pPr>
        <w:pStyle w:val="KeinLeerraum"/>
        <w:rPr>
          <w:rFonts w:ascii="Times New Roman" w:hAnsi="Times New Roman" w:cs="Times New Roman"/>
          <w:b/>
          <w:sz w:val="28"/>
          <w:szCs w:val="28"/>
        </w:rPr>
      </w:pPr>
      <w:r w:rsidRPr="00363BED">
        <w:rPr>
          <w:rFonts w:ascii="Times New Roman" w:hAnsi="Times New Roman" w:cs="Times New Roman"/>
          <w:b/>
          <w:sz w:val="28"/>
          <w:szCs w:val="28"/>
        </w:rPr>
        <w:t xml:space="preserve">D 4.2.2. Quantitative Bestimmungen mittels Titrationen </w:t>
      </w:r>
    </w:p>
    <w:p w:rsidR="00363BED" w:rsidRPr="00363BED" w:rsidRDefault="00E9240E" w:rsidP="00363BED">
      <w:pPr>
        <w:pStyle w:val="KeinLeerraum"/>
        <w:rPr>
          <w:rFonts w:ascii="Times New Roman" w:hAnsi="Times New Roman" w:cs="Times New Roman"/>
          <w:b/>
          <w:sz w:val="28"/>
          <w:szCs w:val="28"/>
        </w:rPr>
      </w:pPr>
      <w:r>
        <w:rPr>
          <w:rFonts w:ascii="Times New Roman" w:hAnsi="Times New Roman" w:cs="Times New Roman"/>
          <w:b/>
          <w:sz w:val="28"/>
          <w:szCs w:val="28"/>
        </w:rPr>
        <w:t xml:space="preserve">              </w:t>
      </w:r>
      <w:r w:rsidR="00363BED" w:rsidRPr="00363BED">
        <w:rPr>
          <w:rFonts w:ascii="Times New Roman" w:hAnsi="Times New Roman" w:cs="Times New Roman"/>
          <w:b/>
          <w:sz w:val="28"/>
          <w:szCs w:val="28"/>
        </w:rPr>
        <w:t>im Halbmikro-Maßstab</w:t>
      </w:r>
    </w:p>
    <w:p w:rsidR="00F244E0" w:rsidRDefault="00F244E0" w:rsidP="00363BED">
      <w:pPr>
        <w:pStyle w:val="KeinLeerraum"/>
        <w:rPr>
          <w:rFonts w:ascii="Times New Roman" w:hAnsi="Times New Roman" w:cs="Times New Roman"/>
          <w:sz w:val="24"/>
          <w:szCs w:val="24"/>
        </w:rPr>
      </w:pPr>
      <w:r>
        <w:rPr>
          <w:rFonts w:ascii="Times New Roman" w:hAnsi="Times New Roman" w:cs="Times New Roman"/>
          <w:sz w:val="24"/>
          <w:szCs w:val="24"/>
        </w:rPr>
        <w:t>In der folgenden Übersucht werden zunächst allgemein gültige Basics zur Titration gegeben,  anschließend wird auf die Titration im Halbmikromaßstab eingegangen.</w:t>
      </w:r>
    </w:p>
    <w:p w:rsidR="000E79EF" w:rsidRPr="002D3F0D" w:rsidRDefault="000E79EF" w:rsidP="00363BED">
      <w:pPr>
        <w:pStyle w:val="KeinLeerraum"/>
        <w:rPr>
          <w:rFonts w:ascii="Times New Roman" w:hAnsi="Times New Roman" w:cs="Times New Roman"/>
          <w:sz w:val="18"/>
          <w:szCs w:val="18"/>
        </w:rPr>
      </w:pPr>
    </w:p>
    <w:p w:rsidR="00363BED" w:rsidRPr="000E79EF" w:rsidRDefault="00F244E0" w:rsidP="00363BED">
      <w:pPr>
        <w:pStyle w:val="KeinLeerraum"/>
        <w:rPr>
          <w:rFonts w:ascii="Times New Roman" w:hAnsi="Times New Roman" w:cs="Times New Roman"/>
          <w:b/>
          <w:sz w:val="28"/>
          <w:szCs w:val="28"/>
        </w:rPr>
      </w:pPr>
      <w:r w:rsidRPr="000E79EF">
        <w:rPr>
          <w:rFonts w:ascii="Times New Roman" w:hAnsi="Times New Roman" w:cs="Times New Roman"/>
          <w:b/>
          <w:sz w:val="28"/>
          <w:szCs w:val="28"/>
        </w:rPr>
        <w:t>D 4.2.2.1 Allgemeine Basics zur Titration</w:t>
      </w:r>
    </w:p>
    <w:p w:rsidR="000E79EF" w:rsidRPr="002D3F0D" w:rsidRDefault="000E79EF" w:rsidP="00363BED">
      <w:pPr>
        <w:pStyle w:val="KeinLeerraum"/>
        <w:rPr>
          <w:rFonts w:ascii="Times New Roman" w:hAnsi="Times New Roman" w:cs="Times New Roman"/>
          <w:sz w:val="18"/>
          <w:szCs w:val="18"/>
        </w:rPr>
      </w:pPr>
    </w:p>
    <w:p w:rsidR="000E79EF" w:rsidRPr="000E79EF" w:rsidRDefault="000E79EF" w:rsidP="000E79EF">
      <w:pPr>
        <w:pStyle w:val="KeinLeerraum"/>
        <w:rPr>
          <w:rFonts w:ascii="Times New Roman" w:hAnsi="Times New Roman" w:cs="Times New Roman"/>
          <w:b/>
          <w:sz w:val="24"/>
          <w:szCs w:val="24"/>
          <w:u w:val="single"/>
        </w:rPr>
      </w:pPr>
      <w:r w:rsidRPr="000E79EF">
        <w:rPr>
          <w:rFonts w:ascii="Times New Roman" w:hAnsi="Times New Roman" w:cs="Times New Roman"/>
          <w:b/>
          <w:sz w:val="24"/>
          <w:szCs w:val="24"/>
          <w:u w:val="single"/>
        </w:rPr>
        <w:t>Maßanalyse, was ist das eigentlich?</w:t>
      </w:r>
    </w:p>
    <w:p w:rsidR="000E79EF" w:rsidRDefault="000E79EF" w:rsidP="000E79EF">
      <w:pPr>
        <w:pStyle w:val="KeinLeerraum"/>
        <w:rPr>
          <w:rFonts w:ascii="Times New Roman" w:hAnsi="Times New Roman" w:cs="Times New Roman"/>
          <w:sz w:val="24"/>
          <w:szCs w:val="24"/>
        </w:rPr>
      </w:pPr>
      <w:r>
        <w:rPr>
          <w:rFonts w:ascii="Times New Roman" w:hAnsi="Times New Roman" w:cs="Times New Roman"/>
          <w:sz w:val="24"/>
          <w:szCs w:val="24"/>
        </w:rPr>
        <w:t xml:space="preserve">Definition n. Friedrich Mohr (1855), Lehrbuch der chemisch – analytischen Titriermethode: </w:t>
      </w:r>
    </w:p>
    <w:p w:rsidR="000E79EF" w:rsidRDefault="000E79EF" w:rsidP="000E79EF">
      <w:pPr>
        <w:pStyle w:val="KeinLeerraum"/>
        <w:rPr>
          <w:rFonts w:ascii="Times New Roman" w:hAnsi="Times New Roman" w:cs="Times New Roman"/>
          <w:sz w:val="24"/>
          <w:szCs w:val="24"/>
        </w:rPr>
      </w:pPr>
      <w:r>
        <w:rPr>
          <w:rFonts w:ascii="Times New Roman" w:hAnsi="Times New Roman" w:cs="Times New Roman"/>
          <w:sz w:val="24"/>
          <w:szCs w:val="24"/>
        </w:rPr>
        <w:t>„Titrieren ist eigentlich ein Wägen ohne Waage und dennoch sind alle Resultate nach dem Sinne des Ausspruchs der Waage verständlich. In letzter Instanz bezieht sich alles auf eine Wägung. Man macht jedoch nur eine Wägung, wo man sonst viele zu machen hätte.“</w:t>
      </w:r>
    </w:p>
    <w:p w:rsidR="000E79EF" w:rsidRDefault="000E79EF" w:rsidP="000E79EF">
      <w:pPr>
        <w:pStyle w:val="KeinLeerraum"/>
        <w:rPr>
          <w:rFonts w:ascii="Times New Roman" w:hAnsi="Times New Roman" w:cs="Times New Roman"/>
          <w:sz w:val="18"/>
          <w:szCs w:val="18"/>
        </w:rPr>
      </w:pPr>
    </w:p>
    <w:p w:rsidR="000E79EF" w:rsidRDefault="000E79EF" w:rsidP="000E79EF">
      <w:pPr>
        <w:pStyle w:val="KeinLeerraum"/>
        <w:rPr>
          <w:rFonts w:ascii="Times New Roman" w:hAnsi="Times New Roman" w:cs="Times New Roman"/>
          <w:sz w:val="24"/>
          <w:szCs w:val="24"/>
        </w:rPr>
      </w:pPr>
      <w:r>
        <w:rPr>
          <w:rFonts w:ascii="Times New Roman" w:hAnsi="Times New Roman" w:cs="Times New Roman"/>
          <w:sz w:val="24"/>
          <w:szCs w:val="24"/>
        </w:rPr>
        <w:t xml:space="preserve">Bei der Maßanalyse wird die zu untersuchende Probe mit einem Indikator versetzt. Aus einem Messgefäß wird solange Maßlösung zugesetzt bis es zu einem Farbumschlag kommt. Aus der Menge der verbrauchten Maßlösung, deren Konzentration, dem Probevolumen und dem </w:t>
      </w:r>
    </w:p>
    <w:p w:rsidR="000E79EF" w:rsidRDefault="000E79EF" w:rsidP="000E79EF">
      <w:pPr>
        <w:pStyle w:val="KeinLeerraum"/>
        <w:rPr>
          <w:rFonts w:ascii="Times New Roman" w:hAnsi="Times New Roman" w:cs="Times New Roman"/>
          <w:sz w:val="24"/>
          <w:szCs w:val="24"/>
        </w:rPr>
      </w:pPr>
      <w:r>
        <w:rPr>
          <w:rFonts w:ascii="Times New Roman" w:hAnsi="Times New Roman" w:cs="Times New Roman"/>
          <w:sz w:val="24"/>
          <w:szCs w:val="24"/>
        </w:rPr>
        <w:t>Äquivalenz-Faktor kann man die Konzentration des gesuchten Stoffes berechnen.</w:t>
      </w:r>
    </w:p>
    <w:p w:rsidR="000E79EF" w:rsidRDefault="000E79EF" w:rsidP="000E79EF">
      <w:pPr>
        <w:pStyle w:val="KeinLeerraum"/>
        <w:rPr>
          <w:rFonts w:ascii="Times New Roman" w:hAnsi="Times New Roman" w:cs="Times New Roman"/>
          <w:sz w:val="18"/>
          <w:szCs w:val="18"/>
        </w:rPr>
      </w:pPr>
    </w:p>
    <w:p w:rsidR="000E79EF" w:rsidRDefault="000E79EF" w:rsidP="000E79EF">
      <w:pPr>
        <w:pStyle w:val="KeinLeerraum"/>
        <w:rPr>
          <w:rFonts w:ascii="Times New Roman" w:hAnsi="Times New Roman" w:cs="Times New Roman"/>
          <w:b/>
          <w:i/>
          <w:sz w:val="24"/>
          <w:szCs w:val="24"/>
        </w:rPr>
      </w:pPr>
      <w:r>
        <w:rPr>
          <w:rFonts w:ascii="Times New Roman" w:hAnsi="Times New Roman" w:cs="Times New Roman"/>
          <w:b/>
          <w:i/>
          <w:sz w:val="24"/>
          <w:szCs w:val="24"/>
        </w:rPr>
        <w:t>Titration = Waage</w:t>
      </w:r>
    </w:p>
    <w:p w:rsidR="000E79EF" w:rsidRDefault="000E79EF" w:rsidP="000E79EF">
      <w:pPr>
        <w:pStyle w:val="KeinLeerraum"/>
        <w:rPr>
          <w:rFonts w:ascii="Times New Roman" w:hAnsi="Times New Roman" w:cs="Times New Roman"/>
          <w:b/>
          <w:i/>
          <w:sz w:val="24"/>
          <w:szCs w:val="24"/>
        </w:rPr>
      </w:pPr>
      <w:r>
        <w:rPr>
          <w:rFonts w:ascii="Times New Roman" w:hAnsi="Times New Roman" w:cs="Times New Roman"/>
          <w:b/>
          <w:i/>
          <w:sz w:val="24"/>
          <w:szCs w:val="24"/>
        </w:rPr>
        <w:t>A + B      = C</w:t>
      </w:r>
    </w:p>
    <w:p w:rsidR="000E79EF" w:rsidRDefault="000E79EF" w:rsidP="000E79EF">
      <w:pPr>
        <w:pStyle w:val="KeinLeerraum"/>
        <w:rPr>
          <w:rFonts w:ascii="Times New Roman" w:hAnsi="Times New Roman" w:cs="Times New Roman"/>
          <w:b/>
          <w:i/>
          <w:sz w:val="18"/>
          <w:szCs w:val="18"/>
        </w:rPr>
      </w:pPr>
    </w:p>
    <w:p w:rsidR="000E79EF" w:rsidRDefault="000E79EF" w:rsidP="000E79EF">
      <w:pPr>
        <w:pStyle w:val="KeinLeerraum"/>
        <w:rPr>
          <w:rFonts w:ascii="Times New Roman" w:hAnsi="Times New Roman" w:cs="Times New Roman"/>
          <w:sz w:val="24"/>
          <w:szCs w:val="24"/>
        </w:rPr>
      </w:pPr>
      <w:r>
        <w:rPr>
          <w:rFonts w:ascii="Times New Roman" w:hAnsi="Times New Roman" w:cs="Times New Roman"/>
          <w:sz w:val="24"/>
          <w:szCs w:val="24"/>
        </w:rPr>
        <w:t>Indikator („ Zeiger, Zünglein an der Waage“) verändert seine Farbe:</w:t>
      </w:r>
    </w:p>
    <w:p w:rsidR="000E79EF" w:rsidRDefault="000E79EF" w:rsidP="000E79EF">
      <w:pPr>
        <w:pStyle w:val="KeinLeerraum"/>
        <w:rPr>
          <w:rFonts w:ascii="Times New Roman" w:hAnsi="Times New Roman" w:cs="Times New Roman"/>
          <w:sz w:val="24"/>
          <w:szCs w:val="24"/>
        </w:rPr>
      </w:pPr>
      <w:r>
        <w:rPr>
          <w:rFonts w:ascii="Times New Roman" w:hAnsi="Times New Roman" w:cs="Times New Roman"/>
          <w:b/>
          <w:sz w:val="32"/>
          <w:szCs w:val="32"/>
        </w:rPr>
        <w:t>•</w:t>
      </w:r>
      <w:r>
        <w:rPr>
          <w:rFonts w:ascii="Times New Roman" w:hAnsi="Times New Roman" w:cs="Times New Roman"/>
          <w:sz w:val="32"/>
          <w:szCs w:val="32"/>
        </w:rPr>
        <w:t xml:space="preserve"> </w:t>
      </w:r>
      <w:r>
        <w:rPr>
          <w:rFonts w:ascii="Times New Roman" w:hAnsi="Times New Roman" w:cs="Times New Roman"/>
          <w:sz w:val="24"/>
          <w:szCs w:val="24"/>
        </w:rPr>
        <w:t>wenn die Waage im Gleichgewicht steht (Umschlagspunkt)</w:t>
      </w:r>
    </w:p>
    <w:p w:rsidR="000E79EF" w:rsidRDefault="000E79EF" w:rsidP="000E79EF">
      <w:pPr>
        <w:pStyle w:val="KeinLeerraum"/>
        <w:rPr>
          <w:rFonts w:ascii="Times New Roman" w:hAnsi="Times New Roman" w:cs="Times New Roman"/>
          <w:sz w:val="24"/>
          <w:szCs w:val="24"/>
        </w:rPr>
      </w:pPr>
      <w:r>
        <w:rPr>
          <w:rFonts w:ascii="Times New Roman" w:hAnsi="Times New Roman" w:cs="Times New Roman"/>
          <w:b/>
          <w:sz w:val="32"/>
          <w:szCs w:val="32"/>
        </w:rPr>
        <w:t>•</w:t>
      </w:r>
      <w:r>
        <w:rPr>
          <w:rFonts w:ascii="Times New Roman" w:hAnsi="Times New Roman" w:cs="Times New Roman"/>
          <w:sz w:val="24"/>
          <w:szCs w:val="24"/>
        </w:rPr>
        <w:t xml:space="preserve"> wenn Stoff A verbraucht ist</w:t>
      </w:r>
    </w:p>
    <w:p w:rsidR="000E79EF" w:rsidRDefault="000E79EF" w:rsidP="000E79EF">
      <w:pPr>
        <w:pStyle w:val="KeinLeerraum"/>
        <w:rPr>
          <w:rFonts w:ascii="Times New Roman" w:hAnsi="Times New Roman" w:cs="Times New Roman"/>
          <w:sz w:val="24"/>
          <w:szCs w:val="24"/>
        </w:rPr>
      </w:pPr>
      <w:r>
        <w:rPr>
          <w:rFonts w:ascii="Times New Roman" w:hAnsi="Times New Roman" w:cs="Times New Roman"/>
          <w:b/>
          <w:sz w:val="32"/>
          <w:szCs w:val="32"/>
        </w:rPr>
        <w:t>•</w:t>
      </w:r>
      <w:r>
        <w:rPr>
          <w:rFonts w:ascii="Times New Roman" w:hAnsi="Times New Roman" w:cs="Times New Roman"/>
          <w:sz w:val="24"/>
          <w:szCs w:val="24"/>
        </w:rPr>
        <w:t xml:space="preserve"> Stoff A Konzentration ist unbekannt</w:t>
      </w:r>
    </w:p>
    <w:p w:rsidR="000E79EF" w:rsidRDefault="000E79EF" w:rsidP="000E79EF">
      <w:pPr>
        <w:pStyle w:val="KeinLeerraum"/>
        <w:rPr>
          <w:rFonts w:ascii="Times New Roman" w:hAnsi="Times New Roman" w:cs="Times New Roman"/>
          <w:sz w:val="24"/>
          <w:szCs w:val="24"/>
        </w:rPr>
      </w:pPr>
      <w:r>
        <w:rPr>
          <w:rFonts w:ascii="Times New Roman" w:hAnsi="Times New Roman" w:cs="Times New Roman"/>
          <w:b/>
          <w:sz w:val="32"/>
          <w:szCs w:val="32"/>
        </w:rPr>
        <w:t>•</w:t>
      </w:r>
      <w:r>
        <w:rPr>
          <w:rFonts w:ascii="Times New Roman" w:hAnsi="Times New Roman" w:cs="Times New Roman"/>
          <w:sz w:val="24"/>
          <w:szCs w:val="24"/>
        </w:rPr>
        <w:t xml:space="preserve"> Stoff B Konzentration bekannt</w:t>
      </w:r>
    </w:p>
    <w:p w:rsidR="000E79EF" w:rsidRDefault="000E79EF" w:rsidP="000E79EF">
      <w:pPr>
        <w:pStyle w:val="KeinLeerraum"/>
        <w:rPr>
          <w:rFonts w:ascii="Times New Roman" w:hAnsi="Times New Roman" w:cs="Times New Roman"/>
          <w:sz w:val="24"/>
          <w:szCs w:val="24"/>
        </w:rPr>
      </w:pPr>
      <w:r>
        <w:rPr>
          <w:rFonts w:ascii="Times New Roman" w:hAnsi="Times New Roman" w:cs="Times New Roman"/>
          <w:b/>
          <w:sz w:val="32"/>
          <w:szCs w:val="32"/>
        </w:rPr>
        <w:t>•</w:t>
      </w:r>
      <w:r>
        <w:rPr>
          <w:rFonts w:ascii="Times New Roman" w:hAnsi="Times New Roman" w:cs="Times New Roman"/>
          <w:sz w:val="24"/>
          <w:szCs w:val="24"/>
        </w:rPr>
        <w:t xml:space="preserve"> Stoff B wird aus einem Messgefäß solange zugegeben, bis sich die Farbe des Indikators</w:t>
      </w:r>
    </w:p>
    <w:p w:rsidR="000E79EF" w:rsidRDefault="000E79EF" w:rsidP="000E79EF">
      <w:pPr>
        <w:pStyle w:val="KeinLeerraum"/>
        <w:rPr>
          <w:rFonts w:ascii="Times New Roman" w:hAnsi="Times New Roman" w:cs="Times New Roman"/>
          <w:sz w:val="24"/>
          <w:szCs w:val="24"/>
        </w:rPr>
      </w:pPr>
      <w:r>
        <w:rPr>
          <w:rFonts w:ascii="Times New Roman" w:hAnsi="Times New Roman" w:cs="Times New Roman"/>
          <w:sz w:val="24"/>
          <w:szCs w:val="24"/>
        </w:rPr>
        <w:t xml:space="preserve">   ändert, das Zünglein an der Waage im Gleichgewicht steht</w:t>
      </w:r>
    </w:p>
    <w:p w:rsidR="000E79EF" w:rsidRDefault="000E79EF" w:rsidP="000E79EF">
      <w:pPr>
        <w:pStyle w:val="KeinLeerraum"/>
        <w:rPr>
          <w:rFonts w:ascii="Times New Roman" w:hAnsi="Times New Roman" w:cs="Times New Roman"/>
          <w:sz w:val="24"/>
          <w:szCs w:val="24"/>
        </w:rPr>
      </w:pPr>
      <w:r>
        <w:rPr>
          <w:rFonts w:ascii="Times New Roman" w:hAnsi="Times New Roman" w:cs="Times New Roman"/>
          <w:b/>
          <w:sz w:val="32"/>
          <w:szCs w:val="32"/>
        </w:rPr>
        <w:t>•</w:t>
      </w:r>
      <w:r>
        <w:rPr>
          <w:rFonts w:ascii="Times New Roman" w:hAnsi="Times New Roman" w:cs="Times New Roman"/>
          <w:sz w:val="24"/>
          <w:szCs w:val="24"/>
        </w:rPr>
        <w:t xml:space="preserve"> aus der Menge B kann man auf die Menge A schließen</w:t>
      </w:r>
    </w:p>
    <w:p w:rsidR="000E79EF" w:rsidRPr="002D3F0D" w:rsidRDefault="000E79EF" w:rsidP="000E79EF">
      <w:pPr>
        <w:pStyle w:val="KeinLeerraum"/>
        <w:rPr>
          <w:rFonts w:ascii="Times New Roman" w:hAnsi="Times New Roman" w:cs="Times New Roman"/>
          <w:sz w:val="18"/>
          <w:szCs w:val="18"/>
        </w:rPr>
      </w:pPr>
    </w:p>
    <w:p w:rsidR="000E79EF" w:rsidRPr="000E79EF" w:rsidRDefault="000E79EF" w:rsidP="000E79EF">
      <w:pPr>
        <w:rPr>
          <w:b/>
          <w:sz w:val="24"/>
          <w:szCs w:val="24"/>
        </w:rPr>
      </w:pPr>
      <w:r w:rsidRPr="000E79EF">
        <w:rPr>
          <w:b/>
          <w:sz w:val="24"/>
          <w:szCs w:val="24"/>
        </w:rPr>
        <w:t>Voraussetzungen für maßanalytische Bestimmungen</w:t>
      </w:r>
    </w:p>
    <w:p w:rsidR="000E79EF" w:rsidRPr="000E79EF" w:rsidRDefault="000E79EF" w:rsidP="000E79EF">
      <w:pPr>
        <w:rPr>
          <w:sz w:val="24"/>
          <w:szCs w:val="24"/>
        </w:rPr>
      </w:pPr>
      <w:r w:rsidRPr="000E79EF">
        <w:rPr>
          <w:sz w:val="24"/>
          <w:szCs w:val="24"/>
        </w:rPr>
        <w:t>Eine maßanalytische Bestimmung ist an folgende Bedingungen geknüpft:</w:t>
      </w:r>
    </w:p>
    <w:p w:rsidR="000E79EF" w:rsidRPr="000E79EF" w:rsidRDefault="00E15250" w:rsidP="000E79EF">
      <w:pPr>
        <w:rPr>
          <w:sz w:val="24"/>
          <w:szCs w:val="24"/>
        </w:rPr>
      </w:pPr>
      <w:r w:rsidRPr="003D0CB2">
        <w:rPr>
          <w:sz w:val="24"/>
          <w:szCs w:val="24"/>
        </w:rPr>
        <w:sym w:font="Symbol" w:char="00B7"/>
      </w:r>
      <w:r w:rsidR="000E79EF" w:rsidRPr="000E79EF">
        <w:rPr>
          <w:b/>
          <w:sz w:val="24"/>
          <w:szCs w:val="24"/>
        </w:rPr>
        <w:t xml:space="preserve"> </w:t>
      </w:r>
      <w:r w:rsidR="000E79EF" w:rsidRPr="000E79EF">
        <w:rPr>
          <w:sz w:val="24"/>
          <w:szCs w:val="24"/>
        </w:rPr>
        <w:t>Reaktion muss quantitativ genau definiert verlaufen</w:t>
      </w:r>
    </w:p>
    <w:p w:rsidR="000E79EF" w:rsidRPr="000E79EF" w:rsidRDefault="00E15250" w:rsidP="000E79EF">
      <w:pPr>
        <w:rPr>
          <w:sz w:val="24"/>
          <w:szCs w:val="24"/>
        </w:rPr>
      </w:pPr>
      <w:r w:rsidRPr="003D0CB2">
        <w:rPr>
          <w:sz w:val="24"/>
          <w:szCs w:val="24"/>
        </w:rPr>
        <w:sym w:font="Symbol" w:char="00B7"/>
      </w:r>
      <w:r w:rsidR="000E79EF" w:rsidRPr="000E79EF">
        <w:rPr>
          <w:b/>
          <w:sz w:val="24"/>
          <w:szCs w:val="24"/>
        </w:rPr>
        <w:t xml:space="preserve"> </w:t>
      </w:r>
      <w:r w:rsidR="000E79EF" w:rsidRPr="000E79EF">
        <w:rPr>
          <w:sz w:val="24"/>
          <w:szCs w:val="24"/>
        </w:rPr>
        <w:t xml:space="preserve">keine störenden Nebenreaktionen </w:t>
      </w:r>
    </w:p>
    <w:p w:rsidR="000E79EF" w:rsidRPr="000E79EF" w:rsidRDefault="00E15250" w:rsidP="000E79EF">
      <w:pPr>
        <w:rPr>
          <w:sz w:val="24"/>
          <w:szCs w:val="24"/>
        </w:rPr>
      </w:pPr>
      <w:r w:rsidRPr="003D0CB2">
        <w:rPr>
          <w:sz w:val="24"/>
          <w:szCs w:val="24"/>
        </w:rPr>
        <w:sym w:font="Symbol" w:char="00B7"/>
      </w:r>
      <w:r w:rsidR="000E79EF" w:rsidRPr="000E79EF">
        <w:rPr>
          <w:b/>
          <w:sz w:val="24"/>
          <w:szCs w:val="24"/>
        </w:rPr>
        <w:t xml:space="preserve"> </w:t>
      </w:r>
      <w:r w:rsidR="000E79EF" w:rsidRPr="000E79EF">
        <w:rPr>
          <w:sz w:val="24"/>
          <w:szCs w:val="24"/>
        </w:rPr>
        <w:t>Reaktionsgeschwindigkeit muss sehr hoch sei</w:t>
      </w:r>
    </w:p>
    <w:p w:rsidR="000E79EF" w:rsidRPr="000E79EF" w:rsidRDefault="00E15250" w:rsidP="000E79EF">
      <w:pPr>
        <w:rPr>
          <w:sz w:val="24"/>
          <w:szCs w:val="24"/>
        </w:rPr>
      </w:pPr>
      <w:r w:rsidRPr="003D0CB2">
        <w:rPr>
          <w:sz w:val="24"/>
          <w:szCs w:val="24"/>
        </w:rPr>
        <w:sym w:font="Symbol" w:char="00B7"/>
      </w:r>
      <w:r w:rsidR="000E79EF" w:rsidRPr="000E79EF">
        <w:rPr>
          <w:b/>
          <w:sz w:val="24"/>
          <w:szCs w:val="24"/>
        </w:rPr>
        <w:t xml:space="preserve"> </w:t>
      </w:r>
      <w:r w:rsidR="000E79EF" w:rsidRPr="000E79EF">
        <w:rPr>
          <w:sz w:val="24"/>
          <w:szCs w:val="24"/>
        </w:rPr>
        <w:t>Reaktion darf und nur in einer Richtung verlaufen</w:t>
      </w:r>
    </w:p>
    <w:p w:rsidR="000E79EF" w:rsidRPr="000E79EF" w:rsidRDefault="00E15250" w:rsidP="000E79EF">
      <w:pPr>
        <w:rPr>
          <w:sz w:val="24"/>
          <w:szCs w:val="24"/>
        </w:rPr>
      </w:pPr>
      <w:r w:rsidRPr="003D0CB2">
        <w:rPr>
          <w:sz w:val="24"/>
          <w:szCs w:val="24"/>
        </w:rPr>
        <w:sym w:font="Symbol" w:char="00B7"/>
      </w:r>
      <w:r w:rsidR="000E79EF" w:rsidRPr="000E79EF">
        <w:rPr>
          <w:b/>
          <w:sz w:val="24"/>
          <w:szCs w:val="24"/>
        </w:rPr>
        <w:t xml:space="preserve"> </w:t>
      </w:r>
      <w:r w:rsidR="000E79EF" w:rsidRPr="000E79EF">
        <w:rPr>
          <w:sz w:val="24"/>
          <w:szCs w:val="24"/>
        </w:rPr>
        <w:t>Endpunkt der Reaktion muss erkennbar sein, oder erkennbar gemacht werden können</w:t>
      </w:r>
    </w:p>
    <w:p w:rsidR="000E79EF" w:rsidRPr="000E79EF" w:rsidRDefault="00E15250" w:rsidP="000E79EF">
      <w:pPr>
        <w:rPr>
          <w:sz w:val="24"/>
          <w:szCs w:val="24"/>
        </w:rPr>
      </w:pPr>
      <w:r w:rsidRPr="003D0CB2">
        <w:rPr>
          <w:sz w:val="24"/>
          <w:szCs w:val="24"/>
        </w:rPr>
        <w:sym w:font="Symbol" w:char="00B7"/>
      </w:r>
      <w:r w:rsidR="000E79EF" w:rsidRPr="000E79EF">
        <w:rPr>
          <w:b/>
          <w:sz w:val="24"/>
          <w:szCs w:val="24"/>
        </w:rPr>
        <w:t xml:space="preserve"> </w:t>
      </w:r>
      <w:r w:rsidR="000E79EF" w:rsidRPr="000E79EF">
        <w:rPr>
          <w:sz w:val="24"/>
          <w:szCs w:val="24"/>
        </w:rPr>
        <w:t xml:space="preserve">Maßlösung muss beständig sein </w:t>
      </w:r>
    </w:p>
    <w:p w:rsidR="000E79EF" w:rsidRPr="002D3F0D" w:rsidRDefault="000E79EF" w:rsidP="000E79EF">
      <w:pPr>
        <w:rPr>
          <w:sz w:val="18"/>
          <w:szCs w:val="18"/>
        </w:rPr>
      </w:pPr>
    </w:p>
    <w:p w:rsidR="000E79EF" w:rsidRPr="000E79EF" w:rsidRDefault="000E79EF" w:rsidP="000E79EF">
      <w:pPr>
        <w:rPr>
          <w:b/>
          <w:sz w:val="24"/>
          <w:szCs w:val="24"/>
        </w:rPr>
      </w:pPr>
      <w:r w:rsidRPr="000E79EF">
        <w:rPr>
          <w:b/>
          <w:sz w:val="24"/>
          <w:szCs w:val="24"/>
        </w:rPr>
        <w:t>Einteilung maßanalytischer Verfahren</w:t>
      </w:r>
    </w:p>
    <w:p w:rsidR="000E79EF" w:rsidRDefault="000E79EF" w:rsidP="000E79EF">
      <w:pPr>
        <w:rPr>
          <w:sz w:val="24"/>
          <w:szCs w:val="24"/>
        </w:rPr>
      </w:pPr>
      <w:r w:rsidRPr="000E79EF">
        <w:rPr>
          <w:sz w:val="24"/>
          <w:szCs w:val="24"/>
        </w:rPr>
        <w:t>Maßanalytische Verfahren können nach der Art der Titration, der ablaufenden chemischen Reaktion und nach der Methode der Erkennung des Endpunktes eingeteilt werden:</w:t>
      </w:r>
    </w:p>
    <w:p w:rsidR="00AC167B" w:rsidRPr="00AC167B" w:rsidRDefault="00AC167B" w:rsidP="000E79EF">
      <w:pPr>
        <w:rPr>
          <w:sz w:val="18"/>
          <w:szCs w:val="18"/>
        </w:rPr>
      </w:pPr>
    </w:p>
    <w:p w:rsidR="000E79EF" w:rsidRPr="000E79EF" w:rsidRDefault="000E79EF" w:rsidP="000E79EF">
      <w:pPr>
        <w:rPr>
          <w:b/>
          <w:sz w:val="24"/>
          <w:szCs w:val="24"/>
        </w:rPr>
      </w:pPr>
      <w:r w:rsidRPr="000E79EF">
        <w:rPr>
          <w:b/>
          <w:sz w:val="24"/>
          <w:szCs w:val="24"/>
        </w:rPr>
        <w:t>Art der Titration</w:t>
      </w:r>
    </w:p>
    <w:p w:rsidR="000E79EF" w:rsidRPr="000E79EF" w:rsidRDefault="000E79EF" w:rsidP="000E79EF">
      <w:pPr>
        <w:rPr>
          <w:sz w:val="24"/>
          <w:szCs w:val="24"/>
        </w:rPr>
      </w:pPr>
      <w:r w:rsidRPr="000E79EF">
        <w:rPr>
          <w:sz w:val="24"/>
          <w:szCs w:val="24"/>
        </w:rPr>
        <w:t>Titrationsverfahren können eingeteilt werden in:</w:t>
      </w:r>
    </w:p>
    <w:p w:rsidR="000E79EF" w:rsidRPr="000E79EF" w:rsidRDefault="00E15250" w:rsidP="000E79EF">
      <w:pPr>
        <w:rPr>
          <w:sz w:val="24"/>
          <w:szCs w:val="24"/>
        </w:rPr>
      </w:pPr>
      <w:r w:rsidRPr="003D0CB2">
        <w:rPr>
          <w:sz w:val="24"/>
          <w:szCs w:val="24"/>
        </w:rPr>
        <w:sym w:font="Symbol" w:char="00B7"/>
      </w:r>
      <w:r w:rsidR="000E79EF" w:rsidRPr="000E79EF">
        <w:rPr>
          <w:b/>
          <w:sz w:val="24"/>
          <w:szCs w:val="24"/>
        </w:rPr>
        <w:t xml:space="preserve"> </w:t>
      </w:r>
      <w:r w:rsidR="000E79EF" w:rsidRPr="000E79EF">
        <w:rPr>
          <w:sz w:val="24"/>
          <w:szCs w:val="24"/>
        </w:rPr>
        <w:t>direkte Titration</w:t>
      </w:r>
    </w:p>
    <w:p w:rsidR="000E79EF" w:rsidRPr="000E79EF" w:rsidRDefault="000E79EF" w:rsidP="000E79EF">
      <w:pPr>
        <w:rPr>
          <w:sz w:val="24"/>
          <w:szCs w:val="24"/>
        </w:rPr>
      </w:pPr>
      <w:r w:rsidRPr="000E79EF">
        <w:rPr>
          <w:sz w:val="24"/>
          <w:szCs w:val="24"/>
        </w:rPr>
        <w:t>bestimmender Stoff reagiert mit Maßlösung direkt</w:t>
      </w:r>
    </w:p>
    <w:p w:rsidR="000E79EF" w:rsidRPr="000E79EF" w:rsidRDefault="00E15250" w:rsidP="000E79EF">
      <w:pPr>
        <w:rPr>
          <w:sz w:val="24"/>
          <w:szCs w:val="24"/>
        </w:rPr>
      </w:pPr>
      <w:r w:rsidRPr="003D0CB2">
        <w:rPr>
          <w:sz w:val="24"/>
          <w:szCs w:val="24"/>
        </w:rPr>
        <w:sym w:font="Symbol" w:char="00B7"/>
      </w:r>
      <w:r w:rsidR="000E79EF" w:rsidRPr="000E79EF">
        <w:rPr>
          <w:b/>
          <w:sz w:val="24"/>
          <w:szCs w:val="24"/>
        </w:rPr>
        <w:t xml:space="preserve"> </w:t>
      </w:r>
      <w:r w:rsidR="000E79EF" w:rsidRPr="000E79EF">
        <w:rPr>
          <w:sz w:val="24"/>
          <w:szCs w:val="24"/>
        </w:rPr>
        <w:t>indirekte Titration, auch Rücktitration genannt</w:t>
      </w:r>
    </w:p>
    <w:p w:rsidR="000E79EF" w:rsidRPr="000E79EF" w:rsidRDefault="000E79EF" w:rsidP="000E79EF">
      <w:pPr>
        <w:rPr>
          <w:sz w:val="24"/>
          <w:szCs w:val="24"/>
        </w:rPr>
      </w:pPr>
      <w:r w:rsidRPr="000E79EF">
        <w:rPr>
          <w:sz w:val="24"/>
          <w:szCs w:val="24"/>
        </w:rPr>
        <w:t>Der zu bestimmende Stoff wird mit einer bekannten, im Überschuss vorliegenden Menge Maßlösung versetzt. Die überschüssige Maßlösung wird zurücktitriert. Die Differenz zwischen zugesetzter und zurücktitrierter Maßlösung entspricht der Konzentration des zu analysierenden Stoffes.</w:t>
      </w:r>
    </w:p>
    <w:p w:rsidR="000E79EF" w:rsidRPr="000E79EF" w:rsidRDefault="00E15250" w:rsidP="000E79EF">
      <w:pPr>
        <w:rPr>
          <w:sz w:val="24"/>
          <w:szCs w:val="24"/>
        </w:rPr>
      </w:pPr>
      <w:r w:rsidRPr="003D0CB2">
        <w:rPr>
          <w:sz w:val="24"/>
          <w:szCs w:val="24"/>
        </w:rPr>
        <w:sym w:font="Symbol" w:char="00B7"/>
      </w:r>
      <w:r w:rsidR="000E79EF" w:rsidRPr="000E79EF">
        <w:rPr>
          <w:sz w:val="24"/>
          <w:szCs w:val="24"/>
        </w:rPr>
        <w:t xml:space="preserve"> Verdrängungstitration, auch Substitutionstitration genannt</w:t>
      </w:r>
    </w:p>
    <w:p w:rsidR="000E79EF" w:rsidRDefault="000E79EF" w:rsidP="000E79EF">
      <w:pPr>
        <w:rPr>
          <w:sz w:val="24"/>
          <w:szCs w:val="24"/>
        </w:rPr>
      </w:pPr>
      <w:r w:rsidRPr="000E79EF">
        <w:rPr>
          <w:sz w:val="24"/>
          <w:szCs w:val="24"/>
        </w:rPr>
        <w:t xml:space="preserve">Das Prinzip dieser Titration besteht darin, dass eine schwache Säure oder Base aus ihren Salzen oder leicht an EDTA gebundene Metallionen (Magnesium) durch eine stärkere Säure oder Base bzw. stärker an EDTA bindende Metallionen verdrängt werden. </w:t>
      </w:r>
    </w:p>
    <w:p w:rsidR="00AC167B" w:rsidRDefault="00AC167B" w:rsidP="000E79EF">
      <w:pPr>
        <w:rPr>
          <w:sz w:val="24"/>
          <w:szCs w:val="24"/>
        </w:rPr>
      </w:pPr>
    </w:p>
    <w:p w:rsidR="00AC167B" w:rsidRPr="00CA41AC" w:rsidRDefault="005E69B0" w:rsidP="000E79EF">
      <w:pPr>
        <w:rPr>
          <w:b/>
          <w:sz w:val="24"/>
          <w:szCs w:val="24"/>
        </w:rPr>
      </w:pPr>
      <w:r w:rsidRPr="00CA41AC">
        <w:rPr>
          <w:b/>
          <w:sz w:val="24"/>
          <w:szCs w:val="24"/>
        </w:rPr>
        <w:t>C</w:t>
      </w:r>
      <w:r w:rsidR="00AC167B" w:rsidRPr="00CA41AC">
        <w:rPr>
          <w:b/>
          <w:sz w:val="24"/>
          <w:szCs w:val="24"/>
        </w:rPr>
        <w:t>hemische</w:t>
      </w:r>
      <w:r w:rsidRPr="00CA41AC">
        <w:rPr>
          <w:b/>
          <w:sz w:val="24"/>
          <w:szCs w:val="24"/>
        </w:rPr>
        <w:t xml:space="preserve"> Reaktion als Grundlage:</w:t>
      </w:r>
    </w:p>
    <w:p w:rsidR="005E69B0" w:rsidRDefault="005E69B0" w:rsidP="000E79EF">
      <w:pPr>
        <w:rPr>
          <w:sz w:val="24"/>
          <w:szCs w:val="24"/>
        </w:rPr>
      </w:pPr>
      <w:r>
        <w:rPr>
          <w:sz w:val="24"/>
          <w:szCs w:val="24"/>
        </w:rPr>
        <w:t>Man unterteilt in:</w:t>
      </w:r>
    </w:p>
    <w:p w:rsidR="005E69B0" w:rsidRDefault="005E69B0" w:rsidP="000E79EF">
      <w:pPr>
        <w:rPr>
          <w:sz w:val="24"/>
          <w:szCs w:val="24"/>
        </w:rPr>
      </w:pPr>
      <w:r w:rsidRPr="003D0CB2">
        <w:rPr>
          <w:sz w:val="24"/>
          <w:szCs w:val="24"/>
        </w:rPr>
        <w:sym w:font="Symbol" w:char="00B7"/>
      </w:r>
      <w:r w:rsidR="00CA41AC">
        <w:rPr>
          <w:sz w:val="24"/>
          <w:szCs w:val="24"/>
        </w:rPr>
        <w:t xml:space="preserve"> Ionenkombinationsreaktionen</w:t>
      </w:r>
    </w:p>
    <w:p w:rsidR="00CA41AC" w:rsidRDefault="00CA41AC" w:rsidP="000E79EF">
      <w:pPr>
        <w:rPr>
          <w:sz w:val="24"/>
          <w:szCs w:val="24"/>
        </w:rPr>
      </w:pPr>
      <w:r>
        <w:rPr>
          <w:sz w:val="24"/>
          <w:szCs w:val="24"/>
        </w:rPr>
        <w:t>Das Merkmal der Ionenkombinationsreaktion ist es, das Ionen zu neuen Verbindungen zusammen treten. Dazu gehören die Säure-Base-Titration, die Fällungstitration und die Komplexbildungstitration.</w:t>
      </w:r>
    </w:p>
    <w:p w:rsidR="005E69B0" w:rsidRDefault="005E69B0" w:rsidP="000E79EF">
      <w:pPr>
        <w:rPr>
          <w:sz w:val="24"/>
          <w:szCs w:val="24"/>
        </w:rPr>
      </w:pPr>
      <w:r w:rsidRPr="003D0CB2">
        <w:rPr>
          <w:sz w:val="24"/>
          <w:szCs w:val="24"/>
        </w:rPr>
        <w:sym w:font="Symbol" w:char="00B7"/>
      </w:r>
      <w:r w:rsidR="00CA41AC">
        <w:rPr>
          <w:sz w:val="24"/>
          <w:szCs w:val="24"/>
        </w:rPr>
        <w:t xml:space="preserve"> Redoxreaktionen</w:t>
      </w:r>
    </w:p>
    <w:p w:rsidR="00CA41AC" w:rsidRDefault="00CA41AC" w:rsidP="000E79EF">
      <w:pPr>
        <w:rPr>
          <w:sz w:val="24"/>
          <w:szCs w:val="24"/>
        </w:rPr>
      </w:pPr>
      <w:r>
        <w:rPr>
          <w:sz w:val="24"/>
          <w:szCs w:val="24"/>
        </w:rPr>
        <w:t>Das Merkmal der Redoxreaktion ist der Wechsel der Wertigkeit. Wichtige Verfahren sind die Manganometrie, die Jodometrie und die Cerimetrie.</w:t>
      </w:r>
    </w:p>
    <w:p w:rsidR="00CA41AC" w:rsidRPr="00CA41AC" w:rsidRDefault="00CA41AC" w:rsidP="000E79EF">
      <w:pPr>
        <w:rPr>
          <w:sz w:val="18"/>
          <w:szCs w:val="18"/>
        </w:rPr>
      </w:pPr>
    </w:p>
    <w:p w:rsidR="005E69B0" w:rsidRPr="00CA41AC" w:rsidRDefault="005E69B0" w:rsidP="000E79EF">
      <w:pPr>
        <w:rPr>
          <w:b/>
          <w:sz w:val="24"/>
          <w:szCs w:val="24"/>
        </w:rPr>
      </w:pPr>
      <w:r w:rsidRPr="00CA41AC">
        <w:rPr>
          <w:b/>
          <w:sz w:val="24"/>
          <w:szCs w:val="24"/>
        </w:rPr>
        <w:t>Erkennung des Endpunktes:</w:t>
      </w:r>
    </w:p>
    <w:p w:rsidR="000E79EF" w:rsidRPr="00CA41AC" w:rsidRDefault="005E69B0" w:rsidP="00363BED">
      <w:pPr>
        <w:pStyle w:val="KeinLeerraum"/>
        <w:rPr>
          <w:rFonts w:ascii="Times New Roman" w:hAnsi="Times New Roman" w:cs="Times New Roman"/>
          <w:sz w:val="24"/>
          <w:szCs w:val="24"/>
        </w:rPr>
      </w:pPr>
      <w:r w:rsidRPr="00CA41AC">
        <w:rPr>
          <w:rFonts w:ascii="Times New Roman" w:hAnsi="Times New Roman" w:cs="Times New Roman"/>
          <w:sz w:val="24"/>
          <w:szCs w:val="24"/>
        </w:rPr>
        <w:sym w:font="Symbol" w:char="00B7"/>
      </w:r>
      <w:r w:rsidRPr="00CA41AC">
        <w:rPr>
          <w:rFonts w:ascii="Times New Roman" w:hAnsi="Times New Roman" w:cs="Times New Roman"/>
          <w:sz w:val="24"/>
          <w:szCs w:val="24"/>
        </w:rPr>
        <w:t xml:space="preserve"> visuelle Erkennung des Endpunktes mit Indikatoren (pH-Indikatoren, Metall-Indikatoren, Adsorptionsindikatoren, Redox</w:t>
      </w:r>
      <w:r w:rsidR="00CA41AC">
        <w:rPr>
          <w:rFonts w:ascii="Times New Roman" w:hAnsi="Times New Roman" w:cs="Times New Roman"/>
          <w:sz w:val="24"/>
          <w:szCs w:val="24"/>
        </w:rPr>
        <w:t>-</w:t>
      </w:r>
      <w:r w:rsidRPr="00CA41AC">
        <w:rPr>
          <w:rFonts w:ascii="Times New Roman" w:hAnsi="Times New Roman" w:cs="Times New Roman"/>
          <w:sz w:val="24"/>
          <w:szCs w:val="24"/>
        </w:rPr>
        <w:t>Indikatoren)</w:t>
      </w:r>
    </w:p>
    <w:p w:rsidR="00CA41AC" w:rsidRDefault="005E69B0" w:rsidP="00363BED">
      <w:pPr>
        <w:pStyle w:val="KeinLeerraum"/>
        <w:rPr>
          <w:rFonts w:ascii="Times New Roman" w:hAnsi="Times New Roman" w:cs="Times New Roman"/>
          <w:sz w:val="24"/>
          <w:szCs w:val="24"/>
        </w:rPr>
      </w:pPr>
      <w:r w:rsidRPr="00CA41AC">
        <w:rPr>
          <w:rFonts w:ascii="Times New Roman" w:hAnsi="Times New Roman" w:cs="Times New Roman"/>
          <w:sz w:val="24"/>
          <w:szCs w:val="24"/>
        </w:rPr>
        <w:sym w:font="Symbol" w:char="00B7"/>
      </w:r>
      <w:r w:rsidRPr="00CA41AC">
        <w:rPr>
          <w:rFonts w:ascii="Times New Roman" w:hAnsi="Times New Roman" w:cs="Times New Roman"/>
          <w:sz w:val="24"/>
          <w:szCs w:val="24"/>
        </w:rPr>
        <w:t xml:space="preserve"> Indikation des Endpunkts mit Hilfe physikalischer Verfahren</w:t>
      </w:r>
    </w:p>
    <w:p w:rsidR="005E69B0" w:rsidRPr="00CA41AC" w:rsidRDefault="00CA41AC" w:rsidP="00363BED">
      <w:pPr>
        <w:pStyle w:val="KeinLeerraum"/>
        <w:rPr>
          <w:rFonts w:ascii="Times New Roman" w:hAnsi="Times New Roman" w:cs="Times New Roman"/>
          <w:sz w:val="24"/>
          <w:szCs w:val="24"/>
        </w:rPr>
      </w:pPr>
      <w:r>
        <w:rPr>
          <w:rFonts w:ascii="Times New Roman" w:hAnsi="Times New Roman" w:cs="Times New Roman"/>
          <w:sz w:val="24"/>
          <w:szCs w:val="24"/>
        </w:rPr>
        <w:t xml:space="preserve">  </w:t>
      </w:r>
      <w:r w:rsidR="005E69B0" w:rsidRPr="00CA41AC">
        <w:rPr>
          <w:rFonts w:ascii="Times New Roman" w:hAnsi="Times New Roman" w:cs="Times New Roman"/>
          <w:sz w:val="24"/>
          <w:szCs w:val="24"/>
        </w:rPr>
        <w:t xml:space="preserve"> (Änderung der Leitfähigkeit = Konduktometrie, Änderung der Spannung = Potentiometrie)</w:t>
      </w:r>
    </w:p>
    <w:p w:rsidR="00CA41AC" w:rsidRPr="002D3F0D" w:rsidRDefault="00CA41AC" w:rsidP="00363BED">
      <w:pPr>
        <w:pStyle w:val="KeinLeerraum"/>
        <w:rPr>
          <w:rFonts w:ascii="Times New Roman" w:hAnsi="Times New Roman" w:cs="Times New Roman"/>
          <w:sz w:val="18"/>
          <w:szCs w:val="18"/>
        </w:rPr>
      </w:pPr>
    </w:p>
    <w:p w:rsidR="00F244E0" w:rsidRPr="000E79EF" w:rsidRDefault="00F244E0" w:rsidP="00363BED">
      <w:pPr>
        <w:pStyle w:val="KeinLeerraum"/>
        <w:rPr>
          <w:rFonts w:ascii="Times New Roman" w:hAnsi="Times New Roman" w:cs="Times New Roman"/>
          <w:b/>
          <w:sz w:val="28"/>
          <w:szCs w:val="28"/>
        </w:rPr>
      </w:pPr>
      <w:r w:rsidRPr="000E79EF">
        <w:rPr>
          <w:rFonts w:ascii="Times New Roman" w:hAnsi="Times New Roman" w:cs="Times New Roman"/>
          <w:b/>
          <w:sz w:val="28"/>
          <w:szCs w:val="28"/>
        </w:rPr>
        <w:t>D 4.2.2.2. Halbmikro-Titration</w:t>
      </w:r>
    </w:p>
    <w:p w:rsidR="00BA6CC2" w:rsidRDefault="00BA6CC2" w:rsidP="00BA6CC2">
      <w:pPr>
        <w:pStyle w:val="KeinLeerraum"/>
        <w:rPr>
          <w:rFonts w:ascii="Times New Roman" w:hAnsi="Times New Roman" w:cs="Times New Roman"/>
          <w:b/>
          <w:sz w:val="18"/>
          <w:szCs w:val="18"/>
        </w:rPr>
      </w:pPr>
    </w:p>
    <w:p w:rsidR="00BA6CC2" w:rsidRPr="00BA6CC2" w:rsidRDefault="00BA6CC2" w:rsidP="00BA6CC2">
      <w:pPr>
        <w:rPr>
          <w:sz w:val="24"/>
          <w:szCs w:val="24"/>
        </w:rPr>
      </w:pPr>
      <w:r w:rsidRPr="00BA6CC2">
        <w:rPr>
          <w:sz w:val="24"/>
          <w:szCs w:val="24"/>
        </w:rPr>
        <w:t xml:space="preserve">Die Halbmikrotitration ist ein Verfahren, wo die klassische Glasbürette ist durch eine 1 ml Spritze ersetzt ist. Als Alternative zur klassischen Titration mit 25 oder 50 ml Büretten bieten sich 1 ml Tuberkulin-Spritzen mit einer 0,01 ml Teilung an. Auf den Konus wird eine Kanüle (Größe 20) befestigt. Eine Alternative zur Kanüle ist eine abgeschnittene, gelbe 100 </w:t>
      </w:r>
      <w:r w:rsidRPr="00BA6CC2">
        <w:rPr>
          <w:sz w:val="24"/>
          <w:szCs w:val="24"/>
        </w:rPr>
        <w:sym w:font="Symbol" w:char="006D"/>
      </w:r>
      <w:r w:rsidRPr="00BA6CC2">
        <w:rPr>
          <w:sz w:val="24"/>
          <w:szCs w:val="24"/>
        </w:rPr>
        <w:t>L Eppendorf – Pipetten-Spitze. Insulinkanülen haben ein geringeres Tropfenvolumen, dies bedingt eine bessere Genauigkeit der Dosierung.</w:t>
      </w:r>
    </w:p>
    <w:p w:rsidR="00BA6CC2" w:rsidRPr="002D3F0D" w:rsidRDefault="00BA6CC2" w:rsidP="00BA6CC2">
      <w:pPr>
        <w:rPr>
          <w:sz w:val="18"/>
          <w:szCs w:val="18"/>
        </w:rPr>
      </w:pPr>
    </w:p>
    <w:p w:rsidR="00BA6CC2" w:rsidRDefault="00BA6CC2" w:rsidP="00BA6CC2">
      <w:pPr>
        <w:pStyle w:val="KeinLeerraum"/>
        <w:rPr>
          <w:rFonts w:ascii="Times New Roman" w:hAnsi="Times New Roman" w:cs="Times New Roman"/>
          <w:b/>
          <w:i/>
          <w:sz w:val="24"/>
          <w:szCs w:val="24"/>
        </w:rPr>
      </w:pPr>
      <w:r>
        <w:rPr>
          <w:rFonts w:ascii="Times New Roman" w:hAnsi="Times New Roman" w:cs="Times New Roman"/>
          <w:b/>
          <w:i/>
          <w:sz w:val="24"/>
          <w:szCs w:val="24"/>
        </w:rPr>
        <w:t xml:space="preserve">Vorteile:   </w:t>
      </w:r>
    </w:p>
    <w:p w:rsidR="00BA6CC2" w:rsidRDefault="00BA6CC2" w:rsidP="00BA6CC2">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Einsparung von Zeit und Material, dadurch geringere Kosten</w:t>
      </w:r>
    </w:p>
    <w:p w:rsidR="00BA6CC2" w:rsidRDefault="00BA6CC2" w:rsidP="00BA6CC2">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keine undichten Büretten-Hähne als Ursachen von fehlerhaften Messwerten</w:t>
      </w:r>
    </w:p>
    <w:p w:rsidR="00BA6CC2" w:rsidRDefault="00BA6CC2" w:rsidP="00BA6CC2">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keine festgefressenen Büretten-Hähne als Ursachen von Schnittverletzungen</w:t>
      </w:r>
    </w:p>
    <w:p w:rsidR="00BA6CC2" w:rsidRDefault="00BA6CC2" w:rsidP="00BA6CC2">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geringeres Gefahrenpotenzial</w:t>
      </w:r>
    </w:p>
    <w:p w:rsidR="00BA6CC2" w:rsidRDefault="00BA6CC2" w:rsidP="00BA6CC2">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sichere Ergebnisse auch nach kurzer Einarbeitung</w:t>
      </w:r>
    </w:p>
    <w:p w:rsidR="00BA6CC2" w:rsidRDefault="00BA6CC2" w:rsidP="00BA6CC2">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gute Übereinstimmung mit Ergebnissen aus der Makrotitration</w:t>
      </w:r>
    </w:p>
    <w:p w:rsidR="00BA6CC2" w:rsidRDefault="00BA6CC2" w:rsidP="00BA6CC2">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in der praktischen Analytik bewährt, für spezielle Fragestellungen seit vielen Jahren  </w:t>
      </w:r>
    </w:p>
    <w:p w:rsidR="00BA6CC2" w:rsidRDefault="00BA6CC2" w:rsidP="00BA6CC2">
      <w:pPr>
        <w:pStyle w:val="KeinLeerraum"/>
        <w:rPr>
          <w:rFonts w:ascii="Times New Roman" w:hAnsi="Times New Roman" w:cs="Times New Roman"/>
          <w:sz w:val="24"/>
          <w:szCs w:val="24"/>
        </w:rPr>
      </w:pPr>
      <w:r>
        <w:rPr>
          <w:rFonts w:ascii="Times New Roman" w:hAnsi="Times New Roman" w:cs="Times New Roman"/>
          <w:sz w:val="24"/>
          <w:szCs w:val="24"/>
        </w:rPr>
        <w:t xml:space="preserve">  Test-Kits im Handel</w:t>
      </w:r>
    </w:p>
    <w:p w:rsidR="00BA6CC2" w:rsidRDefault="00BA6CC2" w:rsidP="00BA6CC2">
      <w:pPr>
        <w:pStyle w:val="KeinLeerraum"/>
        <w:rPr>
          <w:rFonts w:ascii="Times New Roman" w:hAnsi="Times New Roman" w:cs="Times New Roman"/>
          <w:sz w:val="18"/>
          <w:szCs w:val="18"/>
        </w:rPr>
      </w:pPr>
    </w:p>
    <w:p w:rsidR="00BA6CC2" w:rsidRDefault="00BA6CC2" w:rsidP="00BA6CC2">
      <w:pPr>
        <w:pStyle w:val="KeinLeerraum"/>
        <w:rPr>
          <w:rFonts w:ascii="Times New Roman" w:hAnsi="Times New Roman" w:cs="Times New Roman"/>
          <w:b/>
          <w:i/>
          <w:sz w:val="24"/>
          <w:szCs w:val="24"/>
        </w:rPr>
      </w:pPr>
      <w:r>
        <w:rPr>
          <w:rFonts w:ascii="Times New Roman" w:hAnsi="Times New Roman" w:cs="Times New Roman"/>
          <w:b/>
          <w:i/>
          <w:sz w:val="24"/>
          <w:szCs w:val="24"/>
        </w:rPr>
        <w:t xml:space="preserve">Nachteile: </w:t>
      </w:r>
    </w:p>
    <w:p w:rsidR="00BA6CC2" w:rsidRDefault="00BA6CC2" w:rsidP="00BA6CC2">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geringere Haltbarkeit, da sich Skalen bei längerer Benutzung abgreifen, </w:t>
      </w:r>
    </w:p>
    <w:p w:rsidR="00BA6CC2" w:rsidRDefault="00BA6CC2" w:rsidP="00BA6CC2">
      <w:pPr>
        <w:pStyle w:val="KeinLeerraum"/>
        <w:rPr>
          <w:rFonts w:ascii="Times New Roman" w:hAnsi="Times New Roman" w:cs="Times New Roman"/>
          <w:sz w:val="24"/>
          <w:szCs w:val="24"/>
        </w:rPr>
      </w:pPr>
      <w:r>
        <w:rPr>
          <w:rFonts w:ascii="Times New Roman" w:hAnsi="Times New Roman" w:cs="Times New Roman"/>
          <w:sz w:val="24"/>
          <w:szCs w:val="24"/>
        </w:rPr>
        <w:t xml:space="preserve">   Spritze ist ja nur für Einmalanwendung konzipiert</w:t>
      </w:r>
    </w:p>
    <w:p w:rsidR="00BA6CC2" w:rsidRDefault="00BA6CC2" w:rsidP="00BA6CC2">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Ablesung schwieriger, vor allem bei stark gefärbten Maßlösungen wie Iod </w:t>
      </w:r>
    </w:p>
    <w:p w:rsidR="00BA6CC2" w:rsidRDefault="00BA6CC2" w:rsidP="00BA6CC2">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luftblasenfreies Aufziehen und die Arbeitstechnik muss geübt werden (30 min Training)</w:t>
      </w:r>
    </w:p>
    <w:p w:rsidR="00BA6CC2" w:rsidRDefault="00BA6CC2" w:rsidP="00BA6CC2">
      <w:pPr>
        <w:pStyle w:val="KeinLeerraum"/>
        <w:rPr>
          <w:rFonts w:ascii="Times New Roman" w:hAnsi="Times New Roman" w:cs="Times New Roman"/>
          <w:sz w:val="24"/>
          <w:szCs w:val="24"/>
        </w:rPr>
      </w:pPr>
      <w:r>
        <w:rPr>
          <w:rFonts w:ascii="Times New Roman" w:hAnsi="Times New Roman" w:cs="Times New Roman"/>
          <w:sz w:val="24"/>
          <w:szCs w:val="24"/>
        </w:rPr>
        <w:t xml:space="preserve">In der Regel lässt sich eine Makromethode in eine Halbmikromethode umwandeln, indem die Probemenge so gewählt wird, dass der Verbrauch an Maßlösung bei 0,4-0,9 ml liegt, d.h. ein Zwanzigstel bis ein Zehntel der Probemenge einer Makrobestimmung einsetzen. Als Titrationsgefäße verwendet man, wenn erhitzt werden muss, 25 oder 50 ml Erlenmeyer - Kolben, sonst sind auch glasklare, farblose </w:t>
      </w:r>
      <w:r w:rsidR="005A48CB">
        <w:rPr>
          <w:rFonts w:ascii="Times New Roman" w:hAnsi="Times New Roman" w:cs="Times New Roman"/>
          <w:sz w:val="24"/>
          <w:szCs w:val="24"/>
        </w:rPr>
        <w:t xml:space="preserve">Gefäße </w:t>
      </w:r>
      <w:r>
        <w:rPr>
          <w:rFonts w:ascii="Times New Roman" w:hAnsi="Times New Roman" w:cs="Times New Roman"/>
          <w:sz w:val="24"/>
          <w:szCs w:val="24"/>
        </w:rPr>
        <w:t xml:space="preserve">aus Glas oder Plaste verwendbar. </w:t>
      </w:r>
    </w:p>
    <w:p w:rsidR="00BA6CC2" w:rsidRDefault="00BA6CC2" w:rsidP="00BA6CC2">
      <w:pPr>
        <w:pStyle w:val="KeinLeerraum"/>
        <w:rPr>
          <w:rFonts w:ascii="Times New Roman" w:hAnsi="Times New Roman" w:cs="Times New Roman"/>
          <w:sz w:val="18"/>
          <w:szCs w:val="18"/>
        </w:rPr>
      </w:pPr>
    </w:p>
    <w:p w:rsidR="00BA6CC2" w:rsidRDefault="00BA6CC2" w:rsidP="00BA6CC2">
      <w:pPr>
        <w:pStyle w:val="KeinLeerraum"/>
        <w:rPr>
          <w:rFonts w:ascii="Times New Roman" w:hAnsi="Times New Roman" w:cs="Times New Roman"/>
          <w:b/>
          <w:sz w:val="28"/>
          <w:szCs w:val="28"/>
        </w:rPr>
      </w:pPr>
      <w:r>
        <w:rPr>
          <w:rFonts w:ascii="Times New Roman" w:hAnsi="Times New Roman" w:cs="Times New Roman"/>
          <w:b/>
          <w:sz w:val="28"/>
          <w:szCs w:val="28"/>
        </w:rPr>
        <w:t>Luftblasenfreies Aufziehen von Tuberkulin-Spritzen:</w:t>
      </w:r>
    </w:p>
    <w:p w:rsidR="00BA6CC2" w:rsidRDefault="00BA6CC2" w:rsidP="00BA6CC2">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Spritze mit Kanüle oder abgeschnittener Pipetten-Spitze versehen</w:t>
      </w:r>
    </w:p>
    <w:p w:rsidR="00BA6CC2" w:rsidRDefault="00BA6CC2" w:rsidP="00BA6CC2">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Kolben der Spritze auf „ Null“ stellen</w:t>
      </w:r>
    </w:p>
    <w:p w:rsidR="00BA6CC2" w:rsidRDefault="00BA6CC2" w:rsidP="00BA6CC2">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Spritze in die Flüssigkeit tauchen, Kolben langsam hochziehen</w:t>
      </w:r>
    </w:p>
    <w:p w:rsidR="00BA6CC2" w:rsidRDefault="00BA6CC2" w:rsidP="00BA6CC2">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Spritze umdrehen, Kolben noch ein wenig herausziehen</w:t>
      </w:r>
    </w:p>
    <w:p w:rsidR="00BA6CC2" w:rsidRDefault="00BA6CC2" w:rsidP="00BA6CC2">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Spritze mit den Fingern beklopfen, so dass die Luftblasen sich in der Spitze sammeln</w:t>
      </w:r>
    </w:p>
    <w:p w:rsidR="00BA6CC2" w:rsidRDefault="00BA6CC2" w:rsidP="00BA6CC2">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etwas Zellstoff an die Mündung halten, um zu vermeiden dass Maßlösung verspritzt</w:t>
      </w:r>
    </w:p>
    <w:p w:rsidR="00BA6CC2" w:rsidRDefault="00BA6CC2" w:rsidP="00BA6CC2">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Kolben ganz vorsichtig hineindrücken, bis der erste Flüssigkeitstropfen heraustritt</w:t>
      </w:r>
    </w:p>
    <w:p w:rsidR="00BA6CC2" w:rsidRDefault="00BA6CC2" w:rsidP="00BA6CC2">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gegebenenfalls bis zur Marke 1 Lösung nachsaugen</w:t>
      </w:r>
    </w:p>
    <w:p w:rsidR="00BA6CC2" w:rsidRDefault="00BA6CC2" w:rsidP="00BA6CC2">
      <w:pPr>
        <w:pStyle w:val="KeinLeerraum"/>
        <w:rPr>
          <w:rFonts w:ascii="Times New Roman" w:hAnsi="Times New Roman" w:cs="Times New Roman"/>
          <w:sz w:val="24"/>
          <w:szCs w:val="24"/>
        </w:rPr>
      </w:pPr>
      <w:r>
        <w:rPr>
          <w:rFonts w:ascii="Times New Roman" w:hAnsi="Times New Roman" w:cs="Times New Roman"/>
          <w:sz w:val="24"/>
          <w:szCs w:val="24"/>
        </w:rPr>
        <w:t>Die Halbmikrotitration wird auch zur schnellen Untersuchungen von Proben, insbesondere von Wasser an Ort und Stelle eingesetzt. Speziell konzipierte Testsätze erlauben eine Untersuchung ohne weitere Hilfsmittel an Ort und Stelle. Aus den gewonnenen Ergebnissen können Entscheidungen getroffen und einzuleitende Maßnahmen begründet werden.</w:t>
      </w:r>
    </w:p>
    <w:p w:rsidR="00BA6CC2" w:rsidRDefault="00BA6CC2" w:rsidP="00BA6CC2">
      <w:pPr>
        <w:pStyle w:val="KeinLeerraum"/>
        <w:rPr>
          <w:rFonts w:ascii="Times New Roman" w:hAnsi="Times New Roman" w:cs="Times New Roman"/>
          <w:sz w:val="18"/>
          <w:szCs w:val="18"/>
        </w:rPr>
      </w:pPr>
    </w:p>
    <w:p w:rsidR="00BA6CC2" w:rsidRDefault="00BA6CC2" w:rsidP="00BA6CC2">
      <w:pPr>
        <w:pStyle w:val="KeinLeerraum"/>
        <w:rPr>
          <w:rFonts w:ascii="Times New Roman" w:hAnsi="Times New Roman" w:cs="Times New Roman"/>
          <w:b/>
          <w:sz w:val="28"/>
          <w:szCs w:val="28"/>
        </w:rPr>
      </w:pPr>
      <w:r>
        <w:rPr>
          <w:rFonts w:ascii="Times New Roman" w:hAnsi="Times New Roman" w:cs="Times New Roman"/>
          <w:b/>
          <w:sz w:val="28"/>
          <w:szCs w:val="28"/>
        </w:rPr>
        <w:t>Beispiele für handelsübliche Testsätze zur Untersuchung an Ort und Stelle</w:t>
      </w:r>
    </w:p>
    <w:p w:rsidR="00BA6CC2" w:rsidRDefault="00BA6CC2" w:rsidP="00BA6CC2">
      <w:pPr>
        <w:pStyle w:val="KeinLeerraum"/>
        <w:rPr>
          <w:rFonts w:ascii="Times New Roman" w:hAnsi="Times New Roman" w:cs="Times New Roman"/>
          <w:b/>
          <w:sz w:val="24"/>
          <w:szCs w:val="24"/>
        </w:rPr>
      </w:pPr>
      <w:r>
        <w:rPr>
          <w:rFonts w:ascii="Times New Roman" w:hAnsi="Times New Roman" w:cs="Times New Roman"/>
          <w:b/>
          <w:sz w:val="24"/>
          <w:szCs w:val="24"/>
        </w:rPr>
        <w:t>Untersuchung von</w:t>
      </w:r>
      <w:r>
        <w:rPr>
          <w:rFonts w:ascii="Times New Roman" w:hAnsi="Times New Roman" w:cs="Times New Roman"/>
          <w:b/>
          <w:sz w:val="24"/>
          <w:szCs w:val="24"/>
        </w:rPr>
        <w:tab/>
        <w:t>Parameter</w:t>
      </w:r>
    </w:p>
    <w:p w:rsidR="00BA6CC2" w:rsidRDefault="00BA6CC2" w:rsidP="00BA6CC2">
      <w:pPr>
        <w:pStyle w:val="KeinLeerraum"/>
        <w:rPr>
          <w:rFonts w:ascii="Times New Roman" w:hAnsi="Times New Roman" w:cs="Times New Roman"/>
          <w:sz w:val="24"/>
          <w:szCs w:val="24"/>
        </w:rPr>
      </w:pPr>
      <w:r>
        <w:rPr>
          <w:rFonts w:ascii="Times New Roman" w:hAnsi="Times New Roman" w:cs="Times New Roman"/>
          <w:b/>
          <w:sz w:val="24"/>
          <w:szCs w:val="24"/>
          <w:u w:val="single"/>
        </w:rPr>
        <w:t>Wasse</w:t>
      </w:r>
      <w:r>
        <w:rPr>
          <w:rFonts w:ascii="Times New Roman" w:hAnsi="Times New Roman" w:cs="Times New Roman"/>
          <w:sz w:val="24"/>
          <w:szCs w:val="24"/>
        </w:rPr>
        <w:t>r</w:t>
      </w:r>
      <w:r>
        <w:rPr>
          <w:rFonts w:ascii="Times New Roman" w:hAnsi="Times New Roman" w:cs="Times New Roman"/>
          <w:sz w:val="24"/>
          <w:szCs w:val="24"/>
        </w:rPr>
        <w:tab/>
      </w:r>
      <w:r>
        <w:rPr>
          <w:rFonts w:ascii="Times New Roman" w:hAnsi="Times New Roman" w:cs="Times New Roman"/>
          <w:sz w:val="24"/>
          <w:szCs w:val="24"/>
        </w:rPr>
        <w:tab/>
        <w:t>Alkalität (Säure-Verbrauch)</w:t>
      </w:r>
    </w:p>
    <w:p w:rsidR="00BA6CC2" w:rsidRDefault="00BA6CC2" w:rsidP="00BA6CC2">
      <w:pPr>
        <w:pStyle w:val="KeinLeerraum"/>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Acidität (Base-Verbrauch)</w:t>
      </w:r>
    </w:p>
    <w:p w:rsidR="00BA6CC2" w:rsidRDefault="00BA6CC2" w:rsidP="00BA6CC2">
      <w:pPr>
        <w:pStyle w:val="KeinLeerraum"/>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Calcium</w:t>
      </w:r>
    </w:p>
    <w:p w:rsidR="00BA6CC2" w:rsidRDefault="00BA6CC2" w:rsidP="00BA6CC2">
      <w:pPr>
        <w:pStyle w:val="KeinLeerraum"/>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Chlorid</w:t>
      </w:r>
    </w:p>
    <w:p w:rsidR="00BA6CC2" w:rsidRDefault="00BA6CC2" w:rsidP="00BA6CC2">
      <w:pPr>
        <w:pStyle w:val="KeinLeerraum"/>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Carbonat-Härte</w:t>
      </w:r>
    </w:p>
    <w:p w:rsidR="00BA6CC2" w:rsidRDefault="00BA6CC2" w:rsidP="00BA6CC2">
      <w:pPr>
        <w:pStyle w:val="KeinLeerraum"/>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Gesamthärte</w:t>
      </w:r>
    </w:p>
    <w:p w:rsidR="00BA6CC2" w:rsidRDefault="00BA6CC2" w:rsidP="00BA6CC2">
      <w:pPr>
        <w:pStyle w:val="KeinLeerraum"/>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Gelöster Sauerstoff</w:t>
      </w:r>
    </w:p>
    <w:p w:rsidR="00BA6CC2" w:rsidRDefault="00BA6CC2" w:rsidP="00BA6CC2">
      <w:pPr>
        <w:pStyle w:val="KeinLeerraum"/>
        <w:rPr>
          <w:rFonts w:ascii="Times New Roman" w:hAnsi="Times New Roman" w:cs="Times New Roman"/>
          <w:sz w:val="24"/>
          <w:szCs w:val="24"/>
        </w:rPr>
      </w:pPr>
      <w:r>
        <w:rPr>
          <w:rFonts w:ascii="Times New Roman" w:hAnsi="Times New Roman" w:cs="Times New Roman"/>
          <w:b/>
          <w:sz w:val="24"/>
          <w:szCs w:val="24"/>
          <w:u w:val="single"/>
        </w:rPr>
        <w:t>Wein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Gesamtsäure</w:t>
      </w:r>
    </w:p>
    <w:p w:rsidR="00BA6CC2" w:rsidRDefault="00BA6CC2" w:rsidP="00BA6CC2">
      <w:pPr>
        <w:pStyle w:val="KeinLeerraum"/>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Schweflige Säure</w:t>
      </w:r>
    </w:p>
    <w:p w:rsidR="00BA6CC2" w:rsidRDefault="00BA6CC2" w:rsidP="00BA6CC2">
      <w:pPr>
        <w:pStyle w:val="KeinLeerraum"/>
        <w:rPr>
          <w:rFonts w:ascii="Times New Roman" w:hAnsi="Times New Roman" w:cs="Times New Roman"/>
          <w:b/>
          <w:sz w:val="16"/>
          <w:szCs w:val="16"/>
        </w:rPr>
      </w:pPr>
    </w:p>
    <w:p w:rsidR="00BA6CC2" w:rsidRPr="00BA6CC2" w:rsidRDefault="00BA6CC2" w:rsidP="00BA6CC2">
      <w:pPr>
        <w:rPr>
          <w:b/>
          <w:sz w:val="24"/>
          <w:szCs w:val="24"/>
          <w:u w:val="single"/>
        </w:rPr>
      </w:pPr>
      <w:r w:rsidRPr="00BA6CC2">
        <w:rPr>
          <w:b/>
          <w:sz w:val="24"/>
          <w:szCs w:val="24"/>
          <w:u w:val="single"/>
        </w:rPr>
        <w:t>Vergleich Makro - und Halbmikrotitration</w:t>
      </w:r>
    </w:p>
    <w:p w:rsidR="00BA6CC2" w:rsidRPr="00BA6CC2" w:rsidRDefault="00BA6CC2" w:rsidP="00BA6CC2">
      <w:pPr>
        <w:rPr>
          <w:sz w:val="24"/>
          <w:szCs w:val="24"/>
        </w:rPr>
      </w:pPr>
      <w:r w:rsidRPr="00BA6CC2">
        <w:rPr>
          <w:sz w:val="24"/>
          <w:szCs w:val="24"/>
        </w:rPr>
        <w:t xml:space="preserve">Um die Genauigkeit und Richtigkeit der Mikrotitrationsergebnisse beurteilen zu können, wurden Vergleichsuntersuchungen mit klassischen Makro - Analysen durchgeführt. Es wurden ca. 0,1 normale Maßlösungen, deren genauer Faktor zu bestimmen war, jeweils 20 mal im Makro - und Halbmikromaßstab mit 0,1 n Titrationsmittellösungen titriert. Die experimentell ermittelten Faktoren der Maßlösungen (Sollwert f = 1,000) wurden als Mittelwerte mit Standardabweichungen angegeben. Die größeren Standardabweichungen </w:t>
      </w:r>
      <w:r w:rsidR="003A0DA4">
        <w:rPr>
          <w:sz w:val="24"/>
          <w:szCs w:val="24"/>
        </w:rPr>
        <w:t>von</w:t>
      </w:r>
      <w:r w:rsidRPr="00BA6CC2">
        <w:rPr>
          <w:sz w:val="24"/>
          <w:szCs w:val="24"/>
        </w:rPr>
        <w:t xml:space="preserve"> Mikro - im Vergleich zu den Makroanalysen sind verständlich, weil sich eine Tuberkulin-Spritze schwieriger luftblasenfrei füllen lässt als eine Bürette. Die guten Übereinstimmungen der Ergebnisse belegen die Zuverlässigkeit der Halbmikrotitrationen, die deshalb für Schule und Ausbildungszwecke empfohlen werden können.</w:t>
      </w:r>
    </w:p>
    <w:p w:rsidR="00BA6CC2" w:rsidRPr="00BA6CC2" w:rsidRDefault="00BA6CC2" w:rsidP="00BA6CC2">
      <w:pPr>
        <w:rPr>
          <w:b/>
          <w:sz w:val="24"/>
          <w:szCs w:val="24"/>
        </w:rPr>
      </w:pPr>
      <w:r w:rsidRPr="00BA6CC2">
        <w:rPr>
          <w:b/>
          <w:sz w:val="24"/>
          <w:szCs w:val="24"/>
        </w:rPr>
        <w:t>Alkalimetrie</w:t>
      </w:r>
      <w:r w:rsidRPr="00BA6CC2">
        <w:rPr>
          <w:b/>
          <w:sz w:val="24"/>
          <w:szCs w:val="24"/>
        </w:rPr>
        <w:tab/>
      </w:r>
    </w:p>
    <w:p w:rsidR="00BA6CC2" w:rsidRPr="00BA6CC2" w:rsidRDefault="00BA6CC2" w:rsidP="00BA6CC2">
      <w:pPr>
        <w:rPr>
          <w:sz w:val="24"/>
          <w:szCs w:val="24"/>
        </w:rPr>
      </w:pPr>
      <w:r w:rsidRPr="00BA6CC2">
        <w:rPr>
          <w:sz w:val="24"/>
          <w:szCs w:val="24"/>
        </w:rPr>
        <w:t>Makro (HCl) = 1,018 + / - 0,001</w:t>
      </w:r>
      <w:r w:rsidRPr="00BA6CC2">
        <w:rPr>
          <w:sz w:val="24"/>
          <w:szCs w:val="24"/>
        </w:rPr>
        <w:tab/>
      </w:r>
      <w:r w:rsidRPr="00BA6CC2">
        <w:rPr>
          <w:sz w:val="24"/>
          <w:szCs w:val="24"/>
        </w:rPr>
        <w:tab/>
        <w:t>Mikro  (HCl) = 1,022 + / - 0,004</w:t>
      </w:r>
    </w:p>
    <w:p w:rsidR="00BA6CC2" w:rsidRPr="00BA6CC2" w:rsidRDefault="00C36A5D" w:rsidP="00BA6CC2">
      <w:pPr>
        <w:rPr>
          <w:b/>
          <w:sz w:val="24"/>
          <w:szCs w:val="24"/>
        </w:rPr>
      </w:pPr>
      <w:r>
        <w:rPr>
          <w:b/>
          <w:sz w:val="24"/>
          <w:szCs w:val="24"/>
        </w:rPr>
        <w:t>J</w:t>
      </w:r>
      <w:r w:rsidR="00BA6CC2" w:rsidRPr="00BA6CC2">
        <w:rPr>
          <w:b/>
          <w:sz w:val="24"/>
          <w:szCs w:val="24"/>
        </w:rPr>
        <w:t>odometrie</w:t>
      </w:r>
      <w:r w:rsidR="00BA6CC2" w:rsidRPr="00BA6CC2">
        <w:rPr>
          <w:b/>
          <w:sz w:val="24"/>
          <w:szCs w:val="24"/>
        </w:rPr>
        <w:tab/>
      </w:r>
    </w:p>
    <w:p w:rsidR="00BA6CC2" w:rsidRPr="00BA6CC2" w:rsidRDefault="00BA6CC2" w:rsidP="00BA6CC2">
      <w:pPr>
        <w:rPr>
          <w:sz w:val="24"/>
          <w:szCs w:val="24"/>
        </w:rPr>
      </w:pPr>
      <w:r w:rsidRPr="00BA6CC2">
        <w:rPr>
          <w:sz w:val="24"/>
          <w:szCs w:val="24"/>
        </w:rPr>
        <w:t>Makro (I</w:t>
      </w:r>
      <w:r w:rsidRPr="00BA6CC2">
        <w:rPr>
          <w:sz w:val="24"/>
          <w:szCs w:val="24"/>
          <w:vertAlign w:val="subscript"/>
        </w:rPr>
        <w:t>2</w:t>
      </w:r>
      <w:r w:rsidRPr="00BA6CC2">
        <w:rPr>
          <w:sz w:val="24"/>
          <w:szCs w:val="24"/>
        </w:rPr>
        <w:t xml:space="preserve"> ) = 0,992 + / - 0,001</w:t>
      </w:r>
      <w:r w:rsidRPr="00BA6CC2">
        <w:rPr>
          <w:sz w:val="24"/>
          <w:szCs w:val="24"/>
        </w:rPr>
        <w:tab/>
      </w:r>
      <w:r w:rsidRPr="00BA6CC2">
        <w:rPr>
          <w:sz w:val="24"/>
          <w:szCs w:val="24"/>
        </w:rPr>
        <w:tab/>
        <w:t>Mikro   (I</w:t>
      </w:r>
      <w:r w:rsidRPr="00BA6CC2">
        <w:rPr>
          <w:sz w:val="24"/>
          <w:szCs w:val="24"/>
          <w:vertAlign w:val="subscript"/>
        </w:rPr>
        <w:t>2</w:t>
      </w:r>
      <w:r w:rsidRPr="00BA6CC2">
        <w:rPr>
          <w:sz w:val="24"/>
          <w:szCs w:val="24"/>
        </w:rPr>
        <w:t xml:space="preserve"> )  = 0,972 + / - 0,004</w:t>
      </w:r>
    </w:p>
    <w:p w:rsidR="00BA6CC2" w:rsidRPr="00BA6CC2" w:rsidRDefault="00BA6CC2" w:rsidP="00BA6CC2">
      <w:pPr>
        <w:rPr>
          <w:b/>
          <w:sz w:val="24"/>
          <w:szCs w:val="24"/>
        </w:rPr>
      </w:pPr>
      <w:r w:rsidRPr="00BA6CC2">
        <w:rPr>
          <w:b/>
          <w:sz w:val="24"/>
          <w:szCs w:val="24"/>
        </w:rPr>
        <w:t>Komplexometrie</w:t>
      </w:r>
      <w:r w:rsidRPr="00BA6CC2">
        <w:rPr>
          <w:b/>
          <w:sz w:val="24"/>
          <w:szCs w:val="24"/>
        </w:rPr>
        <w:tab/>
      </w:r>
    </w:p>
    <w:p w:rsidR="00BA6CC2" w:rsidRPr="00BA6CC2" w:rsidRDefault="00BA6CC2" w:rsidP="00BA6CC2">
      <w:pPr>
        <w:rPr>
          <w:sz w:val="24"/>
          <w:szCs w:val="24"/>
        </w:rPr>
      </w:pPr>
      <w:r w:rsidRPr="00BA6CC2">
        <w:rPr>
          <w:sz w:val="24"/>
          <w:szCs w:val="24"/>
        </w:rPr>
        <w:t xml:space="preserve">Makro (ZnSO </w:t>
      </w:r>
      <w:r w:rsidRPr="00BA6CC2">
        <w:rPr>
          <w:sz w:val="24"/>
          <w:szCs w:val="24"/>
          <w:vertAlign w:val="subscript"/>
        </w:rPr>
        <w:t>4</w:t>
      </w:r>
      <w:r w:rsidRPr="00BA6CC2">
        <w:rPr>
          <w:sz w:val="24"/>
          <w:szCs w:val="24"/>
        </w:rPr>
        <w:t xml:space="preserve"> )  = 1,037 + / - 0,001</w:t>
      </w:r>
      <w:r w:rsidRPr="00BA6CC2">
        <w:rPr>
          <w:sz w:val="24"/>
          <w:szCs w:val="24"/>
        </w:rPr>
        <w:tab/>
        <w:t xml:space="preserve">Mikro (ZnSO </w:t>
      </w:r>
      <w:r w:rsidRPr="00BA6CC2">
        <w:rPr>
          <w:sz w:val="24"/>
          <w:szCs w:val="24"/>
          <w:vertAlign w:val="subscript"/>
        </w:rPr>
        <w:t>4</w:t>
      </w:r>
      <w:r w:rsidRPr="00BA6CC2">
        <w:rPr>
          <w:sz w:val="24"/>
          <w:szCs w:val="24"/>
        </w:rPr>
        <w:t xml:space="preserve"> )  = 1,038 + / - 0,004</w:t>
      </w:r>
    </w:p>
    <w:p w:rsidR="00BA6CC2" w:rsidRDefault="00BA6CC2" w:rsidP="00BA6CC2"/>
    <w:p w:rsidR="00BA6CC2" w:rsidRDefault="00BA6CC2" w:rsidP="00363BED">
      <w:pPr>
        <w:pStyle w:val="KeinLeerraum"/>
        <w:rPr>
          <w:rFonts w:ascii="Times New Roman" w:hAnsi="Times New Roman" w:cs="Times New Roman"/>
          <w:sz w:val="24"/>
          <w:szCs w:val="24"/>
        </w:rPr>
      </w:pPr>
    </w:p>
    <w:p w:rsidR="00363BED" w:rsidRDefault="00363BED" w:rsidP="00363BED">
      <w:pPr>
        <w:pStyle w:val="KeinLeerraum"/>
        <w:rPr>
          <w:rFonts w:ascii="Times New Roman" w:hAnsi="Times New Roman" w:cs="Times New Roman"/>
          <w:b/>
          <w:sz w:val="32"/>
          <w:szCs w:val="32"/>
        </w:rPr>
      </w:pPr>
      <w:r w:rsidRPr="00363BED">
        <w:rPr>
          <w:rFonts w:ascii="Times New Roman" w:hAnsi="Times New Roman" w:cs="Times New Roman"/>
          <w:b/>
          <w:sz w:val="32"/>
          <w:szCs w:val="32"/>
        </w:rPr>
        <w:t>D 4.3.</w:t>
      </w:r>
      <w:r w:rsidR="00E9240E">
        <w:rPr>
          <w:rFonts w:ascii="Times New Roman" w:hAnsi="Times New Roman" w:cs="Times New Roman"/>
          <w:b/>
          <w:sz w:val="32"/>
          <w:szCs w:val="32"/>
        </w:rPr>
        <w:t xml:space="preserve"> </w:t>
      </w:r>
      <w:r w:rsidRPr="00363BED">
        <w:rPr>
          <w:rFonts w:ascii="Times New Roman" w:hAnsi="Times New Roman" w:cs="Times New Roman"/>
          <w:b/>
          <w:sz w:val="32"/>
          <w:szCs w:val="32"/>
        </w:rPr>
        <w:t>Chemische Basics</w:t>
      </w:r>
    </w:p>
    <w:p w:rsidR="000C3D89" w:rsidRPr="000C3D89" w:rsidRDefault="000C3D89" w:rsidP="00363BED">
      <w:pPr>
        <w:pStyle w:val="KeinLeerraum"/>
        <w:rPr>
          <w:rFonts w:ascii="Times New Roman" w:hAnsi="Times New Roman" w:cs="Times New Roman"/>
          <w:b/>
          <w:sz w:val="18"/>
          <w:szCs w:val="18"/>
        </w:rPr>
      </w:pPr>
    </w:p>
    <w:p w:rsidR="00363BED" w:rsidRPr="00363BED" w:rsidRDefault="00363BED" w:rsidP="00363BED">
      <w:pPr>
        <w:pStyle w:val="KeinLeerraum"/>
        <w:rPr>
          <w:rFonts w:ascii="Times New Roman" w:hAnsi="Times New Roman" w:cs="Times New Roman"/>
          <w:b/>
          <w:sz w:val="28"/>
          <w:szCs w:val="28"/>
        </w:rPr>
      </w:pPr>
      <w:r w:rsidRPr="00363BED">
        <w:rPr>
          <w:rFonts w:ascii="Times New Roman" w:hAnsi="Times New Roman" w:cs="Times New Roman"/>
          <w:b/>
          <w:sz w:val="28"/>
          <w:szCs w:val="28"/>
        </w:rPr>
        <w:t>D 4.3.1.</w:t>
      </w:r>
      <w:r w:rsidR="00E9240E">
        <w:rPr>
          <w:rFonts w:ascii="Times New Roman" w:hAnsi="Times New Roman" w:cs="Times New Roman"/>
          <w:b/>
          <w:sz w:val="28"/>
          <w:szCs w:val="28"/>
        </w:rPr>
        <w:t xml:space="preserve"> </w:t>
      </w:r>
      <w:r w:rsidRPr="00363BED">
        <w:rPr>
          <w:rFonts w:ascii="Times New Roman" w:hAnsi="Times New Roman" w:cs="Times New Roman"/>
          <w:b/>
          <w:sz w:val="28"/>
          <w:szCs w:val="28"/>
        </w:rPr>
        <w:t>Qualitative Nachweisreaktionen</w:t>
      </w:r>
    </w:p>
    <w:p w:rsidR="00363BED" w:rsidRDefault="002D3F0D" w:rsidP="00363BED">
      <w:pPr>
        <w:pStyle w:val="KeinLeerraum"/>
        <w:rPr>
          <w:rFonts w:ascii="Times New Roman" w:hAnsi="Times New Roman" w:cs="Times New Roman"/>
          <w:sz w:val="24"/>
          <w:szCs w:val="24"/>
        </w:rPr>
      </w:pPr>
      <w:r>
        <w:rPr>
          <w:rFonts w:ascii="Times New Roman" w:hAnsi="Times New Roman" w:cs="Times New Roman"/>
          <w:sz w:val="24"/>
          <w:szCs w:val="24"/>
        </w:rPr>
        <w:t>In der folgenden Übersicht sind die ablaufenden Reaktionen beschrieben. In der Schulpraxis weniger geläufige Reaktionen sind ausführlicher beschrieben.</w:t>
      </w:r>
    </w:p>
    <w:p w:rsidR="002D3F0D" w:rsidRPr="00E15250" w:rsidRDefault="002D3F0D" w:rsidP="00363BED">
      <w:pPr>
        <w:pStyle w:val="KeinLeerraum"/>
        <w:rPr>
          <w:rFonts w:ascii="Times New Roman" w:hAnsi="Times New Roman" w:cs="Times New Roman"/>
          <w:sz w:val="18"/>
          <w:szCs w:val="18"/>
        </w:rPr>
      </w:pPr>
    </w:p>
    <w:p w:rsidR="00363BED" w:rsidRPr="00363BED" w:rsidRDefault="00363BED" w:rsidP="00363BED">
      <w:pPr>
        <w:pStyle w:val="KeinLeerraum"/>
        <w:rPr>
          <w:rFonts w:ascii="Times New Roman" w:hAnsi="Times New Roman" w:cs="Times New Roman"/>
          <w:b/>
          <w:sz w:val="28"/>
          <w:szCs w:val="28"/>
        </w:rPr>
      </w:pPr>
      <w:r w:rsidRPr="00363BED">
        <w:rPr>
          <w:rFonts w:ascii="Times New Roman" w:hAnsi="Times New Roman" w:cs="Times New Roman"/>
          <w:b/>
          <w:sz w:val="28"/>
          <w:szCs w:val="28"/>
        </w:rPr>
        <w:t>D 4.3.1.1. Nachweis von Kationen</w:t>
      </w:r>
    </w:p>
    <w:p w:rsidR="00363BED" w:rsidRPr="00E15250" w:rsidRDefault="00363BED" w:rsidP="00363BED">
      <w:pPr>
        <w:pStyle w:val="KeinLeerraum"/>
        <w:rPr>
          <w:rFonts w:ascii="Times New Roman" w:hAnsi="Times New Roman" w:cs="Times New Roman"/>
          <w:sz w:val="18"/>
          <w:szCs w:val="18"/>
        </w:rPr>
      </w:pPr>
    </w:p>
    <w:p w:rsidR="00066293" w:rsidRPr="00E02248" w:rsidRDefault="00066293" w:rsidP="00066293">
      <w:pPr>
        <w:rPr>
          <w:b/>
          <w:sz w:val="24"/>
          <w:szCs w:val="24"/>
          <w:u w:val="single"/>
        </w:rPr>
      </w:pPr>
      <w:r w:rsidRPr="00E02248">
        <w:rPr>
          <w:b/>
          <w:sz w:val="24"/>
          <w:szCs w:val="24"/>
          <w:u w:val="single"/>
        </w:rPr>
        <w:t>Nachweis von Aluminium-Ionen</w:t>
      </w:r>
    </w:p>
    <w:p w:rsidR="00066293" w:rsidRPr="00E02248" w:rsidRDefault="00066293" w:rsidP="00066293">
      <w:pPr>
        <w:rPr>
          <w:b/>
          <w:i/>
          <w:sz w:val="24"/>
          <w:szCs w:val="24"/>
        </w:rPr>
      </w:pPr>
      <w:r w:rsidRPr="00E02248">
        <w:rPr>
          <w:b/>
          <w:i/>
          <w:sz w:val="24"/>
          <w:szCs w:val="24"/>
        </w:rPr>
        <w:t>Methode 1: Amphoteres Verhalten</w:t>
      </w:r>
    </w:p>
    <w:p w:rsidR="00066293" w:rsidRPr="00E02248" w:rsidRDefault="00066293" w:rsidP="00066293">
      <w:pPr>
        <w:rPr>
          <w:sz w:val="24"/>
          <w:szCs w:val="24"/>
        </w:rPr>
      </w:pPr>
      <w:r w:rsidRPr="00E02248">
        <w:rPr>
          <w:sz w:val="24"/>
          <w:szCs w:val="24"/>
        </w:rPr>
        <w:t>Gibt man zu einer Aluminium-Salz-Lösung Natronlauge, fällt zunächst weißes gallertartiges Aluminiumhydroxid aus. Bei weiterer Zugabe von Natronlauge löst sich der Niederschlag wieder unter Aluminat-Bildung bei pH &gt; 12. Verwendet man als Fällungsmittel Ammoniak-Lösung wird nur ein pH-Wert von 10 erreicht. Bei diesem pH-Wert bleibt der Niederschlag bestehen. Gibt man zu einer Aluminiumsalzlösung tropfenweise Natronlauge, so wird zunächst Aluminiumhydroxid als weißer, gallertartiger Niederschlag ausgefällt.</w:t>
      </w:r>
    </w:p>
    <w:p w:rsidR="00066293" w:rsidRPr="00E02248" w:rsidRDefault="00066293" w:rsidP="00066293">
      <w:pPr>
        <w:rPr>
          <w:sz w:val="24"/>
          <w:szCs w:val="24"/>
        </w:rPr>
      </w:pPr>
      <w:r w:rsidRPr="00E02248">
        <w:rPr>
          <w:sz w:val="24"/>
          <w:szCs w:val="24"/>
        </w:rPr>
        <w:t xml:space="preserve">Al </w:t>
      </w:r>
      <w:r w:rsidRPr="00E02248">
        <w:rPr>
          <w:sz w:val="24"/>
          <w:szCs w:val="24"/>
          <w:vertAlign w:val="superscript"/>
        </w:rPr>
        <w:t>3+</w:t>
      </w:r>
      <w:r w:rsidRPr="00E02248">
        <w:rPr>
          <w:sz w:val="24"/>
          <w:szCs w:val="24"/>
        </w:rPr>
        <w:t xml:space="preserve"> + 2 OH </w:t>
      </w:r>
      <w:r w:rsidRPr="00E02248">
        <w:rPr>
          <w:sz w:val="24"/>
          <w:szCs w:val="24"/>
          <w:vertAlign w:val="superscript"/>
        </w:rPr>
        <w:t>-</w:t>
      </w:r>
      <w:r w:rsidRPr="00E02248">
        <w:rPr>
          <w:sz w:val="24"/>
          <w:szCs w:val="24"/>
        </w:rPr>
        <w:t xml:space="preserve"> </w:t>
      </w:r>
      <w:r w:rsidRPr="00E02248">
        <w:rPr>
          <w:sz w:val="24"/>
          <w:szCs w:val="24"/>
        </w:rPr>
        <w:sym w:font="Symbol" w:char="00AE"/>
      </w:r>
      <w:r w:rsidRPr="00E02248">
        <w:rPr>
          <w:sz w:val="24"/>
          <w:szCs w:val="24"/>
        </w:rPr>
        <w:t xml:space="preserve"> Al(OH)</w:t>
      </w:r>
      <w:r w:rsidRPr="00E02248">
        <w:rPr>
          <w:sz w:val="24"/>
          <w:szCs w:val="24"/>
          <w:vertAlign w:val="subscript"/>
        </w:rPr>
        <w:t>3</w:t>
      </w:r>
      <w:r w:rsidRPr="00E02248">
        <w:rPr>
          <w:sz w:val="24"/>
          <w:szCs w:val="24"/>
        </w:rPr>
        <w:t xml:space="preserve"> </w:t>
      </w:r>
      <w:r w:rsidRPr="00E02248">
        <w:rPr>
          <w:sz w:val="24"/>
          <w:szCs w:val="24"/>
        </w:rPr>
        <w:sym w:font="Symbol" w:char="00AF"/>
      </w:r>
    </w:p>
    <w:p w:rsidR="00066293" w:rsidRPr="00E02248" w:rsidRDefault="00066293" w:rsidP="00066293">
      <w:pPr>
        <w:rPr>
          <w:sz w:val="24"/>
          <w:szCs w:val="24"/>
        </w:rPr>
      </w:pPr>
      <w:r w:rsidRPr="00E02248">
        <w:rPr>
          <w:sz w:val="24"/>
          <w:szCs w:val="24"/>
        </w:rPr>
        <w:t>Dieser Niederschlag löst sich bei weiterer Zugabe von Natronlauge auf, es entsteht lösliches Tetrahydroxoaluminat.</w:t>
      </w:r>
    </w:p>
    <w:p w:rsidR="00066293" w:rsidRPr="00E02248" w:rsidRDefault="00066293" w:rsidP="00066293">
      <w:pPr>
        <w:rPr>
          <w:sz w:val="24"/>
          <w:szCs w:val="24"/>
          <w:vertAlign w:val="superscript"/>
        </w:rPr>
      </w:pPr>
      <w:r w:rsidRPr="00E02248">
        <w:rPr>
          <w:sz w:val="24"/>
          <w:szCs w:val="24"/>
        </w:rPr>
        <w:t>Al(OH)</w:t>
      </w:r>
      <w:r w:rsidRPr="00E02248">
        <w:rPr>
          <w:sz w:val="24"/>
          <w:szCs w:val="24"/>
          <w:vertAlign w:val="subscript"/>
        </w:rPr>
        <w:t>3</w:t>
      </w:r>
      <w:r w:rsidRPr="00E02248">
        <w:rPr>
          <w:sz w:val="24"/>
          <w:szCs w:val="24"/>
        </w:rPr>
        <w:t xml:space="preserve"> + OH</w:t>
      </w:r>
      <w:r w:rsidRPr="00E02248">
        <w:rPr>
          <w:sz w:val="24"/>
          <w:szCs w:val="24"/>
          <w:vertAlign w:val="superscript"/>
        </w:rPr>
        <w:t xml:space="preserve"> -</w:t>
      </w:r>
      <w:r w:rsidRPr="00E02248">
        <w:rPr>
          <w:sz w:val="24"/>
          <w:szCs w:val="24"/>
        </w:rPr>
        <w:t xml:space="preserve"> </w:t>
      </w:r>
      <w:r w:rsidRPr="00E02248">
        <w:rPr>
          <w:sz w:val="24"/>
          <w:szCs w:val="24"/>
        </w:rPr>
        <w:sym w:font="Symbol" w:char="00AE"/>
      </w:r>
      <w:r w:rsidRPr="00E02248">
        <w:rPr>
          <w:sz w:val="24"/>
          <w:szCs w:val="24"/>
        </w:rPr>
        <w:t xml:space="preserve"> </w:t>
      </w:r>
      <w:r w:rsidRPr="00E02248">
        <w:rPr>
          <w:sz w:val="24"/>
          <w:szCs w:val="24"/>
        </w:rPr>
        <w:sym w:font="Symbol" w:char="005B"/>
      </w:r>
      <w:r w:rsidRPr="00E02248">
        <w:rPr>
          <w:sz w:val="24"/>
          <w:szCs w:val="24"/>
        </w:rPr>
        <w:t>Al(OH)</w:t>
      </w:r>
      <w:r w:rsidRPr="00E02248">
        <w:rPr>
          <w:sz w:val="24"/>
          <w:szCs w:val="24"/>
          <w:vertAlign w:val="subscript"/>
        </w:rPr>
        <w:t>4</w:t>
      </w:r>
      <w:r w:rsidRPr="00E02248">
        <w:rPr>
          <w:sz w:val="24"/>
          <w:szCs w:val="24"/>
        </w:rPr>
        <w:sym w:font="Symbol" w:char="005D"/>
      </w:r>
      <w:r w:rsidRPr="00E02248">
        <w:rPr>
          <w:sz w:val="24"/>
          <w:szCs w:val="24"/>
        </w:rPr>
        <w:t xml:space="preserve"> </w:t>
      </w:r>
      <w:r w:rsidRPr="00E02248">
        <w:rPr>
          <w:sz w:val="24"/>
          <w:szCs w:val="24"/>
          <w:vertAlign w:val="superscript"/>
        </w:rPr>
        <w:t>–</w:t>
      </w:r>
    </w:p>
    <w:p w:rsidR="00066293" w:rsidRPr="00E02248" w:rsidRDefault="00066293" w:rsidP="00066293">
      <w:pPr>
        <w:rPr>
          <w:sz w:val="24"/>
          <w:szCs w:val="24"/>
        </w:rPr>
      </w:pPr>
      <w:r w:rsidRPr="00E02248">
        <w:rPr>
          <w:sz w:val="24"/>
          <w:szCs w:val="24"/>
        </w:rPr>
        <w:t>Gibt man zu der entstandenen Aluminat-Lösung Ammoniumchlorid-Lösung (schwache Säure), so wird wieder Aluminiumhydroxid ausgefällt.</w:t>
      </w:r>
    </w:p>
    <w:p w:rsidR="00066293" w:rsidRPr="00E02248" w:rsidRDefault="00066293" w:rsidP="00066293">
      <w:pPr>
        <w:rPr>
          <w:sz w:val="24"/>
          <w:szCs w:val="24"/>
        </w:rPr>
      </w:pPr>
      <w:r w:rsidRPr="00E02248">
        <w:rPr>
          <w:sz w:val="24"/>
          <w:szCs w:val="24"/>
        </w:rPr>
        <w:sym w:font="Symbol" w:char="005B"/>
      </w:r>
      <w:r w:rsidRPr="00E02248">
        <w:rPr>
          <w:sz w:val="24"/>
          <w:szCs w:val="24"/>
        </w:rPr>
        <w:t>Al(OH)</w:t>
      </w:r>
      <w:r w:rsidRPr="00E02248">
        <w:rPr>
          <w:sz w:val="24"/>
          <w:szCs w:val="24"/>
          <w:vertAlign w:val="subscript"/>
        </w:rPr>
        <w:t>4</w:t>
      </w:r>
      <w:r w:rsidRPr="00E02248">
        <w:rPr>
          <w:sz w:val="24"/>
          <w:szCs w:val="24"/>
        </w:rPr>
        <w:sym w:font="Symbol" w:char="005D"/>
      </w:r>
      <w:r w:rsidRPr="00E02248">
        <w:rPr>
          <w:sz w:val="24"/>
          <w:szCs w:val="24"/>
        </w:rPr>
        <w:t xml:space="preserve"> </w:t>
      </w:r>
      <w:r w:rsidRPr="00E02248">
        <w:rPr>
          <w:sz w:val="24"/>
          <w:szCs w:val="24"/>
          <w:vertAlign w:val="superscript"/>
        </w:rPr>
        <w:t xml:space="preserve">–  </w:t>
      </w:r>
      <w:r w:rsidRPr="00E02248">
        <w:rPr>
          <w:sz w:val="24"/>
          <w:szCs w:val="24"/>
        </w:rPr>
        <w:t xml:space="preserve"> + H </w:t>
      </w:r>
      <w:r w:rsidRPr="00E02248">
        <w:rPr>
          <w:sz w:val="24"/>
          <w:szCs w:val="24"/>
          <w:vertAlign w:val="superscript"/>
        </w:rPr>
        <w:t>+</w:t>
      </w:r>
      <w:r w:rsidRPr="00E02248">
        <w:rPr>
          <w:sz w:val="24"/>
          <w:szCs w:val="24"/>
        </w:rPr>
        <w:t xml:space="preserve"> </w:t>
      </w:r>
      <w:r w:rsidRPr="00E02248">
        <w:rPr>
          <w:sz w:val="24"/>
          <w:szCs w:val="24"/>
        </w:rPr>
        <w:sym w:font="Symbol" w:char="00AE"/>
      </w:r>
      <w:r w:rsidRPr="00E02248">
        <w:rPr>
          <w:sz w:val="24"/>
          <w:szCs w:val="24"/>
        </w:rPr>
        <w:t xml:space="preserve"> Al(OH)</w:t>
      </w:r>
      <w:r w:rsidRPr="00E02248">
        <w:rPr>
          <w:sz w:val="24"/>
          <w:szCs w:val="24"/>
          <w:vertAlign w:val="subscript"/>
        </w:rPr>
        <w:t>3</w:t>
      </w:r>
      <w:r w:rsidRPr="00E02248">
        <w:rPr>
          <w:sz w:val="24"/>
          <w:szCs w:val="24"/>
        </w:rPr>
        <w:t xml:space="preserve"> </w:t>
      </w:r>
      <w:r w:rsidRPr="00E02248">
        <w:rPr>
          <w:sz w:val="24"/>
          <w:szCs w:val="24"/>
        </w:rPr>
        <w:sym w:font="Symbol" w:char="00AF"/>
      </w:r>
      <w:r w:rsidRPr="00E02248">
        <w:rPr>
          <w:sz w:val="24"/>
          <w:szCs w:val="24"/>
        </w:rPr>
        <w:t xml:space="preserve"> + H</w:t>
      </w:r>
      <w:r w:rsidRPr="00E02248">
        <w:rPr>
          <w:sz w:val="24"/>
          <w:szCs w:val="24"/>
          <w:vertAlign w:val="subscript"/>
        </w:rPr>
        <w:t>2</w:t>
      </w:r>
      <w:r w:rsidRPr="00E02248">
        <w:rPr>
          <w:sz w:val="24"/>
          <w:szCs w:val="24"/>
        </w:rPr>
        <w:t>O</w:t>
      </w:r>
    </w:p>
    <w:p w:rsidR="00066293" w:rsidRPr="00E02248" w:rsidRDefault="00066293" w:rsidP="00066293">
      <w:pPr>
        <w:rPr>
          <w:sz w:val="24"/>
          <w:szCs w:val="24"/>
        </w:rPr>
      </w:pPr>
      <w:r w:rsidRPr="00E02248">
        <w:rPr>
          <w:sz w:val="24"/>
          <w:szCs w:val="24"/>
        </w:rPr>
        <w:t>Gibt man zu einer Aluminiumsalzlösung statt Natronlauge Ammoniaklösung (schwächere Base) findet nur eine Ausfällung von Aluminiumhydroxid statt, eine Wiederauflösung des Niederschlages (Aluminat-Bildung) findet nicht statt.</w:t>
      </w:r>
    </w:p>
    <w:p w:rsidR="00066293" w:rsidRPr="00E02248" w:rsidRDefault="00066293" w:rsidP="00066293">
      <w:pPr>
        <w:rPr>
          <w:b/>
          <w:i/>
          <w:sz w:val="24"/>
          <w:szCs w:val="24"/>
        </w:rPr>
      </w:pPr>
      <w:r w:rsidRPr="00E02248">
        <w:rPr>
          <w:b/>
          <w:i/>
          <w:sz w:val="24"/>
          <w:szCs w:val="24"/>
        </w:rPr>
        <w:t>Methode 2: Bildung eines Farblackes</w:t>
      </w:r>
    </w:p>
    <w:p w:rsidR="00C36A5D" w:rsidRDefault="00066293" w:rsidP="00066293">
      <w:pPr>
        <w:rPr>
          <w:sz w:val="24"/>
          <w:szCs w:val="24"/>
        </w:rPr>
      </w:pPr>
      <w:r w:rsidRPr="00E02248">
        <w:rPr>
          <w:sz w:val="24"/>
          <w:szCs w:val="24"/>
        </w:rPr>
        <w:t>Aluminium –Ionen bilden in schwach saurer Lösung mit Alizarin S einen roten Farb</w:t>
      </w:r>
      <w:r w:rsidR="00C36A5D">
        <w:rPr>
          <w:sz w:val="24"/>
          <w:szCs w:val="24"/>
        </w:rPr>
        <w:t>-L</w:t>
      </w:r>
      <w:r w:rsidRPr="00E02248">
        <w:rPr>
          <w:sz w:val="24"/>
          <w:szCs w:val="24"/>
        </w:rPr>
        <w:t xml:space="preserve">ack. </w:t>
      </w:r>
    </w:p>
    <w:p w:rsidR="00066293" w:rsidRPr="00E02248" w:rsidRDefault="00066293" w:rsidP="00066293">
      <w:pPr>
        <w:rPr>
          <w:sz w:val="24"/>
          <w:szCs w:val="24"/>
        </w:rPr>
      </w:pPr>
      <w:r w:rsidRPr="00E02248">
        <w:rPr>
          <w:sz w:val="24"/>
          <w:szCs w:val="24"/>
        </w:rPr>
        <w:t>In schwach saurer Lösung ist Alizarin S gelb gefärbt.</w:t>
      </w:r>
    </w:p>
    <w:p w:rsidR="00066293" w:rsidRPr="00E15250" w:rsidRDefault="00066293" w:rsidP="00066293">
      <w:pPr>
        <w:rPr>
          <w:sz w:val="18"/>
          <w:szCs w:val="18"/>
        </w:rPr>
      </w:pPr>
    </w:p>
    <w:p w:rsidR="00066293" w:rsidRDefault="00066293" w:rsidP="00066293">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Nachweis von Ammonium-Ionen</w:t>
      </w:r>
    </w:p>
    <w:p w:rsidR="00066293" w:rsidRDefault="00066293" w:rsidP="00066293">
      <w:pPr>
        <w:pStyle w:val="KeinLeerraum"/>
        <w:rPr>
          <w:rFonts w:ascii="Times New Roman" w:hAnsi="Times New Roman" w:cs="Times New Roman"/>
          <w:sz w:val="24"/>
          <w:szCs w:val="24"/>
        </w:rPr>
      </w:pPr>
      <w:r>
        <w:rPr>
          <w:rFonts w:ascii="Times New Roman" w:hAnsi="Times New Roman" w:cs="Times New Roman"/>
          <w:sz w:val="24"/>
          <w:szCs w:val="24"/>
        </w:rPr>
        <w:t>Aldehyde reagieren mit Ammoniak bzw. Ammonium-Ionen, es entsteht zunächst Aldehyd-Ammoniak. Bei Ammoniumsalzen wird auch ein Proton abgespalten, dadurch sinkt der pH-Wert. Aus dem Aldehyd-Ammoniak entsteht durch Wasserabspaltung ein Aldimin.</w:t>
      </w:r>
    </w:p>
    <w:p w:rsidR="00066293" w:rsidRDefault="00066293" w:rsidP="00066293">
      <w:pPr>
        <w:pStyle w:val="KeinLeerraum"/>
        <w:rPr>
          <w:rFonts w:ascii="Times New Roman" w:hAnsi="Times New Roman" w:cs="Times New Roman"/>
          <w:sz w:val="24"/>
          <w:szCs w:val="24"/>
        </w:rPr>
      </w:pPr>
    </w:p>
    <w:p w:rsidR="00066293" w:rsidRDefault="00066293" w:rsidP="00066293">
      <w:pPr>
        <w:pStyle w:val="KeinLeerraum"/>
        <w:rPr>
          <w:rFonts w:ascii="Times New Roman" w:hAnsi="Times New Roman" w:cs="Times New Roman"/>
          <w:sz w:val="24"/>
          <w:szCs w:val="24"/>
        </w:rPr>
      </w:pPr>
      <w:r>
        <w:rPr>
          <w:rFonts w:ascii="Times New Roman" w:hAnsi="Times New Roman" w:cs="Times New Roman"/>
          <w:sz w:val="24"/>
          <w:szCs w:val="24"/>
        </w:rPr>
        <w:t xml:space="preserve">                 O                                          OH                                             NH</w:t>
      </w:r>
    </w:p>
    <w:p w:rsidR="00066293" w:rsidRDefault="00066293" w:rsidP="00066293">
      <w:pPr>
        <w:pStyle w:val="KeinLeerraum"/>
        <w:rPr>
          <w:rFonts w:ascii="Times New Roman" w:hAnsi="Times New Roman" w:cs="Times New Roman"/>
          <w:sz w:val="24"/>
          <w:szCs w:val="24"/>
        </w:rPr>
      </w:pPr>
      <w:r>
        <w:rPr>
          <w:rFonts w:ascii="Times New Roman" w:hAnsi="Times New Roman" w:cs="Times New Roman"/>
          <w:sz w:val="24"/>
          <w:szCs w:val="24"/>
        </w:rPr>
        <w:t xml:space="preserve">                //                                            I                                                //</w:t>
      </w:r>
    </w:p>
    <w:p w:rsidR="00066293" w:rsidRDefault="00066293" w:rsidP="00066293">
      <w:pPr>
        <w:pStyle w:val="KeinLeerraum"/>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5</w:t>
      </w:r>
      <w:r>
        <w:rPr>
          <w:rFonts w:ascii="Times New Roman" w:hAnsi="Times New Roman" w:cs="Times New Roman"/>
          <w:sz w:val="24"/>
          <w:szCs w:val="24"/>
        </w:rPr>
        <w:t xml:space="preserve"> – C   + NH</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r>
        <w:rPr>
          <w:rFonts w:ascii="Times New Roman" w:hAnsi="Times New Roman" w:cs="Times New Roman"/>
          <w:sz w:val="24"/>
          <w:szCs w:val="24"/>
          <w:vertAlign w:val="superscript"/>
        </w:rPr>
        <w:t>+</w:t>
      </w:r>
      <w:r>
        <w:rPr>
          <w:rFonts w:ascii="Times New Roman" w:hAnsi="Times New Roman" w:cs="Times New Roman"/>
          <w:sz w:val="24"/>
          <w:szCs w:val="24"/>
        </w:rPr>
        <w:t xml:space="preserve">   =&gt; H </w:t>
      </w:r>
      <w:r>
        <w:rPr>
          <w:rFonts w:ascii="Times New Roman" w:hAnsi="Times New Roman" w:cs="Times New Roman"/>
          <w:sz w:val="24"/>
          <w:szCs w:val="24"/>
          <w:vertAlign w:val="superscript"/>
        </w:rPr>
        <w:t>+</w:t>
      </w:r>
      <w:r>
        <w:rPr>
          <w:rFonts w:ascii="Times New Roman" w:hAnsi="Times New Roman" w:cs="Times New Roman"/>
          <w:sz w:val="24"/>
          <w:szCs w:val="24"/>
        </w:rPr>
        <w:t xml:space="preserve"> + 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5</w:t>
      </w:r>
      <w:r>
        <w:rPr>
          <w:rFonts w:ascii="Times New Roman" w:hAnsi="Times New Roman" w:cs="Times New Roman"/>
          <w:sz w:val="24"/>
          <w:szCs w:val="24"/>
        </w:rPr>
        <w:t xml:space="preserve"> -  C – NH</w:t>
      </w:r>
      <w:r>
        <w:rPr>
          <w:rFonts w:ascii="Times New Roman" w:hAnsi="Times New Roman" w:cs="Times New Roman"/>
          <w:sz w:val="24"/>
          <w:szCs w:val="24"/>
          <w:vertAlign w:val="subscript"/>
        </w:rPr>
        <w:t>2</w:t>
      </w:r>
      <w:r>
        <w:rPr>
          <w:rFonts w:ascii="Times New Roman" w:hAnsi="Times New Roman" w:cs="Times New Roman"/>
          <w:sz w:val="24"/>
          <w:szCs w:val="24"/>
        </w:rPr>
        <w:t xml:space="preserve">  =&gt; H</w:t>
      </w:r>
      <w:r>
        <w:rPr>
          <w:rFonts w:ascii="Times New Roman" w:hAnsi="Times New Roman" w:cs="Times New Roman"/>
          <w:sz w:val="24"/>
          <w:szCs w:val="24"/>
          <w:vertAlign w:val="subscript"/>
        </w:rPr>
        <w:t>2</w:t>
      </w:r>
      <w:r>
        <w:rPr>
          <w:rFonts w:ascii="Times New Roman" w:hAnsi="Times New Roman" w:cs="Times New Roman"/>
          <w:sz w:val="24"/>
          <w:szCs w:val="24"/>
        </w:rPr>
        <w:t>O +   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5</w:t>
      </w:r>
      <w:r>
        <w:rPr>
          <w:rFonts w:ascii="Times New Roman" w:hAnsi="Times New Roman" w:cs="Times New Roman"/>
          <w:sz w:val="24"/>
          <w:szCs w:val="24"/>
        </w:rPr>
        <w:t xml:space="preserve"> - C </w:t>
      </w:r>
    </w:p>
    <w:p w:rsidR="00066293" w:rsidRDefault="00066293" w:rsidP="00066293">
      <w:pPr>
        <w:pStyle w:val="KeinLeerraum"/>
        <w:rPr>
          <w:rFonts w:ascii="Times New Roman" w:hAnsi="Times New Roman" w:cs="Times New Roman"/>
          <w:sz w:val="24"/>
          <w:szCs w:val="24"/>
        </w:rPr>
      </w:pPr>
      <w:r>
        <w:rPr>
          <w:rFonts w:ascii="Times New Roman" w:hAnsi="Times New Roman" w:cs="Times New Roman"/>
          <w:sz w:val="24"/>
          <w:szCs w:val="24"/>
        </w:rPr>
        <w:t xml:space="preserve">               \                                              I                                               \</w:t>
      </w:r>
    </w:p>
    <w:p w:rsidR="00066293" w:rsidRDefault="00066293" w:rsidP="00066293">
      <w:pPr>
        <w:pStyle w:val="KeinLeerraum"/>
        <w:rPr>
          <w:rFonts w:ascii="Times New Roman" w:hAnsi="Times New Roman" w:cs="Times New Roman"/>
          <w:sz w:val="24"/>
          <w:szCs w:val="24"/>
        </w:rPr>
      </w:pPr>
      <w:r>
        <w:rPr>
          <w:rFonts w:ascii="Times New Roman" w:hAnsi="Times New Roman" w:cs="Times New Roman"/>
          <w:sz w:val="24"/>
          <w:szCs w:val="24"/>
        </w:rPr>
        <w:t xml:space="preserve">               H                                            H                                               H</w:t>
      </w:r>
    </w:p>
    <w:p w:rsidR="00066293" w:rsidRDefault="00066293" w:rsidP="00066293">
      <w:pPr>
        <w:pStyle w:val="KeinLeerraum"/>
        <w:rPr>
          <w:rFonts w:ascii="Times New Roman" w:hAnsi="Times New Roman" w:cs="Times New Roman"/>
          <w:sz w:val="24"/>
          <w:szCs w:val="24"/>
        </w:rPr>
      </w:pPr>
    </w:p>
    <w:p w:rsidR="00066293" w:rsidRDefault="00066293" w:rsidP="00066293">
      <w:pPr>
        <w:pStyle w:val="KeinLeerraum"/>
        <w:rPr>
          <w:rFonts w:ascii="Times New Roman" w:hAnsi="Times New Roman" w:cs="Times New Roman"/>
          <w:sz w:val="24"/>
          <w:szCs w:val="24"/>
        </w:rPr>
      </w:pPr>
      <w:r>
        <w:rPr>
          <w:rFonts w:ascii="Times New Roman" w:hAnsi="Times New Roman" w:cs="Times New Roman"/>
          <w:sz w:val="24"/>
          <w:szCs w:val="24"/>
        </w:rPr>
        <w:t>Propionaldehyd</w:t>
      </w:r>
      <w:r>
        <w:rPr>
          <w:rFonts w:ascii="Times New Roman" w:hAnsi="Times New Roman" w:cs="Times New Roman"/>
          <w:sz w:val="24"/>
          <w:szCs w:val="24"/>
        </w:rPr>
        <w:tab/>
      </w:r>
      <w:r>
        <w:rPr>
          <w:rFonts w:ascii="Times New Roman" w:hAnsi="Times New Roman" w:cs="Times New Roman"/>
          <w:sz w:val="24"/>
          <w:szCs w:val="24"/>
        </w:rPr>
        <w:tab/>
        <w:t>1-Aminopropanol (1)                Propylaldimin</w:t>
      </w:r>
    </w:p>
    <w:p w:rsidR="00066293" w:rsidRPr="00E15250" w:rsidRDefault="00066293" w:rsidP="00066293">
      <w:pPr>
        <w:pStyle w:val="KeinLeerraum"/>
        <w:rPr>
          <w:rFonts w:ascii="Times New Roman" w:hAnsi="Times New Roman" w:cs="Times New Roman"/>
          <w:sz w:val="18"/>
          <w:szCs w:val="18"/>
        </w:rPr>
      </w:pPr>
    </w:p>
    <w:p w:rsidR="00066293" w:rsidRDefault="00066293" w:rsidP="00066293">
      <w:pPr>
        <w:pStyle w:val="KeinLeerraum"/>
        <w:rPr>
          <w:rFonts w:ascii="Times New Roman" w:hAnsi="Times New Roman" w:cs="Times New Roman"/>
          <w:sz w:val="24"/>
          <w:szCs w:val="24"/>
        </w:rPr>
      </w:pPr>
      <w:r>
        <w:rPr>
          <w:rFonts w:ascii="Times New Roman" w:hAnsi="Times New Roman" w:cs="Times New Roman"/>
          <w:sz w:val="24"/>
          <w:szCs w:val="24"/>
        </w:rPr>
        <w:t>Die Aldehyd-Lösung wird mit Natriumcarbonat leicht alkalisiert und mit Phenolphthalein</w:t>
      </w:r>
      <w:r w:rsidR="00DA1035">
        <w:rPr>
          <w:rFonts w:ascii="Times New Roman" w:hAnsi="Times New Roman" w:cs="Times New Roman"/>
          <w:sz w:val="24"/>
          <w:szCs w:val="24"/>
        </w:rPr>
        <w:t>, Kresolphthalein</w:t>
      </w:r>
      <w:r>
        <w:rPr>
          <w:rFonts w:ascii="Times New Roman" w:hAnsi="Times New Roman" w:cs="Times New Roman"/>
          <w:sz w:val="24"/>
          <w:szCs w:val="24"/>
        </w:rPr>
        <w:t xml:space="preserve"> oder Thymolphthalein-Lösung angefärbt. Nach Zugabe der Probelösung tritt schlagartig Entfärbung ein.</w:t>
      </w:r>
    </w:p>
    <w:p w:rsidR="00E15250" w:rsidRPr="005A48CB" w:rsidRDefault="00E15250" w:rsidP="00066293">
      <w:pPr>
        <w:rPr>
          <w:sz w:val="18"/>
          <w:szCs w:val="18"/>
        </w:rPr>
      </w:pPr>
    </w:p>
    <w:p w:rsidR="00066293" w:rsidRPr="00E02248" w:rsidRDefault="00066293" w:rsidP="00066293">
      <w:pPr>
        <w:rPr>
          <w:b/>
          <w:sz w:val="24"/>
          <w:szCs w:val="24"/>
          <w:u w:val="single"/>
        </w:rPr>
      </w:pPr>
      <w:r w:rsidRPr="00E02248">
        <w:rPr>
          <w:b/>
          <w:sz w:val="24"/>
          <w:szCs w:val="24"/>
          <w:u w:val="single"/>
        </w:rPr>
        <w:t>Nachweis von Barium-Ionen</w:t>
      </w:r>
    </w:p>
    <w:p w:rsidR="00066293" w:rsidRPr="00E02248" w:rsidRDefault="00066293" w:rsidP="00066293">
      <w:pPr>
        <w:rPr>
          <w:sz w:val="24"/>
          <w:szCs w:val="24"/>
        </w:rPr>
      </w:pPr>
      <w:r w:rsidRPr="00E02248">
        <w:rPr>
          <w:sz w:val="24"/>
          <w:szCs w:val="24"/>
        </w:rPr>
        <w:t>Barium-Ionen reagieren mit Sulfat-Ionen, es entsteht ein weißer Niederschlag von Bariumsulfat.</w:t>
      </w:r>
    </w:p>
    <w:p w:rsidR="00066293" w:rsidRDefault="00066293" w:rsidP="00066293">
      <w:pPr>
        <w:rPr>
          <w:sz w:val="24"/>
          <w:szCs w:val="24"/>
        </w:rPr>
      </w:pPr>
      <w:r w:rsidRPr="00E02248">
        <w:rPr>
          <w:sz w:val="24"/>
          <w:szCs w:val="24"/>
        </w:rPr>
        <w:t xml:space="preserve">Ba </w:t>
      </w:r>
      <w:r w:rsidRPr="00E02248">
        <w:rPr>
          <w:sz w:val="24"/>
          <w:szCs w:val="24"/>
          <w:vertAlign w:val="superscript"/>
        </w:rPr>
        <w:t>2+</w:t>
      </w:r>
      <w:r w:rsidRPr="00E02248">
        <w:rPr>
          <w:sz w:val="24"/>
          <w:szCs w:val="24"/>
        </w:rPr>
        <w:t xml:space="preserve"> + SO</w:t>
      </w:r>
      <w:r w:rsidRPr="00E02248">
        <w:rPr>
          <w:sz w:val="24"/>
          <w:szCs w:val="24"/>
          <w:vertAlign w:val="subscript"/>
        </w:rPr>
        <w:t xml:space="preserve">4 </w:t>
      </w:r>
      <w:r w:rsidRPr="00E02248">
        <w:rPr>
          <w:sz w:val="24"/>
          <w:szCs w:val="24"/>
          <w:vertAlign w:val="superscript"/>
        </w:rPr>
        <w:t>2-</w:t>
      </w:r>
      <w:r w:rsidRPr="00E02248">
        <w:rPr>
          <w:sz w:val="24"/>
          <w:szCs w:val="24"/>
        </w:rPr>
        <w:t xml:space="preserve"> </w:t>
      </w:r>
      <w:r w:rsidRPr="00E02248">
        <w:rPr>
          <w:sz w:val="24"/>
          <w:szCs w:val="24"/>
        </w:rPr>
        <w:sym w:font="Symbol" w:char="00AE"/>
      </w:r>
      <w:r w:rsidRPr="00E02248">
        <w:rPr>
          <w:sz w:val="24"/>
          <w:szCs w:val="24"/>
        </w:rPr>
        <w:t xml:space="preserve"> BaSO</w:t>
      </w:r>
      <w:r w:rsidRPr="00E02248">
        <w:rPr>
          <w:sz w:val="24"/>
          <w:szCs w:val="24"/>
          <w:vertAlign w:val="subscript"/>
        </w:rPr>
        <w:t>4</w:t>
      </w:r>
      <w:r w:rsidRPr="00E02248">
        <w:rPr>
          <w:sz w:val="24"/>
          <w:szCs w:val="24"/>
        </w:rPr>
        <w:t xml:space="preserve"> </w:t>
      </w:r>
      <w:r w:rsidRPr="00E02248">
        <w:rPr>
          <w:sz w:val="24"/>
          <w:szCs w:val="24"/>
        </w:rPr>
        <w:sym w:font="Symbol" w:char="00AF"/>
      </w:r>
    </w:p>
    <w:p w:rsidR="00E15250" w:rsidRPr="00E15250" w:rsidRDefault="00E15250" w:rsidP="00066293">
      <w:pPr>
        <w:rPr>
          <w:sz w:val="18"/>
          <w:szCs w:val="18"/>
        </w:rPr>
      </w:pPr>
    </w:p>
    <w:p w:rsidR="00066293" w:rsidRPr="00E02248" w:rsidRDefault="00066293" w:rsidP="00066293">
      <w:pPr>
        <w:rPr>
          <w:b/>
          <w:sz w:val="24"/>
          <w:szCs w:val="24"/>
          <w:u w:val="single"/>
        </w:rPr>
      </w:pPr>
      <w:r w:rsidRPr="00E02248">
        <w:rPr>
          <w:b/>
          <w:sz w:val="24"/>
          <w:szCs w:val="24"/>
          <w:u w:val="single"/>
        </w:rPr>
        <w:t>Nachweis von Calcium-Ionen</w:t>
      </w:r>
    </w:p>
    <w:p w:rsidR="00066293" w:rsidRPr="00E02248" w:rsidRDefault="00066293" w:rsidP="00066293">
      <w:pPr>
        <w:rPr>
          <w:b/>
          <w:i/>
          <w:sz w:val="24"/>
          <w:szCs w:val="24"/>
        </w:rPr>
      </w:pPr>
      <w:r w:rsidRPr="00E02248">
        <w:rPr>
          <w:b/>
          <w:i/>
          <w:sz w:val="24"/>
          <w:szCs w:val="24"/>
        </w:rPr>
        <w:t xml:space="preserve">Methode 1: Nachweis als </w:t>
      </w:r>
      <w:r w:rsidR="00007DF1">
        <w:rPr>
          <w:b/>
          <w:i/>
          <w:sz w:val="24"/>
          <w:szCs w:val="24"/>
        </w:rPr>
        <w:t>K</w:t>
      </w:r>
      <w:r w:rsidRPr="00E02248">
        <w:rPr>
          <w:b/>
          <w:i/>
          <w:sz w:val="24"/>
          <w:szCs w:val="24"/>
        </w:rPr>
        <w:t>al</w:t>
      </w:r>
      <w:r w:rsidR="00007DF1">
        <w:rPr>
          <w:b/>
          <w:i/>
          <w:sz w:val="24"/>
          <w:szCs w:val="24"/>
        </w:rPr>
        <w:t>z</w:t>
      </w:r>
      <w:r w:rsidRPr="00E02248">
        <w:rPr>
          <w:b/>
          <w:i/>
          <w:sz w:val="24"/>
          <w:szCs w:val="24"/>
        </w:rPr>
        <w:t>iumoxalat</w:t>
      </w:r>
    </w:p>
    <w:p w:rsidR="00066293" w:rsidRPr="00E02248" w:rsidRDefault="00066293" w:rsidP="00066293">
      <w:pPr>
        <w:rPr>
          <w:sz w:val="24"/>
          <w:szCs w:val="24"/>
        </w:rPr>
      </w:pPr>
      <w:r w:rsidRPr="00E02248">
        <w:rPr>
          <w:sz w:val="24"/>
          <w:szCs w:val="24"/>
        </w:rPr>
        <w:t xml:space="preserve">Calcium-Ionen reagieren mit Oxalat-Ionen, es entsteht ein weißer Niederschlag von </w:t>
      </w:r>
      <w:r w:rsidR="00007DF1">
        <w:rPr>
          <w:sz w:val="24"/>
          <w:szCs w:val="24"/>
        </w:rPr>
        <w:t>K</w:t>
      </w:r>
      <w:r w:rsidRPr="00E02248">
        <w:rPr>
          <w:sz w:val="24"/>
          <w:szCs w:val="24"/>
        </w:rPr>
        <w:t>al</w:t>
      </w:r>
      <w:r w:rsidR="00007DF1">
        <w:rPr>
          <w:sz w:val="24"/>
          <w:szCs w:val="24"/>
        </w:rPr>
        <w:t>z</w:t>
      </w:r>
      <w:r w:rsidRPr="00E02248">
        <w:rPr>
          <w:sz w:val="24"/>
          <w:szCs w:val="24"/>
        </w:rPr>
        <w:t>iumoxalat.</w:t>
      </w:r>
    </w:p>
    <w:p w:rsidR="00066293" w:rsidRPr="00E02248" w:rsidRDefault="00066293" w:rsidP="00066293">
      <w:pPr>
        <w:rPr>
          <w:sz w:val="24"/>
          <w:szCs w:val="24"/>
        </w:rPr>
      </w:pPr>
      <w:r w:rsidRPr="00E02248">
        <w:rPr>
          <w:sz w:val="24"/>
          <w:szCs w:val="24"/>
        </w:rPr>
        <w:t>Ca</w:t>
      </w:r>
      <w:r w:rsidRPr="00E02248">
        <w:rPr>
          <w:sz w:val="24"/>
          <w:szCs w:val="24"/>
          <w:vertAlign w:val="superscript"/>
        </w:rPr>
        <w:t>2+</w:t>
      </w:r>
      <w:r w:rsidRPr="00E02248">
        <w:rPr>
          <w:sz w:val="24"/>
          <w:szCs w:val="24"/>
        </w:rPr>
        <w:t xml:space="preserve"> + (COO)</w:t>
      </w:r>
      <w:r w:rsidRPr="00E02248">
        <w:rPr>
          <w:sz w:val="24"/>
          <w:szCs w:val="24"/>
          <w:vertAlign w:val="subscript"/>
        </w:rPr>
        <w:t xml:space="preserve">2 </w:t>
      </w:r>
      <w:r w:rsidRPr="00E02248">
        <w:rPr>
          <w:sz w:val="24"/>
          <w:szCs w:val="24"/>
          <w:vertAlign w:val="superscript"/>
        </w:rPr>
        <w:t>2-</w:t>
      </w:r>
      <w:r w:rsidRPr="00E02248">
        <w:rPr>
          <w:sz w:val="24"/>
          <w:szCs w:val="24"/>
        </w:rPr>
        <w:t xml:space="preserve"> </w:t>
      </w:r>
      <w:r w:rsidRPr="00E02248">
        <w:rPr>
          <w:sz w:val="24"/>
          <w:szCs w:val="24"/>
        </w:rPr>
        <w:sym w:font="Symbol" w:char="00AE"/>
      </w:r>
      <w:r w:rsidRPr="00E02248">
        <w:rPr>
          <w:sz w:val="24"/>
          <w:szCs w:val="24"/>
        </w:rPr>
        <w:t xml:space="preserve"> Ca(COO)</w:t>
      </w:r>
      <w:r w:rsidRPr="00E02248">
        <w:rPr>
          <w:sz w:val="24"/>
          <w:szCs w:val="24"/>
          <w:vertAlign w:val="subscript"/>
        </w:rPr>
        <w:t>2</w:t>
      </w:r>
      <w:r w:rsidRPr="00E02248">
        <w:rPr>
          <w:sz w:val="24"/>
          <w:szCs w:val="24"/>
        </w:rPr>
        <w:sym w:font="Symbol" w:char="005D"/>
      </w:r>
      <w:r w:rsidRPr="00E02248">
        <w:rPr>
          <w:sz w:val="24"/>
          <w:szCs w:val="24"/>
        </w:rPr>
        <w:t xml:space="preserve"> </w:t>
      </w:r>
      <w:r w:rsidRPr="00E02248">
        <w:rPr>
          <w:sz w:val="24"/>
          <w:szCs w:val="24"/>
        </w:rPr>
        <w:sym w:font="Symbol" w:char="00AF"/>
      </w:r>
    </w:p>
    <w:p w:rsidR="00066293" w:rsidRPr="00E02248" w:rsidRDefault="00066293" w:rsidP="00066293">
      <w:pPr>
        <w:rPr>
          <w:b/>
          <w:i/>
          <w:sz w:val="24"/>
          <w:szCs w:val="24"/>
        </w:rPr>
      </w:pPr>
      <w:r w:rsidRPr="00E02248">
        <w:rPr>
          <w:b/>
          <w:i/>
          <w:sz w:val="24"/>
          <w:szCs w:val="24"/>
        </w:rPr>
        <w:t>Methode 2: Bildung eines Farbkomplexes mit Calconcarbonsäure</w:t>
      </w:r>
    </w:p>
    <w:p w:rsidR="00066293" w:rsidRPr="00E02248" w:rsidRDefault="00066293" w:rsidP="00066293">
      <w:pPr>
        <w:rPr>
          <w:sz w:val="24"/>
          <w:szCs w:val="24"/>
        </w:rPr>
      </w:pPr>
      <w:r w:rsidRPr="00E02248">
        <w:rPr>
          <w:sz w:val="24"/>
          <w:szCs w:val="24"/>
        </w:rPr>
        <w:t>Calcium-Ionen bilden mit Calconcarbonsäure in alkalischer Lösung einen rotvioletten Farbkomplex. Der Indikator ist in alkalischer Lösung tintenblau gefärbt.</w:t>
      </w:r>
    </w:p>
    <w:p w:rsidR="00066293" w:rsidRPr="00E15250" w:rsidRDefault="00066293" w:rsidP="00066293">
      <w:pPr>
        <w:rPr>
          <w:sz w:val="18"/>
          <w:szCs w:val="18"/>
        </w:rPr>
      </w:pPr>
    </w:p>
    <w:p w:rsidR="00066293" w:rsidRPr="00E02248" w:rsidRDefault="00066293" w:rsidP="00066293">
      <w:pPr>
        <w:rPr>
          <w:b/>
          <w:sz w:val="24"/>
          <w:szCs w:val="24"/>
          <w:u w:val="single"/>
        </w:rPr>
      </w:pPr>
      <w:r w:rsidRPr="00E02248">
        <w:rPr>
          <w:b/>
          <w:sz w:val="24"/>
          <w:szCs w:val="24"/>
          <w:u w:val="single"/>
        </w:rPr>
        <w:t>Nachweis von Eisen (III)-Ionen</w:t>
      </w:r>
    </w:p>
    <w:p w:rsidR="00066293" w:rsidRPr="00E02248" w:rsidRDefault="00066293" w:rsidP="00066293">
      <w:pPr>
        <w:rPr>
          <w:b/>
          <w:i/>
          <w:sz w:val="24"/>
          <w:szCs w:val="24"/>
        </w:rPr>
      </w:pPr>
      <w:r w:rsidRPr="00E02248">
        <w:rPr>
          <w:b/>
          <w:i/>
          <w:sz w:val="24"/>
          <w:szCs w:val="24"/>
        </w:rPr>
        <w:t>Methode 1: Nachweis als Thiocyanat</w:t>
      </w:r>
    </w:p>
    <w:p w:rsidR="00066293" w:rsidRPr="00E02248" w:rsidRDefault="00066293" w:rsidP="00066293">
      <w:pPr>
        <w:rPr>
          <w:sz w:val="24"/>
          <w:szCs w:val="24"/>
        </w:rPr>
      </w:pPr>
      <w:r w:rsidRPr="00E02248">
        <w:rPr>
          <w:sz w:val="24"/>
          <w:szCs w:val="24"/>
        </w:rPr>
        <w:t>Eisen(III)Ionen reagieren mit Thiocyanat-Ionen, es entsteht blutrotes, lösliches aber undissoziiertes Eisen(III)</w:t>
      </w:r>
      <w:r w:rsidR="00007DF1">
        <w:rPr>
          <w:sz w:val="24"/>
          <w:szCs w:val="24"/>
        </w:rPr>
        <w:t>-</w:t>
      </w:r>
      <w:r w:rsidRPr="00E02248">
        <w:rPr>
          <w:sz w:val="24"/>
          <w:szCs w:val="24"/>
        </w:rPr>
        <w:t xml:space="preserve">Thiocyanat. </w:t>
      </w:r>
    </w:p>
    <w:p w:rsidR="00066293" w:rsidRPr="00E02248" w:rsidRDefault="00066293" w:rsidP="00066293">
      <w:pPr>
        <w:rPr>
          <w:sz w:val="24"/>
          <w:szCs w:val="24"/>
          <w:vertAlign w:val="subscript"/>
        </w:rPr>
      </w:pPr>
      <w:r w:rsidRPr="00E02248">
        <w:rPr>
          <w:sz w:val="24"/>
          <w:szCs w:val="24"/>
        </w:rPr>
        <w:t xml:space="preserve">Fe </w:t>
      </w:r>
      <w:r w:rsidRPr="00E02248">
        <w:rPr>
          <w:sz w:val="24"/>
          <w:szCs w:val="24"/>
          <w:vertAlign w:val="superscript"/>
        </w:rPr>
        <w:t>3+</w:t>
      </w:r>
      <w:r w:rsidRPr="00E02248">
        <w:rPr>
          <w:sz w:val="24"/>
          <w:szCs w:val="24"/>
        </w:rPr>
        <w:t xml:space="preserve"> + 3 SCN </w:t>
      </w:r>
      <w:r w:rsidRPr="00E02248">
        <w:rPr>
          <w:sz w:val="24"/>
          <w:szCs w:val="24"/>
          <w:vertAlign w:val="superscript"/>
        </w:rPr>
        <w:t>-</w:t>
      </w:r>
      <w:r w:rsidRPr="00E02248">
        <w:rPr>
          <w:sz w:val="24"/>
          <w:szCs w:val="24"/>
        </w:rPr>
        <w:t xml:space="preserve"> </w:t>
      </w:r>
      <w:r w:rsidRPr="00E02248">
        <w:rPr>
          <w:sz w:val="24"/>
          <w:szCs w:val="24"/>
        </w:rPr>
        <w:sym w:font="Symbol" w:char="00AE"/>
      </w:r>
      <w:r w:rsidRPr="00E02248">
        <w:rPr>
          <w:sz w:val="24"/>
          <w:szCs w:val="24"/>
        </w:rPr>
        <w:t xml:space="preserve"> Fe(SCN)</w:t>
      </w:r>
      <w:r w:rsidRPr="00E02248">
        <w:rPr>
          <w:sz w:val="24"/>
          <w:szCs w:val="24"/>
          <w:vertAlign w:val="subscript"/>
        </w:rPr>
        <w:t>3</w:t>
      </w:r>
    </w:p>
    <w:p w:rsidR="00066293" w:rsidRPr="00E02248" w:rsidRDefault="00066293" w:rsidP="00066293">
      <w:pPr>
        <w:rPr>
          <w:sz w:val="24"/>
          <w:szCs w:val="24"/>
        </w:rPr>
      </w:pPr>
      <w:r w:rsidRPr="00E02248">
        <w:rPr>
          <w:sz w:val="24"/>
          <w:szCs w:val="24"/>
        </w:rPr>
        <w:t>Zweiwertiges Eisen muss mit Wasserstoffperoxid und Salzsäure oxidiert werden.</w:t>
      </w:r>
    </w:p>
    <w:p w:rsidR="00066293" w:rsidRPr="00E02248" w:rsidRDefault="00066293" w:rsidP="00066293">
      <w:pPr>
        <w:rPr>
          <w:b/>
          <w:i/>
          <w:sz w:val="24"/>
          <w:szCs w:val="24"/>
        </w:rPr>
      </w:pPr>
      <w:r w:rsidRPr="00E02248">
        <w:rPr>
          <w:b/>
          <w:i/>
          <w:sz w:val="24"/>
          <w:szCs w:val="24"/>
        </w:rPr>
        <w:t>Methode 2:Nachweis als Berliner Blau</w:t>
      </w:r>
    </w:p>
    <w:p w:rsidR="00066293" w:rsidRPr="00E02248" w:rsidRDefault="00066293" w:rsidP="00066293">
      <w:pPr>
        <w:rPr>
          <w:sz w:val="24"/>
          <w:szCs w:val="24"/>
        </w:rPr>
      </w:pPr>
      <w:r w:rsidRPr="00E02248">
        <w:rPr>
          <w:sz w:val="24"/>
          <w:szCs w:val="24"/>
        </w:rPr>
        <w:t xml:space="preserve"> Kaliumhexacyanoferrat (II) gelbes Blutlaugensalz  reagiert mit Eisen(III)-Ionen, es entsteht ein blauer Niederschlag von Berliner Blau.</w:t>
      </w:r>
      <w:r w:rsidR="00E15250">
        <w:rPr>
          <w:sz w:val="24"/>
          <w:szCs w:val="24"/>
        </w:rPr>
        <w:t xml:space="preserve"> </w:t>
      </w:r>
      <w:r w:rsidRPr="00E02248">
        <w:rPr>
          <w:sz w:val="24"/>
          <w:szCs w:val="24"/>
        </w:rPr>
        <w:t>Zum Nachweis von Eisen(II)-Ionen wird Kaliumhexacyanoferrat (III) (rotes Blutlaugensalz) und zum Nachweis von Eisen(III)</w:t>
      </w:r>
      <w:r w:rsidR="00BC07CA">
        <w:rPr>
          <w:sz w:val="24"/>
          <w:szCs w:val="24"/>
        </w:rPr>
        <w:t>-I</w:t>
      </w:r>
      <w:r w:rsidRPr="00E02248">
        <w:rPr>
          <w:sz w:val="24"/>
          <w:szCs w:val="24"/>
        </w:rPr>
        <w:t>onen wird Kaliumhexacyanoferrat (II) (gelbes Blutlaugen -</w:t>
      </w:r>
      <w:r w:rsidR="00BC07CA">
        <w:rPr>
          <w:sz w:val="24"/>
          <w:szCs w:val="24"/>
        </w:rPr>
        <w:t xml:space="preserve"> </w:t>
      </w:r>
      <w:r w:rsidRPr="00E02248">
        <w:rPr>
          <w:sz w:val="24"/>
          <w:szCs w:val="24"/>
        </w:rPr>
        <w:t>salz eingesetzt. Es entsteht „Berliner Blau“, welches kolloidal gelöst oder als Niederschlag ausfallen kann. Kolloidal gelöstes „Berliner Blau“ entsteht bei einem Molverhältnis von 1:1, Bei einem Überschuss von Blutlaugensalz fällt das Berliner Blau als Niederschlag aus.</w:t>
      </w:r>
    </w:p>
    <w:p w:rsidR="00066293" w:rsidRPr="00E15250" w:rsidRDefault="00066293" w:rsidP="00066293">
      <w:pPr>
        <w:rPr>
          <w:sz w:val="18"/>
          <w:szCs w:val="18"/>
        </w:rPr>
      </w:pPr>
    </w:p>
    <w:p w:rsidR="00066293" w:rsidRPr="00E02248" w:rsidRDefault="00066293" w:rsidP="00066293">
      <w:pPr>
        <w:rPr>
          <w:sz w:val="24"/>
          <w:szCs w:val="24"/>
        </w:rPr>
      </w:pPr>
      <w:r w:rsidRPr="00E02248">
        <w:rPr>
          <w:sz w:val="24"/>
          <w:szCs w:val="24"/>
        </w:rPr>
        <w:t xml:space="preserve">                                                      +2  +3</w:t>
      </w:r>
    </w:p>
    <w:p w:rsidR="00066293" w:rsidRPr="00E02248" w:rsidRDefault="00066293" w:rsidP="00066293">
      <w:pPr>
        <w:rPr>
          <w:sz w:val="24"/>
          <w:szCs w:val="24"/>
        </w:rPr>
      </w:pPr>
      <w:r w:rsidRPr="00E02248">
        <w:rPr>
          <w:sz w:val="24"/>
          <w:szCs w:val="24"/>
        </w:rPr>
        <w:t>K</w:t>
      </w:r>
      <w:r w:rsidRPr="00E02248">
        <w:rPr>
          <w:sz w:val="24"/>
          <w:szCs w:val="24"/>
          <w:vertAlign w:val="superscript"/>
        </w:rPr>
        <w:t xml:space="preserve"> +</w:t>
      </w:r>
      <w:r w:rsidRPr="00E02248">
        <w:rPr>
          <w:sz w:val="24"/>
          <w:szCs w:val="24"/>
        </w:rPr>
        <w:t xml:space="preserve"> + Fe </w:t>
      </w:r>
      <w:r w:rsidRPr="00E02248">
        <w:rPr>
          <w:sz w:val="24"/>
          <w:szCs w:val="24"/>
          <w:vertAlign w:val="superscript"/>
        </w:rPr>
        <w:t>2+</w:t>
      </w:r>
      <w:r w:rsidRPr="00E02248">
        <w:rPr>
          <w:sz w:val="24"/>
          <w:szCs w:val="24"/>
        </w:rPr>
        <w:t xml:space="preserve"> + </w:t>
      </w:r>
      <w:r w:rsidRPr="00E02248">
        <w:rPr>
          <w:sz w:val="24"/>
          <w:szCs w:val="24"/>
        </w:rPr>
        <w:sym w:font="Symbol" w:char="005B"/>
      </w:r>
      <w:r w:rsidRPr="00E02248">
        <w:rPr>
          <w:sz w:val="24"/>
          <w:szCs w:val="24"/>
        </w:rPr>
        <w:t>Fe(CN)</w:t>
      </w:r>
      <w:r w:rsidRPr="00E02248">
        <w:rPr>
          <w:sz w:val="24"/>
          <w:szCs w:val="24"/>
          <w:vertAlign w:val="subscript"/>
        </w:rPr>
        <w:t>6</w:t>
      </w:r>
      <w:r w:rsidRPr="00E02248">
        <w:rPr>
          <w:sz w:val="24"/>
          <w:szCs w:val="24"/>
        </w:rPr>
        <w:t>)</w:t>
      </w:r>
      <w:r w:rsidRPr="00E02248">
        <w:rPr>
          <w:sz w:val="24"/>
          <w:szCs w:val="24"/>
        </w:rPr>
        <w:sym w:font="Symbol" w:char="005D"/>
      </w:r>
      <w:r w:rsidRPr="00E02248">
        <w:rPr>
          <w:sz w:val="24"/>
          <w:szCs w:val="24"/>
          <w:vertAlign w:val="superscript"/>
        </w:rPr>
        <w:t>3 -</w:t>
      </w:r>
      <w:r w:rsidRPr="00E02248">
        <w:rPr>
          <w:sz w:val="24"/>
          <w:szCs w:val="24"/>
        </w:rPr>
        <w:t xml:space="preserve"> </w:t>
      </w:r>
      <w:r w:rsidRPr="00E02248">
        <w:rPr>
          <w:sz w:val="24"/>
          <w:szCs w:val="24"/>
        </w:rPr>
        <w:sym w:font="Symbol" w:char="00AE"/>
      </w:r>
      <w:r w:rsidRPr="00E02248">
        <w:rPr>
          <w:sz w:val="24"/>
          <w:szCs w:val="24"/>
        </w:rPr>
        <w:t xml:space="preserve"> K </w:t>
      </w:r>
      <w:r w:rsidRPr="00E02248">
        <w:rPr>
          <w:sz w:val="24"/>
          <w:szCs w:val="24"/>
        </w:rPr>
        <w:sym w:font="Symbol" w:char="005B"/>
      </w:r>
      <w:r w:rsidRPr="00E02248">
        <w:rPr>
          <w:sz w:val="24"/>
          <w:szCs w:val="24"/>
        </w:rPr>
        <w:t xml:space="preserve"> Fe  Fe (CN)</w:t>
      </w:r>
      <w:r w:rsidRPr="00E02248">
        <w:rPr>
          <w:sz w:val="24"/>
          <w:szCs w:val="24"/>
          <w:vertAlign w:val="subscript"/>
        </w:rPr>
        <w:t>6</w:t>
      </w:r>
      <w:r w:rsidRPr="00E02248">
        <w:rPr>
          <w:sz w:val="24"/>
          <w:szCs w:val="24"/>
        </w:rPr>
        <w:sym w:font="Symbol" w:char="005D"/>
      </w:r>
    </w:p>
    <w:p w:rsidR="00066293" w:rsidRPr="00E02248" w:rsidRDefault="00066293" w:rsidP="00066293">
      <w:pPr>
        <w:rPr>
          <w:sz w:val="24"/>
          <w:szCs w:val="24"/>
        </w:rPr>
      </w:pPr>
    </w:p>
    <w:p w:rsidR="00066293" w:rsidRPr="00E02248" w:rsidRDefault="00066293" w:rsidP="00066293">
      <w:pPr>
        <w:rPr>
          <w:sz w:val="24"/>
          <w:szCs w:val="24"/>
        </w:rPr>
      </w:pPr>
      <w:r w:rsidRPr="00E02248">
        <w:rPr>
          <w:sz w:val="24"/>
          <w:szCs w:val="24"/>
        </w:rPr>
        <w:t xml:space="preserve">                                                      +2  +3</w:t>
      </w:r>
    </w:p>
    <w:p w:rsidR="00066293" w:rsidRPr="00E02248" w:rsidRDefault="00066293" w:rsidP="00066293">
      <w:pPr>
        <w:rPr>
          <w:sz w:val="24"/>
          <w:szCs w:val="24"/>
        </w:rPr>
      </w:pPr>
      <w:r w:rsidRPr="00E02248">
        <w:rPr>
          <w:sz w:val="24"/>
          <w:szCs w:val="24"/>
        </w:rPr>
        <w:t>K</w:t>
      </w:r>
      <w:r w:rsidRPr="00E02248">
        <w:rPr>
          <w:sz w:val="24"/>
          <w:szCs w:val="24"/>
          <w:vertAlign w:val="superscript"/>
        </w:rPr>
        <w:t xml:space="preserve"> +</w:t>
      </w:r>
      <w:r w:rsidRPr="00E02248">
        <w:rPr>
          <w:sz w:val="24"/>
          <w:szCs w:val="24"/>
        </w:rPr>
        <w:t xml:space="preserve"> + Fe </w:t>
      </w:r>
      <w:r w:rsidRPr="00E02248">
        <w:rPr>
          <w:sz w:val="24"/>
          <w:szCs w:val="24"/>
          <w:vertAlign w:val="superscript"/>
        </w:rPr>
        <w:t>3+</w:t>
      </w:r>
      <w:r w:rsidRPr="00E02248">
        <w:rPr>
          <w:sz w:val="24"/>
          <w:szCs w:val="24"/>
        </w:rPr>
        <w:t xml:space="preserve"> + </w:t>
      </w:r>
      <w:r w:rsidRPr="00E02248">
        <w:rPr>
          <w:sz w:val="24"/>
          <w:szCs w:val="24"/>
        </w:rPr>
        <w:sym w:font="Symbol" w:char="005B"/>
      </w:r>
      <w:r w:rsidRPr="00E02248">
        <w:rPr>
          <w:sz w:val="24"/>
          <w:szCs w:val="24"/>
        </w:rPr>
        <w:t>Fe(CN)</w:t>
      </w:r>
      <w:r w:rsidRPr="00E02248">
        <w:rPr>
          <w:sz w:val="24"/>
          <w:szCs w:val="24"/>
          <w:vertAlign w:val="subscript"/>
        </w:rPr>
        <w:t>6</w:t>
      </w:r>
      <w:r w:rsidRPr="00E02248">
        <w:rPr>
          <w:sz w:val="24"/>
          <w:szCs w:val="24"/>
        </w:rPr>
        <w:t>)</w:t>
      </w:r>
      <w:r w:rsidRPr="00E02248">
        <w:rPr>
          <w:sz w:val="24"/>
          <w:szCs w:val="24"/>
        </w:rPr>
        <w:sym w:font="Symbol" w:char="005D"/>
      </w:r>
      <w:r w:rsidRPr="00E02248">
        <w:rPr>
          <w:sz w:val="24"/>
          <w:szCs w:val="24"/>
          <w:vertAlign w:val="superscript"/>
        </w:rPr>
        <w:t>4 -</w:t>
      </w:r>
      <w:r w:rsidRPr="00E02248">
        <w:rPr>
          <w:sz w:val="24"/>
          <w:szCs w:val="24"/>
        </w:rPr>
        <w:t xml:space="preserve"> </w:t>
      </w:r>
      <w:r w:rsidRPr="00E02248">
        <w:rPr>
          <w:sz w:val="24"/>
          <w:szCs w:val="24"/>
        </w:rPr>
        <w:sym w:font="Symbol" w:char="00AE"/>
      </w:r>
      <w:r w:rsidRPr="00E02248">
        <w:rPr>
          <w:sz w:val="24"/>
          <w:szCs w:val="24"/>
        </w:rPr>
        <w:t xml:space="preserve"> K </w:t>
      </w:r>
      <w:r w:rsidRPr="00E02248">
        <w:rPr>
          <w:sz w:val="24"/>
          <w:szCs w:val="24"/>
        </w:rPr>
        <w:sym w:font="Symbol" w:char="005B"/>
      </w:r>
      <w:r w:rsidRPr="00E02248">
        <w:rPr>
          <w:sz w:val="24"/>
          <w:szCs w:val="24"/>
        </w:rPr>
        <w:t xml:space="preserve"> Fe  Fe (CN)</w:t>
      </w:r>
      <w:r w:rsidRPr="00E02248">
        <w:rPr>
          <w:sz w:val="24"/>
          <w:szCs w:val="24"/>
          <w:vertAlign w:val="subscript"/>
        </w:rPr>
        <w:t>6</w:t>
      </w:r>
      <w:r w:rsidRPr="00E02248">
        <w:rPr>
          <w:sz w:val="24"/>
          <w:szCs w:val="24"/>
        </w:rPr>
        <w:sym w:font="Symbol" w:char="005D"/>
      </w:r>
    </w:p>
    <w:p w:rsidR="00066293" w:rsidRPr="00E02248" w:rsidRDefault="00066293" w:rsidP="00066293">
      <w:pPr>
        <w:rPr>
          <w:sz w:val="24"/>
          <w:szCs w:val="24"/>
        </w:rPr>
      </w:pPr>
      <w:r w:rsidRPr="00E02248">
        <w:rPr>
          <w:sz w:val="24"/>
          <w:szCs w:val="24"/>
        </w:rPr>
        <w:t>kolloidal gelöstes Berliner Blau</w:t>
      </w:r>
    </w:p>
    <w:p w:rsidR="00066293" w:rsidRPr="00E15250" w:rsidRDefault="00066293" w:rsidP="00066293">
      <w:pPr>
        <w:rPr>
          <w:sz w:val="18"/>
          <w:szCs w:val="18"/>
        </w:rPr>
      </w:pPr>
    </w:p>
    <w:p w:rsidR="00066293" w:rsidRPr="00E02248" w:rsidRDefault="00066293" w:rsidP="00066293">
      <w:pPr>
        <w:rPr>
          <w:sz w:val="24"/>
          <w:szCs w:val="24"/>
        </w:rPr>
      </w:pPr>
      <w:r w:rsidRPr="00E02248">
        <w:rPr>
          <w:sz w:val="24"/>
          <w:szCs w:val="24"/>
        </w:rPr>
        <w:t xml:space="preserve">                +2 +3                             +2  +3</w:t>
      </w:r>
    </w:p>
    <w:p w:rsidR="00066293" w:rsidRPr="00E02248" w:rsidRDefault="00066293" w:rsidP="00066293">
      <w:pPr>
        <w:rPr>
          <w:sz w:val="24"/>
          <w:szCs w:val="24"/>
        </w:rPr>
      </w:pPr>
      <w:r w:rsidRPr="00E02248">
        <w:rPr>
          <w:sz w:val="24"/>
          <w:szCs w:val="24"/>
        </w:rPr>
        <w:t xml:space="preserve">Fe </w:t>
      </w:r>
      <w:r w:rsidRPr="00E02248">
        <w:rPr>
          <w:sz w:val="24"/>
          <w:szCs w:val="24"/>
          <w:vertAlign w:val="superscript"/>
        </w:rPr>
        <w:t>3+</w:t>
      </w:r>
      <w:r w:rsidRPr="00E02248">
        <w:rPr>
          <w:sz w:val="24"/>
          <w:szCs w:val="24"/>
        </w:rPr>
        <w:t xml:space="preserve"> + 3 </w:t>
      </w:r>
      <w:r w:rsidRPr="00E02248">
        <w:rPr>
          <w:sz w:val="24"/>
          <w:szCs w:val="24"/>
        </w:rPr>
        <w:sym w:font="Symbol" w:char="005B"/>
      </w:r>
      <w:r w:rsidRPr="00E02248">
        <w:rPr>
          <w:sz w:val="24"/>
          <w:szCs w:val="24"/>
        </w:rPr>
        <w:t>Fe Fe (CN)</w:t>
      </w:r>
      <w:r w:rsidRPr="00E02248">
        <w:rPr>
          <w:sz w:val="24"/>
          <w:szCs w:val="24"/>
          <w:vertAlign w:val="subscript"/>
        </w:rPr>
        <w:t>6</w:t>
      </w:r>
      <w:r w:rsidRPr="00E02248">
        <w:rPr>
          <w:sz w:val="24"/>
          <w:szCs w:val="24"/>
        </w:rPr>
        <w:t>)</w:t>
      </w:r>
      <w:r w:rsidRPr="00E02248">
        <w:rPr>
          <w:sz w:val="24"/>
          <w:szCs w:val="24"/>
        </w:rPr>
        <w:sym w:font="Symbol" w:char="005D"/>
      </w:r>
      <w:r w:rsidRPr="00E02248">
        <w:rPr>
          <w:sz w:val="24"/>
          <w:szCs w:val="24"/>
        </w:rPr>
        <w:t xml:space="preserve"> </w:t>
      </w:r>
      <w:r w:rsidRPr="00E02248">
        <w:rPr>
          <w:sz w:val="24"/>
          <w:szCs w:val="24"/>
        </w:rPr>
        <w:sym w:font="Symbol" w:char="00AF"/>
      </w:r>
      <w:r w:rsidRPr="00E02248">
        <w:rPr>
          <w:sz w:val="24"/>
          <w:szCs w:val="24"/>
        </w:rPr>
        <w:t xml:space="preserve"> </w:t>
      </w:r>
      <w:r w:rsidRPr="00E02248">
        <w:rPr>
          <w:sz w:val="24"/>
          <w:szCs w:val="24"/>
        </w:rPr>
        <w:sym w:font="Symbol" w:char="00AE"/>
      </w:r>
      <w:r w:rsidRPr="00E02248">
        <w:rPr>
          <w:sz w:val="24"/>
          <w:szCs w:val="24"/>
        </w:rPr>
        <w:t xml:space="preserve"> K </w:t>
      </w:r>
      <w:r w:rsidRPr="00E02248">
        <w:rPr>
          <w:sz w:val="24"/>
          <w:szCs w:val="24"/>
        </w:rPr>
        <w:sym w:font="Symbol" w:char="005B"/>
      </w:r>
      <w:r w:rsidRPr="00E02248">
        <w:rPr>
          <w:sz w:val="24"/>
          <w:szCs w:val="24"/>
        </w:rPr>
        <w:t xml:space="preserve"> Fe  Fe (CN)</w:t>
      </w:r>
      <w:r w:rsidRPr="00E02248">
        <w:rPr>
          <w:sz w:val="24"/>
          <w:szCs w:val="24"/>
          <w:vertAlign w:val="subscript"/>
        </w:rPr>
        <w:t>6</w:t>
      </w:r>
      <w:r w:rsidRPr="00E02248">
        <w:rPr>
          <w:sz w:val="24"/>
          <w:szCs w:val="24"/>
        </w:rPr>
        <w:sym w:font="Symbol" w:char="005D"/>
      </w:r>
      <w:r w:rsidRPr="00E02248">
        <w:rPr>
          <w:sz w:val="24"/>
          <w:szCs w:val="24"/>
        </w:rPr>
        <w:t xml:space="preserve"> </w:t>
      </w:r>
      <w:r w:rsidRPr="00E02248">
        <w:rPr>
          <w:sz w:val="24"/>
          <w:szCs w:val="24"/>
          <w:vertAlign w:val="subscript"/>
        </w:rPr>
        <w:t>3</w:t>
      </w:r>
      <w:r w:rsidRPr="00E02248">
        <w:rPr>
          <w:sz w:val="24"/>
          <w:szCs w:val="24"/>
        </w:rPr>
        <w:t xml:space="preserve"> </w:t>
      </w:r>
      <w:r w:rsidRPr="00E02248">
        <w:rPr>
          <w:sz w:val="24"/>
          <w:szCs w:val="24"/>
        </w:rPr>
        <w:sym w:font="Symbol" w:char="00AF"/>
      </w:r>
    </w:p>
    <w:p w:rsidR="00066293" w:rsidRPr="00E02248" w:rsidRDefault="00066293" w:rsidP="00066293">
      <w:pPr>
        <w:rPr>
          <w:sz w:val="24"/>
          <w:szCs w:val="24"/>
        </w:rPr>
      </w:pPr>
      <w:r w:rsidRPr="00E02248">
        <w:rPr>
          <w:sz w:val="24"/>
          <w:szCs w:val="24"/>
        </w:rPr>
        <w:t>unlösliches Berliner Blau</w:t>
      </w:r>
    </w:p>
    <w:p w:rsidR="00066293" w:rsidRPr="00E02248" w:rsidRDefault="00066293" w:rsidP="00066293">
      <w:pPr>
        <w:rPr>
          <w:b/>
          <w:i/>
          <w:sz w:val="24"/>
          <w:szCs w:val="24"/>
        </w:rPr>
      </w:pPr>
      <w:r w:rsidRPr="00E02248">
        <w:rPr>
          <w:b/>
          <w:i/>
          <w:sz w:val="24"/>
          <w:szCs w:val="24"/>
        </w:rPr>
        <w:t>Methode 3: Bildung von Farbkomplexen mit Pyridin-Derivaten</w:t>
      </w:r>
    </w:p>
    <w:p w:rsidR="00066293" w:rsidRPr="00E02248" w:rsidRDefault="00066293" w:rsidP="00066293">
      <w:pPr>
        <w:rPr>
          <w:sz w:val="24"/>
          <w:szCs w:val="24"/>
        </w:rPr>
      </w:pPr>
      <w:r w:rsidRPr="00E02248">
        <w:rPr>
          <w:sz w:val="24"/>
          <w:szCs w:val="24"/>
        </w:rPr>
        <w:t>Eisen(III)-Ionen lassen sich mit Ascorbinsäure zu Eisen(II)-Ionen reduzieren. Diese reagieren mit Dipyridyl, es entsteht ein rosafarbener Farbkomplex. Mit 1.10 Phenanthrolin entsteht ein orangeroter Farbkomplex.</w:t>
      </w:r>
    </w:p>
    <w:p w:rsidR="00066293" w:rsidRPr="00E15250" w:rsidRDefault="00066293" w:rsidP="00066293">
      <w:pPr>
        <w:rPr>
          <w:sz w:val="18"/>
          <w:szCs w:val="18"/>
        </w:rPr>
      </w:pPr>
    </w:p>
    <w:p w:rsidR="00066293" w:rsidRPr="00E02248" w:rsidRDefault="00066293" w:rsidP="00066293">
      <w:pPr>
        <w:rPr>
          <w:b/>
          <w:sz w:val="24"/>
          <w:szCs w:val="24"/>
          <w:u w:val="single"/>
        </w:rPr>
      </w:pPr>
      <w:r w:rsidRPr="00E02248">
        <w:rPr>
          <w:b/>
          <w:sz w:val="24"/>
          <w:szCs w:val="24"/>
          <w:u w:val="single"/>
        </w:rPr>
        <w:t>Nachweis von Kalium-Ionen</w:t>
      </w:r>
    </w:p>
    <w:p w:rsidR="00066293" w:rsidRPr="00E02248" w:rsidRDefault="00066293" w:rsidP="00066293">
      <w:pPr>
        <w:rPr>
          <w:b/>
          <w:i/>
          <w:sz w:val="24"/>
          <w:szCs w:val="24"/>
        </w:rPr>
      </w:pPr>
      <w:r w:rsidRPr="00E02248">
        <w:rPr>
          <w:b/>
          <w:i/>
          <w:sz w:val="24"/>
          <w:szCs w:val="24"/>
        </w:rPr>
        <w:t>Methode 1: Nachweis als Perchlorat</w:t>
      </w:r>
    </w:p>
    <w:p w:rsidR="00066293" w:rsidRPr="00E02248" w:rsidRDefault="00066293" w:rsidP="00066293">
      <w:pPr>
        <w:rPr>
          <w:sz w:val="24"/>
          <w:szCs w:val="24"/>
        </w:rPr>
      </w:pPr>
      <w:r w:rsidRPr="00E02248">
        <w:rPr>
          <w:sz w:val="24"/>
          <w:szCs w:val="24"/>
        </w:rPr>
        <w:t>Kalium-Ionen reagieren mit Perchlorat-Ionen, es entsteht ein weißer Niederschlag von Kaliumperchlorat</w:t>
      </w:r>
    </w:p>
    <w:p w:rsidR="00066293" w:rsidRPr="00E02248" w:rsidRDefault="00066293" w:rsidP="00066293">
      <w:pPr>
        <w:rPr>
          <w:sz w:val="24"/>
          <w:szCs w:val="24"/>
        </w:rPr>
      </w:pPr>
      <w:r w:rsidRPr="00E02248">
        <w:rPr>
          <w:sz w:val="24"/>
          <w:szCs w:val="24"/>
        </w:rPr>
        <w:t>K</w:t>
      </w:r>
      <w:r w:rsidRPr="00E02248">
        <w:rPr>
          <w:sz w:val="24"/>
          <w:szCs w:val="24"/>
          <w:vertAlign w:val="superscript"/>
        </w:rPr>
        <w:t xml:space="preserve"> +</w:t>
      </w:r>
      <w:r w:rsidRPr="00E02248">
        <w:rPr>
          <w:sz w:val="24"/>
          <w:szCs w:val="24"/>
        </w:rPr>
        <w:t xml:space="preserve"> + ClO</w:t>
      </w:r>
      <w:r w:rsidRPr="00E02248">
        <w:rPr>
          <w:sz w:val="24"/>
          <w:szCs w:val="24"/>
          <w:vertAlign w:val="subscript"/>
        </w:rPr>
        <w:t xml:space="preserve">4 </w:t>
      </w:r>
      <w:r w:rsidRPr="00E02248">
        <w:rPr>
          <w:sz w:val="24"/>
          <w:szCs w:val="24"/>
          <w:vertAlign w:val="superscript"/>
        </w:rPr>
        <w:t xml:space="preserve"> -</w:t>
      </w:r>
      <w:r w:rsidRPr="00E02248">
        <w:rPr>
          <w:sz w:val="24"/>
          <w:szCs w:val="24"/>
        </w:rPr>
        <w:t xml:space="preserve"> </w:t>
      </w:r>
      <w:r w:rsidRPr="00E02248">
        <w:rPr>
          <w:sz w:val="24"/>
          <w:szCs w:val="24"/>
        </w:rPr>
        <w:sym w:font="Symbol" w:char="00AE"/>
      </w:r>
      <w:r w:rsidRPr="00E02248">
        <w:rPr>
          <w:sz w:val="24"/>
          <w:szCs w:val="24"/>
        </w:rPr>
        <w:t xml:space="preserve"> K ClO</w:t>
      </w:r>
      <w:r w:rsidRPr="00E02248">
        <w:rPr>
          <w:sz w:val="24"/>
          <w:szCs w:val="24"/>
          <w:vertAlign w:val="subscript"/>
        </w:rPr>
        <w:t xml:space="preserve">4 </w:t>
      </w:r>
      <w:r w:rsidRPr="00E02248">
        <w:rPr>
          <w:sz w:val="24"/>
          <w:szCs w:val="24"/>
        </w:rPr>
        <w:sym w:font="Symbol" w:char="00AF"/>
      </w:r>
    </w:p>
    <w:p w:rsidR="00066293" w:rsidRPr="00E02248" w:rsidRDefault="00066293" w:rsidP="00066293">
      <w:pPr>
        <w:rPr>
          <w:b/>
          <w:i/>
          <w:sz w:val="24"/>
          <w:szCs w:val="24"/>
        </w:rPr>
      </w:pPr>
      <w:r w:rsidRPr="00E02248">
        <w:rPr>
          <w:b/>
          <w:i/>
          <w:sz w:val="24"/>
          <w:szCs w:val="24"/>
        </w:rPr>
        <w:t>Methode 2: Nachweis als Tetraphenylborat</w:t>
      </w:r>
    </w:p>
    <w:p w:rsidR="00066293" w:rsidRPr="00E02248" w:rsidRDefault="00066293" w:rsidP="00066293">
      <w:pPr>
        <w:rPr>
          <w:sz w:val="24"/>
          <w:szCs w:val="24"/>
        </w:rPr>
      </w:pPr>
      <w:r w:rsidRPr="00E02248">
        <w:rPr>
          <w:sz w:val="24"/>
          <w:szCs w:val="24"/>
        </w:rPr>
        <w:t>Kalium-Ionen reagieren mit Natriumtetraphenylborat (Kalignost), es entsteht ein weißer Niederschlag von Kaliumtetraphenylborat.</w:t>
      </w:r>
    </w:p>
    <w:p w:rsidR="00066293" w:rsidRPr="00E02248" w:rsidRDefault="00066293" w:rsidP="00066293">
      <w:pPr>
        <w:rPr>
          <w:sz w:val="24"/>
          <w:szCs w:val="24"/>
        </w:rPr>
      </w:pPr>
      <w:r w:rsidRPr="00E02248">
        <w:rPr>
          <w:sz w:val="24"/>
          <w:szCs w:val="24"/>
        </w:rPr>
        <w:t>K</w:t>
      </w:r>
      <w:r w:rsidRPr="00E02248">
        <w:rPr>
          <w:sz w:val="24"/>
          <w:szCs w:val="24"/>
          <w:vertAlign w:val="superscript"/>
        </w:rPr>
        <w:t xml:space="preserve"> +</w:t>
      </w:r>
      <w:r w:rsidRPr="00E02248">
        <w:rPr>
          <w:sz w:val="24"/>
          <w:szCs w:val="24"/>
        </w:rPr>
        <w:t xml:space="preserve"> + </w:t>
      </w:r>
      <w:r w:rsidRPr="00E02248">
        <w:rPr>
          <w:sz w:val="24"/>
          <w:szCs w:val="24"/>
        </w:rPr>
        <w:sym w:font="Symbol" w:char="005B"/>
      </w:r>
      <w:r w:rsidRPr="00E02248">
        <w:rPr>
          <w:sz w:val="24"/>
          <w:szCs w:val="24"/>
        </w:rPr>
        <w:t>B(C</w:t>
      </w:r>
      <w:r w:rsidRPr="00E02248">
        <w:rPr>
          <w:sz w:val="24"/>
          <w:szCs w:val="24"/>
          <w:vertAlign w:val="subscript"/>
        </w:rPr>
        <w:t>6</w:t>
      </w:r>
      <w:r w:rsidRPr="00E02248">
        <w:rPr>
          <w:sz w:val="24"/>
          <w:szCs w:val="24"/>
        </w:rPr>
        <w:t>H</w:t>
      </w:r>
      <w:r w:rsidRPr="00E02248">
        <w:rPr>
          <w:sz w:val="24"/>
          <w:szCs w:val="24"/>
          <w:vertAlign w:val="subscript"/>
        </w:rPr>
        <w:t>5</w:t>
      </w:r>
      <w:r w:rsidRPr="00E02248">
        <w:rPr>
          <w:sz w:val="24"/>
          <w:szCs w:val="24"/>
        </w:rPr>
        <w:t>)</w:t>
      </w:r>
      <w:r w:rsidRPr="00E02248">
        <w:rPr>
          <w:sz w:val="24"/>
          <w:szCs w:val="24"/>
          <w:vertAlign w:val="subscript"/>
        </w:rPr>
        <w:t>4</w:t>
      </w:r>
      <w:r w:rsidRPr="00E02248">
        <w:rPr>
          <w:sz w:val="24"/>
          <w:szCs w:val="24"/>
        </w:rPr>
        <w:sym w:font="Symbol" w:char="005D"/>
      </w:r>
      <w:r w:rsidRPr="00E02248">
        <w:rPr>
          <w:sz w:val="24"/>
          <w:szCs w:val="24"/>
          <w:vertAlign w:val="subscript"/>
        </w:rPr>
        <w:t xml:space="preserve"> </w:t>
      </w:r>
      <w:r w:rsidRPr="00E02248">
        <w:rPr>
          <w:sz w:val="24"/>
          <w:szCs w:val="24"/>
          <w:vertAlign w:val="superscript"/>
        </w:rPr>
        <w:t xml:space="preserve"> -</w:t>
      </w:r>
      <w:r w:rsidRPr="00E02248">
        <w:rPr>
          <w:sz w:val="24"/>
          <w:szCs w:val="24"/>
        </w:rPr>
        <w:t xml:space="preserve"> </w:t>
      </w:r>
      <w:r w:rsidRPr="00E02248">
        <w:rPr>
          <w:sz w:val="24"/>
          <w:szCs w:val="24"/>
        </w:rPr>
        <w:sym w:font="Symbol" w:char="00AE"/>
      </w:r>
      <w:r w:rsidRPr="00E02248">
        <w:rPr>
          <w:sz w:val="24"/>
          <w:szCs w:val="24"/>
        </w:rPr>
        <w:t xml:space="preserve">  K</w:t>
      </w:r>
      <w:r w:rsidRPr="00E02248">
        <w:rPr>
          <w:sz w:val="24"/>
          <w:szCs w:val="24"/>
        </w:rPr>
        <w:sym w:font="Symbol" w:char="005B"/>
      </w:r>
      <w:r w:rsidRPr="00E02248">
        <w:rPr>
          <w:sz w:val="24"/>
          <w:szCs w:val="24"/>
        </w:rPr>
        <w:t>B(C</w:t>
      </w:r>
      <w:r w:rsidRPr="00E02248">
        <w:rPr>
          <w:sz w:val="24"/>
          <w:szCs w:val="24"/>
          <w:vertAlign w:val="subscript"/>
        </w:rPr>
        <w:t>6</w:t>
      </w:r>
      <w:r w:rsidRPr="00E02248">
        <w:rPr>
          <w:sz w:val="24"/>
          <w:szCs w:val="24"/>
        </w:rPr>
        <w:t>H</w:t>
      </w:r>
      <w:r w:rsidRPr="00E02248">
        <w:rPr>
          <w:sz w:val="24"/>
          <w:szCs w:val="24"/>
          <w:vertAlign w:val="subscript"/>
        </w:rPr>
        <w:t>5</w:t>
      </w:r>
      <w:r w:rsidRPr="00E02248">
        <w:rPr>
          <w:sz w:val="24"/>
          <w:szCs w:val="24"/>
        </w:rPr>
        <w:t>)</w:t>
      </w:r>
      <w:r w:rsidRPr="00E02248">
        <w:rPr>
          <w:sz w:val="24"/>
          <w:szCs w:val="24"/>
          <w:vertAlign w:val="subscript"/>
        </w:rPr>
        <w:t>4</w:t>
      </w:r>
      <w:r w:rsidRPr="00E02248">
        <w:rPr>
          <w:sz w:val="24"/>
          <w:szCs w:val="24"/>
        </w:rPr>
        <w:sym w:font="Symbol" w:char="005D"/>
      </w:r>
      <w:r w:rsidRPr="00E02248">
        <w:rPr>
          <w:sz w:val="24"/>
          <w:szCs w:val="24"/>
        </w:rPr>
        <w:tab/>
      </w:r>
      <w:r w:rsidRPr="00E02248">
        <w:rPr>
          <w:sz w:val="24"/>
          <w:szCs w:val="24"/>
        </w:rPr>
        <w:sym w:font="Symbol" w:char="00AF"/>
      </w:r>
      <w:r w:rsidRPr="00E02248">
        <w:rPr>
          <w:sz w:val="24"/>
          <w:szCs w:val="24"/>
        </w:rPr>
        <w:t xml:space="preserve">weiß </w:t>
      </w:r>
      <w:r w:rsidRPr="00E02248">
        <w:rPr>
          <w:sz w:val="24"/>
          <w:szCs w:val="24"/>
        </w:rPr>
        <w:tab/>
      </w:r>
    </w:p>
    <w:p w:rsidR="00066293" w:rsidRDefault="00066293" w:rsidP="00066293"/>
    <w:p w:rsidR="00066293" w:rsidRDefault="00066293" w:rsidP="00066293"/>
    <w:p w:rsidR="00066293" w:rsidRDefault="00066293" w:rsidP="00066293"/>
    <w:p w:rsidR="00E02248" w:rsidRDefault="00E02248" w:rsidP="00066293"/>
    <w:p w:rsidR="00066293" w:rsidRPr="00E02248" w:rsidRDefault="00066293" w:rsidP="00066293">
      <w:pPr>
        <w:rPr>
          <w:b/>
          <w:sz w:val="24"/>
          <w:szCs w:val="24"/>
          <w:u w:val="single"/>
        </w:rPr>
      </w:pPr>
      <w:r w:rsidRPr="00E02248">
        <w:rPr>
          <w:b/>
          <w:sz w:val="24"/>
          <w:szCs w:val="24"/>
          <w:u w:val="single"/>
        </w:rPr>
        <w:t>Nachweis von Magnesium-Ionen</w:t>
      </w:r>
    </w:p>
    <w:p w:rsidR="00066293" w:rsidRPr="00E02248" w:rsidRDefault="00066293" w:rsidP="00066293">
      <w:pPr>
        <w:rPr>
          <w:b/>
          <w:i/>
          <w:sz w:val="24"/>
          <w:szCs w:val="24"/>
        </w:rPr>
      </w:pPr>
      <w:r w:rsidRPr="00E02248">
        <w:rPr>
          <w:b/>
          <w:i/>
          <w:sz w:val="24"/>
          <w:szCs w:val="24"/>
        </w:rPr>
        <w:t>Methode 1: Nachweis als Ammoniummagnesiumphosphat</w:t>
      </w:r>
    </w:p>
    <w:p w:rsidR="00066293" w:rsidRPr="00E02248" w:rsidRDefault="00066293" w:rsidP="00066293">
      <w:pPr>
        <w:rPr>
          <w:sz w:val="24"/>
          <w:szCs w:val="24"/>
        </w:rPr>
      </w:pPr>
      <w:r w:rsidRPr="00E02248">
        <w:rPr>
          <w:sz w:val="24"/>
          <w:szCs w:val="24"/>
        </w:rPr>
        <w:t>Magnesium-Ionen reagieren mit Di</w:t>
      </w:r>
      <w:r w:rsidR="00007DF1">
        <w:rPr>
          <w:sz w:val="24"/>
          <w:szCs w:val="24"/>
        </w:rPr>
        <w:t>-A</w:t>
      </w:r>
      <w:r w:rsidRPr="00E02248">
        <w:rPr>
          <w:sz w:val="24"/>
          <w:szCs w:val="24"/>
        </w:rPr>
        <w:t>mmoniumhydrogenphosphat oder einem Gemisch aus Ammoniak, Ammoniumchlorid und Di</w:t>
      </w:r>
      <w:r w:rsidR="00007DF1">
        <w:rPr>
          <w:sz w:val="24"/>
          <w:szCs w:val="24"/>
        </w:rPr>
        <w:t>-N</w:t>
      </w:r>
      <w:r w:rsidRPr="00E02248">
        <w:rPr>
          <w:sz w:val="24"/>
          <w:szCs w:val="24"/>
        </w:rPr>
        <w:t>atriumhydrogenphosphat zu unlöslichem weißen Magnesiumammoniumphosphat.</w:t>
      </w:r>
    </w:p>
    <w:p w:rsidR="00066293" w:rsidRPr="00E02248" w:rsidRDefault="00066293" w:rsidP="00066293">
      <w:pPr>
        <w:rPr>
          <w:sz w:val="24"/>
          <w:szCs w:val="24"/>
        </w:rPr>
      </w:pPr>
      <w:r w:rsidRPr="00E02248">
        <w:rPr>
          <w:sz w:val="24"/>
          <w:szCs w:val="24"/>
        </w:rPr>
        <w:t xml:space="preserve">Mg </w:t>
      </w:r>
      <w:r w:rsidRPr="00E02248">
        <w:rPr>
          <w:sz w:val="24"/>
          <w:szCs w:val="24"/>
          <w:vertAlign w:val="superscript"/>
        </w:rPr>
        <w:t>2+</w:t>
      </w:r>
      <w:r w:rsidRPr="00E02248">
        <w:rPr>
          <w:sz w:val="24"/>
          <w:szCs w:val="24"/>
        </w:rPr>
        <w:t xml:space="preserve"> + HPO</w:t>
      </w:r>
      <w:r w:rsidRPr="00E02248">
        <w:rPr>
          <w:sz w:val="24"/>
          <w:szCs w:val="24"/>
          <w:vertAlign w:val="subscript"/>
        </w:rPr>
        <w:t>4</w:t>
      </w:r>
      <w:r w:rsidRPr="00E02248">
        <w:rPr>
          <w:sz w:val="24"/>
          <w:szCs w:val="24"/>
        </w:rPr>
        <w:t xml:space="preserve"> </w:t>
      </w:r>
      <w:r w:rsidRPr="00E02248">
        <w:rPr>
          <w:sz w:val="24"/>
          <w:szCs w:val="24"/>
          <w:vertAlign w:val="superscript"/>
        </w:rPr>
        <w:t>2-</w:t>
      </w:r>
      <w:r w:rsidRPr="00E02248">
        <w:rPr>
          <w:sz w:val="24"/>
          <w:szCs w:val="24"/>
        </w:rPr>
        <w:t xml:space="preserve"> +NH</w:t>
      </w:r>
      <w:r w:rsidRPr="00E02248">
        <w:rPr>
          <w:sz w:val="24"/>
          <w:szCs w:val="24"/>
          <w:vertAlign w:val="subscript"/>
        </w:rPr>
        <w:t>4</w:t>
      </w:r>
      <w:r w:rsidRPr="00E02248">
        <w:rPr>
          <w:sz w:val="24"/>
          <w:szCs w:val="24"/>
          <w:vertAlign w:val="superscript"/>
        </w:rPr>
        <w:t>+</w:t>
      </w:r>
      <w:r w:rsidRPr="00E02248">
        <w:rPr>
          <w:sz w:val="24"/>
          <w:szCs w:val="24"/>
        </w:rPr>
        <w:t xml:space="preserve"> + OH </w:t>
      </w:r>
      <w:r w:rsidRPr="00E02248">
        <w:rPr>
          <w:sz w:val="24"/>
          <w:szCs w:val="24"/>
          <w:vertAlign w:val="superscript"/>
        </w:rPr>
        <w:t xml:space="preserve">- </w:t>
      </w:r>
      <w:r w:rsidRPr="00E02248">
        <w:rPr>
          <w:sz w:val="24"/>
          <w:szCs w:val="24"/>
        </w:rPr>
        <w:t>+ 5 H</w:t>
      </w:r>
      <w:r w:rsidRPr="00E02248">
        <w:rPr>
          <w:sz w:val="24"/>
          <w:szCs w:val="24"/>
          <w:vertAlign w:val="subscript"/>
        </w:rPr>
        <w:t>2</w:t>
      </w:r>
      <w:r w:rsidRPr="00E02248">
        <w:rPr>
          <w:sz w:val="24"/>
          <w:szCs w:val="24"/>
        </w:rPr>
        <w:t xml:space="preserve">O </w:t>
      </w:r>
      <w:r w:rsidRPr="00E02248">
        <w:rPr>
          <w:sz w:val="24"/>
          <w:szCs w:val="24"/>
        </w:rPr>
        <w:sym w:font="Symbol" w:char="00AE"/>
      </w:r>
      <w:r w:rsidRPr="00E02248">
        <w:rPr>
          <w:sz w:val="24"/>
          <w:szCs w:val="24"/>
        </w:rPr>
        <w:t xml:space="preserve"> Mg(NH</w:t>
      </w:r>
      <w:r w:rsidRPr="00E02248">
        <w:rPr>
          <w:sz w:val="24"/>
          <w:szCs w:val="24"/>
          <w:vertAlign w:val="subscript"/>
        </w:rPr>
        <w:t>4</w:t>
      </w:r>
      <w:r w:rsidRPr="00E02248">
        <w:rPr>
          <w:sz w:val="24"/>
          <w:szCs w:val="24"/>
        </w:rPr>
        <w:t>)PO</w:t>
      </w:r>
      <w:r w:rsidRPr="00E02248">
        <w:rPr>
          <w:sz w:val="24"/>
          <w:szCs w:val="24"/>
          <w:vertAlign w:val="subscript"/>
        </w:rPr>
        <w:t>4</w:t>
      </w:r>
      <w:r w:rsidRPr="00E02248">
        <w:rPr>
          <w:sz w:val="24"/>
          <w:szCs w:val="24"/>
        </w:rPr>
        <w:t xml:space="preserve"> x 6 H</w:t>
      </w:r>
      <w:r w:rsidRPr="00E02248">
        <w:rPr>
          <w:sz w:val="24"/>
          <w:szCs w:val="24"/>
          <w:vertAlign w:val="subscript"/>
        </w:rPr>
        <w:t>2</w:t>
      </w:r>
      <w:r w:rsidRPr="00E02248">
        <w:rPr>
          <w:sz w:val="24"/>
          <w:szCs w:val="24"/>
        </w:rPr>
        <w:t xml:space="preserve">O </w:t>
      </w:r>
      <w:r w:rsidRPr="00E02248">
        <w:rPr>
          <w:sz w:val="24"/>
          <w:szCs w:val="24"/>
        </w:rPr>
        <w:sym w:font="Symbol" w:char="00AF"/>
      </w:r>
      <w:r w:rsidRPr="00E02248">
        <w:rPr>
          <w:sz w:val="24"/>
          <w:szCs w:val="24"/>
        </w:rPr>
        <w:t xml:space="preserve"> weiß</w:t>
      </w:r>
    </w:p>
    <w:p w:rsidR="00066293" w:rsidRPr="00E02248" w:rsidRDefault="00066293" w:rsidP="00066293">
      <w:pPr>
        <w:rPr>
          <w:b/>
          <w:i/>
          <w:sz w:val="24"/>
          <w:szCs w:val="24"/>
        </w:rPr>
      </w:pPr>
      <w:r w:rsidRPr="00E02248">
        <w:rPr>
          <w:b/>
          <w:i/>
          <w:sz w:val="24"/>
          <w:szCs w:val="24"/>
        </w:rPr>
        <w:t>Methode 2: Bildung eines Farblackes mit Titangelb</w:t>
      </w:r>
    </w:p>
    <w:p w:rsidR="00066293" w:rsidRPr="00E02248" w:rsidRDefault="00066293" w:rsidP="00066293">
      <w:pPr>
        <w:rPr>
          <w:sz w:val="24"/>
          <w:szCs w:val="24"/>
        </w:rPr>
      </w:pPr>
      <w:r w:rsidRPr="00E02248">
        <w:rPr>
          <w:sz w:val="24"/>
          <w:szCs w:val="24"/>
        </w:rPr>
        <w:t>Zu einer Magnesiumsalz-Lösung wird Natronlauge gegeben, es fällt weißes Magnesiumhydroxid aus.</w:t>
      </w:r>
    </w:p>
    <w:p w:rsidR="00066293" w:rsidRPr="00E02248" w:rsidRDefault="00066293" w:rsidP="00066293">
      <w:pPr>
        <w:rPr>
          <w:sz w:val="24"/>
          <w:szCs w:val="24"/>
        </w:rPr>
      </w:pPr>
      <w:r w:rsidRPr="00E02248">
        <w:rPr>
          <w:sz w:val="24"/>
          <w:szCs w:val="24"/>
        </w:rPr>
        <w:t xml:space="preserve">Mg </w:t>
      </w:r>
      <w:r w:rsidRPr="00E02248">
        <w:rPr>
          <w:sz w:val="24"/>
          <w:szCs w:val="24"/>
          <w:vertAlign w:val="superscript"/>
        </w:rPr>
        <w:t>2+</w:t>
      </w:r>
      <w:r w:rsidRPr="00E02248">
        <w:rPr>
          <w:sz w:val="24"/>
          <w:szCs w:val="24"/>
        </w:rPr>
        <w:t xml:space="preserve"> + 2 OH </w:t>
      </w:r>
      <w:r w:rsidRPr="00E02248">
        <w:rPr>
          <w:sz w:val="24"/>
          <w:szCs w:val="24"/>
          <w:vertAlign w:val="superscript"/>
        </w:rPr>
        <w:t>-</w:t>
      </w:r>
      <w:r w:rsidRPr="00E02248">
        <w:rPr>
          <w:sz w:val="24"/>
          <w:szCs w:val="24"/>
        </w:rPr>
        <w:t xml:space="preserve"> </w:t>
      </w:r>
      <w:r w:rsidRPr="00E02248">
        <w:rPr>
          <w:sz w:val="24"/>
          <w:szCs w:val="24"/>
        </w:rPr>
        <w:sym w:font="Symbol" w:char="00AE"/>
      </w:r>
      <w:r w:rsidRPr="00E02248">
        <w:rPr>
          <w:sz w:val="24"/>
          <w:szCs w:val="24"/>
        </w:rPr>
        <w:t xml:space="preserve"> Mg(OH)</w:t>
      </w:r>
      <w:r w:rsidRPr="00E02248">
        <w:rPr>
          <w:sz w:val="24"/>
          <w:szCs w:val="24"/>
          <w:vertAlign w:val="subscript"/>
        </w:rPr>
        <w:t>2</w:t>
      </w:r>
      <w:r w:rsidRPr="00E02248">
        <w:rPr>
          <w:sz w:val="24"/>
          <w:szCs w:val="24"/>
        </w:rPr>
        <w:sym w:font="Symbol" w:char="005D"/>
      </w:r>
      <w:r w:rsidRPr="00E02248">
        <w:rPr>
          <w:sz w:val="24"/>
          <w:szCs w:val="24"/>
        </w:rPr>
        <w:t xml:space="preserve"> </w:t>
      </w:r>
      <w:r w:rsidRPr="00E02248">
        <w:rPr>
          <w:sz w:val="24"/>
          <w:szCs w:val="24"/>
        </w:rPr>
        <w:sym w:font="Symbol" w:char="00AF"/>
      </w:r>
      <w:r w:rsidRPr="00E02248">
        <w:rPr>
          <w:sz w:val="24"/>
          <w:szCs w:val="24"/>
        </w:rPr>
        <w:t xml:space="preserve"> weiß</w:t>
      </w:r>
    </w:p>
    <w:p w:rsidR="00066293" w:rsidRPr="00E02248" w:rsidRDefault="00066293" w:rsidP="00066293">
      <w:pPr>
        <w:rPr>
          <w:sz w:val="24"/>
          <w:szCs w:val="24"/>
        </w:rPr>
      </w:pPr>
      <w:r w:rsidRPr="00E02248">
        <w:rPr>
          <w:sz w:val="24"/>
          <w:szCs w:val="24"/>
        </w:rPr>
        <w:t>Titangelb lagert sich an das Magnesiumhydroxid an, es entsteht ein roter Farb</w:t>
      </w:r>
      <w:r w:rsidR="00007DF1">
        <w:rPr>
          <w:sz w:val="24"/>
          <w:szCs w:val="24"/>
        </w:rPr>
        <w:t>-L</w:t>
      </w:r>
      <w:r w:rsidRPr="00E02248">
        <w:rPr>
          <w:sz w:val="24"/>
          <w:szCs w:val="24"/>
        </w:rPr>
        <w:t>ack.</w:t>
      </w:r>
    </w:p>
    <w:p w:rsidR="00066293" w:rsidRPr="005A48CB" w:rsidRDefault="00066293" w:rsidP="00066293">
      <w:pPr>
        <w:rPr>
          <w:sz w:val="18"/>
          <w:szCs w:val="18"/>
        </w:rPr>
      </w:pPr>
    </w:p>
    <w:p w:rsidR="002A7826" w:rsidRDefault="002A7826" w:rsidP="002A7826">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Nachweis von Natrium-Ionen</w:t>
      </w:r>
    </w:p>
    <w:p w:rsidR="002A7826" w:rsidRDefault="002A7826" w:rsidP="002A7826">
      <w:pPr>
        <w:pStyle w:val="KeinLeerraum"/>
        <w:rPr>
          <w:rFonts w:ascii="Times New Roman" w:hAnsi="Times New Roman" w:cs="Times New Roman"/>
          <w:b/>
          <w:i/>
          <w:sz w:val="24"/>
          <w:szCs w:val="24"/>
        </w:rPr>
      </w:pPr>
      <w:r>
        <w:rPr>
          <w:rFonts w:ascii="Times New Roman" w:hAnsi="Times New Roman" w:cs="Times New Roman"/>
          <w:b/>
          <w:i/>
          <w:sz w:val="24"/>
          <w:szCs w:val="24"/>
        </w:rPr>
        <w:t>Nachweis als Methoxyphenylacetat</w:t>
      </w:r>
    </w:p>
    <w:p w:rsidR="002A7826" w:rsidRDefault="002A7826" w:rsidP="002A7826">
      <w:pPr>
        <w:pStyle w:val="KeinLeerraum"/>
        <w:rPr>
          <w:rFonts w:ascii="Times New Roman" w:hAnsi="Times New Roman" w:cs="Times New Roman"/>
          <w:sz w:val="24"/>
          <w:szCs w:val="24"/>
        </w:rPr>
      </w:pPr>
      <w:r>
        <w:rPr>
          <w:rFonts w:ascii="Times New Roman" w:hAnsi="Times New Roman" w:cs="Times New Roman"/>
          <w:sz w:val="24"/>
          <w:szCs w:val="24"/>
        </w:rPr>
        <w:t>Natrium-Ionen bilden mit Methoxyphenylessigsäure einen weißen kristallinen Niederschlag, der aus je einem Molekül Säure und Salz besteht. Der Nachweis ist nicht sehr empfindlich, daher sollte die Probelösung muss möglichst konzentriert sein, (c (Na</w:t>
      </w:r>
      <w:r>
        <w:rPr>
          <w:rFonts w:ascii="Times New Roman" w:hAnsi="Times New Roman" w:cs="Times New Roman"/>
          <w:sz w:val="24"/>
          <w:szCs w:val="24"/>
          <w:vertAlign w:val="superscript"/>
        </w:rPr>
        <w:t>+</w:t>
      </w:r>
      <w:r>
        <w:rPr>
          <w:rFonts w:ascii="Times New Roman" w:hAnsi="Times New Roman" w:cs="Times New Roman"/>
          <w:sz w:val="24"/>
          <w:szCs w:val="24"/>
        </w:rPr>
        <w:t xml:space="preserve"> &gt; 1 mol/L Es empfiehlt sich daher,  eine gesättigte Probelösung einzusetzen</w:t>
      </w:r>
    </w:p>
    <w:p w:rsidR="002A7826" w:rsidRDefault="002A7826" w:rsidP="002A7826">
      <w:pPr>
        <w:pStyle w:val="KeinLeerraum"/>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
    <w:p w:rsidR="002A7826" w:rsidRDefault="002A7826" w:rsidP="002A7826">
      <w:pPr>
        <w:pStyle w:val="KeinLeerraum"/>
        <w:rPr>
          <w:rFonts w:ascii="Times New Roman" w:hAnsi="Times New Roman" w:cs="Times New Roman"/>
          <w:sz w:val="24"/>
          <w:szCs w:val="24"/>
        </w:rPr>
      </w:pPr>
      <w:r>
        <w:rPr>
          <w:rFonts w:ascii="Times New Roman" w:hAnsi="Times New Roman" w:cs="Times New Roman"/>
          <w:sz w:val="24"/>
          <w:szCs w:val="24"/>
        </w:rPr>
        <w:t xml:space="preserve">                      OCH</w:t>
      </w:r>
      <w:r>
        <w:rPr>
          <w:rFonts w:ascii="Times New Roman" w:hAnsi="Times New Roman" w:cs="Times New Roman"/>
          <w:sz w:val="24"/>
          <w:szCs w:val="24"/>
          <w:vertAlign w:val="subscript"/>
        </w:rPr>
        <w:t>3</w:t>
      </w:r>
      <w:r>
        <w:rPr>
          <w:rFonts w:ascii="Times New Roman" w:hAnsi="Times New Roman" w:cs="Times New Roman"/>
          <w:sz w:val="24"/>
          <w:szCs w:val="24"/>
        </w:rPr>
        <w:t xml:space="preserve">                                    OCH</w:t>
      </w:r>
      <w:r>
        <w:rPr>
          <w:rFonts w:ascii="Times New Roman" w:hAnsi="Times New Roman" w:cs="Times New Roman"/>
          <w:sz w:val="24"/>
          <w:szCs w:val="24"/>
          <w:vertAlign w:val="subscript"/>
        </w:rPr>
        <w:t>3</w:t>
      </w:r>
      <w:r>
        <w:rPr>
          <w:rFonts w:ascii="Times New Roman" w:hAnsi="Times New Roman" w:cs="Times New Roman"/>
          <w:sz w:val="24"/>
          <w:szCs w:val="24"/>
        </w:rPr>
        <w:t xml:space="preserve">                        OCH</w:t>
      </w:r>
      <w:r>
        <w:rPr>
          <w:rFonts w:ascii="Times New Roman" w:hAnsi="Times New Roman" w:cs="Times New Roman"/>
          <w:sz w:val="24"/>
          <w:szCs w:val="24"/>
          <w:vertAlign w:val="subscript"/>
        </w:rPr>
        <w:t>3</w:t>
      </w:r>
    </w:p>
    <w:p w:rsidR="002A7826" w:rsidRDefault="002A7826" w:rsidP="002A7826">
      <w:pPr>
        <w:pStyle w:val="KeinLeerraum"/>
        <w:rPr>
          <w:rFonts w:ascii="Times New Roman" w:hAnsi="Times New Roman" w:cs="Times New Roman"/>
          <w:sz w:val="24"/>
          <w:szCs w:val="24"/>
        </w:rPr>
      </w:pPr>
      <w:r>
        <w:rPr>
          <w:rFonts w:ascii="Times New Roman" w:hAnsi="Times New Roman" w:cs="Times New Roman"/>
          <w:sz w:val="24"/>
          <w:szCs w:val="24"/>
        </w:rPr>
        <w:t xml:space="preserve">                         I</w:t>
      </w:r>
      <w:r>
        <w:rPr>
          <w:rFonts w:ascii="Times New Roman" w:hAnsi="Times New Roman" w:cs="Times New Roman"/>
          <w:sz w:val="24"/>
          <w:szCs w:val="24"/>
        </w:rPr>
        <w:tab/>
        <w:t xml:space="preserve">                                    I                                 I</w:t>
      </w:r>
    </w:p>
    <w:p w:rsidR="002A7826" w:rsidRDefault="002A7826" w:rsidP="002A7826">
      <w:pPr>
        <w:pStyle w:val="KeinLeerraum"/>
        <w:rPr>
          <w:rFonts w:ascii="Times New Roman" w:hAnsi="Times New Roman" w:cs="Times New Roman"/>
          <w:sz w:val="24"/>
          <w:szCs w:val="24"/>
        </w:rPr>
      </w:pPr>
      <w:r>
        <w:rPr>
          <w:rFonts w:ascii="Times New Roman" w:hAnsi="Times New Roman" w:cs="Times New Roman"/>
          <w:sz w:val="24"/>
          <w:szCs w:val="24"/>
        </w:rPr>
        <w:t>Na</w:t>
      </w:r>
      <w:r>
        <w:rPr>
          <w:rFonts w:ascii="Times New Roman" w:hAnsi="Times New Roman" w:cs="Times New Roman"/>
          <w:sz w:val="24"/>
          <w:szCs w:val="24"/>
          <w:vertAlign w:val="superscript"/>
        </w:rPr>
        <w:t>+</w:t>
      </w:r>
      <w:r>
        <w:rPr>
          <w:rFonts w:ascii="Times New Roman" w:hAnsi="Times New Roman" w:cs="Times New Roman"/>
          <w:sz w:val="24"/>
          <w:szCs w:val="24"/>
        </w:rPr>
        <w:t xml:space="preserve"> + 2 C</w:t>
      </w:r>
      <w:r>
        <w:rPr>
          <w:rFonts w:ascii="Times New Roman" w:hAnsi="Times New Roman" w:cs="Times New Roman"/>
          <w:sz w:val="24"/>
          <w:szCs w:val="24"/>
          <w:vertAlign w:val="subscript"/>
        </w:rPr>
        <w:t>6</w:t>
      </w:r>
      <w:r>
        <w:rPr>
          <w:rFonts w:ascii="Times New Roman" w:hAnsi="Times New Roman" w:cs="Times New Roman"/>
          <w:sz w:val="24"/>
          <w:szCs w:val="24"/>
        </w:rPr>
        <w:t xml:space="preserve"> H</w:t>
      </w:r>
      <w:r>
        <w:rPr>
          <w:rFonts w:ascii="Times New Roman" w:hAnsi="Times New Roman" w:cs="Times New Roman"/>
          <w:sz w:val="24"/>
          <w:szCs w:val="24"/>
          <w:vertAlign w:val="subscript"/>
        </w:rPr>
        <w:t>5</w:t>
      </w:r>
      <w:r>
        <w:rPr>
          <w:rFonts w:ascii="Times New Roman" w:hAnsi="Times New Roman" w:cs="Times New Roman"/>
          <w:sz w:val="24"/>
          <w:szCs w:val="24"/>
        </w:rPr>
        <w:t xml:space="preserve"> CH – COOH </w:t>
      </w:r>
      <w:r>
        <w:rPr>
          <w:rFonts w:ascii="Times New Roman" w:hAnsi="Times New Roman" w:cs="Times New Roman"/>
          <w:sz w:val="24"/>
          <w:szCs w:val="24"/>
        </w:rPr>
        <w:sym w:font="Symbol" w:char="00AE"/>
      </w:r>
      <w:r>
        <w:rPr>
          <w:rFonts w:ascii="Times New Roman" w:hAnsi="Times New Roman" w:cs="Times New Roman"/>
          <w:sz w:val="24"/>
          <w:szCs w:val="24"/>
        </w:rPr>
        <w:t xml:space="preserve"> H </w:t>
      </w:r>
      <w:r>
        <w:rPr>
          <w:rFonts w:ascii="Times New Roman" w:hAnsi="Times New Roman" w:cs="Times New Roman"/>
          <w:sz w:val="24"/>
          <w:szCs w:val="24"/>
          <w:vertAlign w:val="superscript"/>
        </w:rPr>
        <w:t>+</w:t>
      </w:r>
      <w:r>
        <w:rPr>
          <w:rFonts w:ascii="Times New Roman" w:hAnsi="Times New Roman" w:cs="Times New Roman"/>
          <w:sz w:val="24"/>
          <w:szCs w:val="24"/>
        </w:rPr>
        <w:t xml:space="preserve"> +  C</w:t>
      </w:r>
      <w:r>
        <w:rPr>
          <w:rFonts w:ascii="Times New Roman" w:hAnsi="Times New Roman" w:cs="Times New Roman"/>
          <w:sz w:val="24"/>
          <w:szCs w:val="24"/>
          <w:vertAlign w:val="subscript"/>
        </w:rPr>
        <w:t xml:space="preserve">6 </w:t>
      </w:r>
      <w:r>
        <w:rPr>
          <w:rFonts w:ascii="Times New Roman" w:hAnsi="Times New Roman" w:cs="Times New Roman"/>
          <w:sz w:val="24"/>
          <w:szCs w:val="24"/>
        </w:rPr>
        <w:t>H</w:t>
      </w:r>
      <w:r>
        <w:rPr>
          <w:rFonts w:ascii="Times New Roman" w:hAnsi="Times New Roman" w:cs="Times New Roman"/>
          <w:sz w:val="24"/>
          <w:szCs w:val="24"/>
          <w:vertAlign w:val="subscript"/>
        </w:rPr>
        <w:t>5</w:t>
      </w:r>
      <w:r>
        <w:rPr>
          <w:rFonts w:ascii="Times New Roman" w:hAnsi="Times New Roman" w:cs="Times New Roman"/>
          <w:sz w:val="24"/>
          <w:szCs w:val="24"/>
        </w:rPr>
        <w:t xml:space="preserve"> CH – COOH x C</w:t>
      </w:r>
      <w:r>
        <w:rPr>
          <w:rFonts w:ascii="Times New Roman" w:hAnsi="Times New Roman" w:cs="Times New Roman"/>
          <w:sz w:val="24"/>
          <w:szCs w:val="24"/>
          <w:vertAlign w:val="subscript"/>
        </w:rPr>
        <w:t>6</w:t>
      </w:r>
      <w:r>
        <w:rPr>
          <w:rFonts w:ascii="Times New Roman" w:hAnsi="Times New Roman" w:cs="Times New Roman"/>
          <w:sz w:val="24"/>
          <w:szCs w:val="24"/>
        </w:rPr>
        <w:t>H</w:t>
      </w:r>
      <w:r>
        <w:rPr>
          <w:rFonts w:ascii="Times New Roman" w:hAnsi="Times New Roman" w:cs="Times New Roman"/>
          <w:sz w:val="24"/>
          <w:szCs w:val="24"/>
          <w:vertAlign w:val="subscript"/>
        </w:rPr>
        <w:t>5</w:t>
      </w:r>
      <w:r>
        <w:rPr>
          <w:rFonts w:ascii="Times New Roman" w:hAnsi="Times New Roman" w:cs="Times New Roman"/>
          <w:sz w:val="24"/>
          <w:szCs w:val="24"/>
        </w:rPr>
        <w:t xml:space="preserve">CH - COONa  </w:t>
      </w:r>
    </w:p>
    <w:p w:rsidR="002A7826" w:rsidRPr="005A48CB" w:rsidRDefault="002A7826" w:rsidP="002A7826">
      <w:pPr>
        <w:pStyle w:val="KeinLeerraum"/>
        <w:rPr>
          <w:rFonts w:ascii="Times New Roman" w:hAnsi="Times New Roman" w:cs="Times New Roman"/>
          <w:sz w:val="18"/>
          <w:szCs w:val="18"/>
        </w:rPr>
      </w:pPr>
    </w:p>
    <w:p w:rsidR="00066293" w:rsidRPr="00E02248" w:rsidRDefault="00066293" w:rsidP="00066293">
      <w:pPr>
        <w:rPr>
          <w:b/>
          <w:sz w:val="24"/>
          <w:szCs w:val="24"/>
          <w:u w:val="single"/>
        </w:rPr>
      </w:pPr>
      <w:r w:rsidRPr="00E02248">
        <w:rPr>
          <w:b/>
          <w:sz w:val="24"/>
          <w:szCs w:val="24"/>
          <w:u w:val="single"/>
        </w:rPr>
        <w:t>Nachweis von Zink-Ionen</w:t>
      </w:r>
    </w:p>
    <w:p w:rsidR="00066293" w:rsidRPr="00E02248" w:rsidRDefault="00066293" w:rsidP="00066293">
      <w:pPr>
        <w:rPr>
          <w:b/>
          <w:i/>
          <w:sz w:val="24"/>
          <w:szCs w:val="24"/>
        </w:rPr>
      </w:pPr>
      <w:r w:rsidRPr="00E02248">
        <w:rPr>
          <w:b/>
          <w:i/>
          <w:sz w:val="24"/>
          <w:szCs w:val="24"/>
        </w:rPr>
        <w:t>Methode 1: Nachweis als Zinksulfid</w:t>
      </w:r>
    </w:p>
    <w:p w:rsidR="00066293" w:rsidRPr="00E02248" w:rsidRDefault="00066293" w:rsidP="00066293">
      <w:pPr>
        <w:rPr>
          <w:sz w:val="24"/>
          <w:szCs w:val="24"/>
        </w:rPr>
      </w:pPr>
      <w:r w:rsidRPr="00E02248">
        <w:rPr>
          <w:sz w:val="24"/>
          <w:szCs w:val="24"/>
        </w:rPr>
        <w:t>Zink-Ionen reagieren mit Sulfid-Ionen in neutraler bis basischer Lösung unter Bildung eines weißen Niederschlages von Zinksulfid. Als Fällungsmittel eignet sich eine Natrium-oder Ammoniumsulfid-Lösung. Die erstere Lösung sollte bevorzugt werden, da hier keine Geruchsbelästigung auftritt.</w:t>
      </w:r>
    </w:p>
    <w:p w:rsidR="00066293" w:rsidRPr="00E02248" w:rsidRDefault="00066293" w:rsidP="00066293">
      <w:pPr>
        <w:rPr>
          <w:sz w:val="24"/>
          <w:szCs w:val="24"/>
        </w:rPr>
      </w:pPr>
      <w:r w:rsidRPr="00E02248">
        <w:rPr>
          <w:sz w:val="24"/>
          <w:szCs w:val="24"/>
        </w:rPr>
        <w:t xml:space="preserve">Zn </w:t>
      </w:r>
      <w:r w:rsidRPr="00E02248">
        <w:rPr>
          <w:sz w:val="24"/>
          <w:szCs w:val="24"/>
          <w:vertAlign w:val="superscript"/>
        </w:rPr>
        <w:t>2+</w:t>
      </w:r>
      <w:r w:rsidRPr="00E02248">
        <w:rPr>
          <w:sz w:val="24"/>
          <w:szCs w:val="24"/>
        </w:rPr>
        <w:t xml:space="preserve"> + 2 S</w:t>
      </w:r>
      <w:r w:rsidRPr="00E02248">
        <w:rPr>
          <w:sz w:val="24"/>
          <w:szCs w:val="24"/>
          <w:vertAlign w:val="superscript"/>
        </w:rPr>
        <w:t>2</w:t>
      </w:r>
      <w:r w:rsidRPr="00E02248">
        <w:rPr>
          <w:sz w:val="24"/>
          <w:szCs w:val="24"/>
        </w:rPr>
        <w:t xml:space="preserve"> </w:t>
      </w:r>
      <w:r w:rsidRPr="00E02248">
        <w:rPr>
          <w:sz w:val="24"/>
          <w:szCs w:val="24"/>
          <w:vertAlign w:val="superscript"/>
        </w:rPr>
        <w:t>-</w:t>
      </w:r>
      <w:r w:rsidRPr="00E02248">
        <w:rPr>
          <w:sz w:val="24"/>
          <w:szCs w:val="24"/>
        </w:rPr>
        <w:t xml:space="preserve"> </w:t>
      </w:r>
      <w:r w:rsidRPr="00E02248">
        <w:rPr>
          <w:sz w:val="24"/>
          <w:szCs w:val="24"/>
        </w:rPr>
        <w:sym w:font="Symbol" w:char="00AE"/>
      </w:r>
      <w:r w:rsidRPr="00E02248">
        <w:rPr>
          <w:sz w:val="24"/>
          <w:szCs w:val="24"/>
        </w:rPr>
        <w:t xml:space="preserve"> ZnS </w:t>
      </w:r>
      <w:r w:rsidRPr="00E02248">
        <w:rPr>
          <w:sz w:val="24"/>
          <w:szCs w:val="24"/>
        </w:rPr>
        <w:sym w:font="Symbol" w:char="00AF"/>
      </w:r>
      <w:r w:rsidRPr="00E02248">
        <w:rPr>
          <w:sz w:val="24"/>
          <w:szCs w:val="24"/>
        </w:rPr>
        <w:t xml:space="preserve"> weiß</w:t>
      </w:r>
    </w:p>
    <w:p w:rsidR="00066293" w:rsidRPr="00E02248" w:rsidRDefault="00066293" w:rsidP="00066293">
      <w:pPr>
        <w:rPr>
          <w:b/>
          <w:i/>
          <w:sz w:val="24"/>
          <w:szCs w:val="24"/>
        </w:rPr>
      </w:pPr>
      <w:r w:rsidRPr="00E02248">
        <w:rPr>
          <w:b/>
          <w:i/>
          <w:sz w:val="24"/>
          <w:szCs w:val="24"/>
        </w:rPr>
        <w:t>Methode 2: Nachweis als Hexacyanoferrat</w:t>
      </w:r>
    </w:p>
    <w:p w:rsidR="00066293" w:rsidRPr="00E02248" w:rsidRDefault="00066293" w:rsidP="00066293">
      <w:pPr>
        <w:rPr>
          <w:sz w:val="24"/>
          <w:szCs w:val="24"/>
        </w:rPr>
      </w:pPr>
      <w:r w:rsidRPr="00E02248">
        <w:rPr>
          <w:sz w:val="24"/>
          <w:szCs w:val="24"/>
        </w:rPr>
        <w:t xml:space="preserve">Zink-Ionen reagieren mit Kaliumhexacyanoferrat (II)(gelbes Blutlaugensalz) unter Bildung eines schmutzig weißen Niederschlages von Kaliumzinkhexacyanoferrat (II). </w:t>
      </w:r>
    </w:p>
    <w:p w:rsidR="00066293" w:rsidRPr="00E02248" w:rsidRDefault="00066293" w:rsidP="00066293">
      <w:pPr>
        <w:rPr>
          <w:sz w:val="24"/>
          <w:szCs w:val="24"/>
        </w:rPr>
      </w:pPr>
      <w:r w:rsidRPr="00E02248">
        <w:rPr>
          <w:sz w:val="24"/>
          <w:szCs w:val="24"/>
        </w:rPr>
        <w:t>Der Niederschlag ist in Salzsäure nicht löslich.</w:t>
      </w:r>
    </w:p>
    <w:p w:rsidR="00066293" w:rsidRPr="00E02248" w:rsidRDefault="00066293" w:rsidP="00066293">
      <w:pPr>
        <w:rPr>
          <w:sz w:val="24"/>
          <w:szCs w:val="24"/>
        </w:rPr>
      </w:pPr>
      <w:r w:rsidRPr="00E02248">
        <w:rPr>
          <w:sz w:val="24"/>
          <w:szCs w:val="24"/>
        </w:rPr>
        <w:t>3 Zn</w:t>
      </w:r>
      <w:r w:rsidRPr="00E02248">
        <w:rPr>
          <w:sz w:val="24"/>
          <w:szCs w:val="24"/>
          <w:vertAlign w:val="superscript"/>
        </w:rPr>
        <w:t>2+</w:t>
      </w:r>
      <w:r w:rsidRPr="00E02248">
        <w:rPr>
          <w:sz w:val="24"/>
          <w:szCs w:val="24"/>
        </w:rPr>
        <w:t xml:space="preserve"> + 2 K </w:t>
      </w:r>
      <w:r w:rsidRPr="00E02248">
        <w:rPr>
          <w:sz w:val="24"/>
          <w:szCs w:val="24"/>
          <w:vertAlign w:val="superscript"/>
        </w:rPr>
        <w:t>+</w:t>
      </w:r>
      <w:r w:rsidRPr="00E02248">
        <w:rPr>
          <w:sz w:val="24"/>
          <w:szCs w:val="24"/>
        </w:rPr>
        <w:t xml:space="preserve"> + 2 </w:t>
      </w:r>
      <w:r w:rsidRPr="00E02248">
        <w:rPr>
          <w:sz w:val="24"/>
          <w:szCs w:val="24"/>
        </w:rPr>
        <w:sym w:font="Symbol" w:char="005B"/>
      </w:r>
      <w:r w:rsidRPr="00E02248">
        <w:rPr>
          <w:sz w:val="24"/>
          <w:szCs w:val="24"/>
        </w:rPr>
        <w:t>Fe(CN)</w:t>
      </w:r>
      <w:r w:rsidRPr="00E02248">
        <w:rPr>
          <w:sz w:val="24"/>
          <w:szCs w:val="24"/>
          <w:vertAlign w:val="subscript"/>
        </w:rPr>
        <w:t>6</w:t>
      </w:r>
      <w:r w:rsidRPr="00E02248">
        <w:rPr>
          <w:sz w:val="24"/>
          <w:szCs w:val="24"/>
        </w:rPr>
        <w:t>)</w:t>
      </w:r>
      <w:r w:rsidRPr="00E02248">
        <w:rPr>
          <w:sz w:val="24"/>
          <w:szCs w:val="24"/>
        </w:rPr>
        <w:sym w:font="Symbol" w:char="005D"/>
      </w:r>
      <w:r w:rsidRPr="00E02248">
        <w:rPr>
          <w:sz w:val="24"/>
          <w:szCs w:val="24"/>
          <w:vertAlign w:val="superscript"/>
        </w:rPr>
        <w:t>4-</w:t>
      </w:r>
      <w:r w:rsidRPr="00E02248">
        <w:rPr>
          <w:sz w:val="24"/>
          <w:szCs w:val="24"/>
        </w:rPr>
        <w:t xml:space="preserve"> </w:t>
      </w:r>
      <w:r w:rsidRPr="00E02248">
        <w:rPr>
          <w:sz w:val="24"/>
          <w:szCs w:val="24"/>
        </w:rPr>
        <w:sym w:font="Symbol" w:char="00AE"/>
      </w:r>
      <w:r w:rsidRPr="00E02248">
        <w:rPr>
          <w:sz w:val="24"/>
          <w:szCs w:val="24"/>
        </w:rPr>
        <w:t xml:space="preserve"> K</w:t>
      </w:r>
      <w:r w:rsidRPr="00E02248">
        <w:rPr>
          <w:sz w:val="24"/>
          <w:szCs w:val="24"/>
          <w:vertAlign w:val="subscript"/>
        </w:rPr>
        <w:t>2</w:t>
      </w:r>
      <w:r w:rsidRPr="00E02248">
        <w:rPr>
          <w:sz w:val="24"/>
          <w:szCs w:val="24"/>
        </w:rPr>
        <w:t>Zn</w:t>
      </w:r>
      <w:r w:rsidRPr="00E02248">
        <w:rPr>
          <w:sz w:val="24"/>
          <w:szCs w:val="24"/>
          <w:vertAlign w:val="subscript"/>
        </w:rPr>
        <w:t>3</w:t>
      </w:r>
      <w:r w:rsidRPr="00E02248">
        <w:rPr>
          <w:sz w:val="24"/>
          <w:szCs w:val="24"/>
        </w:rPr>
        <w:sym w:font="Symbol" w:char="005B"/>
      </w:r>
      <w:r w:rsidRPr="00E02248">
        <w:rPr>
          <w:sz w:val="24"/>
          <w:szCs w:val="24"/>
        </w:rPr>
        <w:t>Fe(CN)</w:t>
      </w:r>
      <w:r w:rsidRPr="00E02248">
        <w:rPr>
          <w:sz w:val="24"/>
          <w:szCs w:val="24"/>
          <w:vertAlign w:val="subscript"/>
        </w:rPr>
        <w:t>6</w:t>
      </w:r>
      <w:r w:rsidRPr="00E02248">
        <w:rPr>
          <w:sz w:val="24"/>
          <w:szCs w:val="24"/>
        </w:rPr>
        <w:sym w:font="Symbol" w:char="005D"/>
      </w:r>
      <w:r w:rsidRPr="00E02248">
        <w:rPr>
          <w:sz w:val="24"/>
          <w:szCs w:val="24"/>
        </w:rPr>
        <w:t xml:space="preserve"> </w:t>
      </w:r>
      <w:r w:rsidRPr="00E02248">
        <w:rPr>
          <w:sz w:val="24"/>
          <w:szCs w:val="24"/>
        </w:rPr>
        <w:sym w:font="Symbol" w:char="00AF"/>
      </w:r>
      <w:r w:rsidRPr="00E02248">
        <w:rPr>
          <w:sz w:val="24"/>
          <w:szCs w:val="24"/>
        </w:rPr>
        <w:t xml:space="preserve"> schmutzig weiß</w:t>
      </w:r>
    </w:p>
    <w:p w:rsidR="00066293" w:rsidRPr="00E02248" w:rsidRDefault="00066293" w:rsidP="00066293">
      <w:pPr>
        <w:rPr>
          <w:b/>
          <w:i/>
          <w:sz w:val="24"/>
          <w:szCs w:val="24"/>
        </w:rPr>
      </w:pPr>
      <w:r w:rsidRPr="00E02248">
        <w:rPr>
          <w:b/>
          <w:i/>
          <w:sz w:val="24"/>
          <w:szCs w:val="24"/>
        </w:rPr>
        <w:t>Methode 3: Bildung eines Farbkomplexes mit Xylenolorange</w:t>
      </w:r>
    </w:p>
    <w:p w:rsidR="00066293" w:rsidRPr="00E02248" w:rsidRDefault="00066293" w:rsidP="00066293">
      <w:pPr>
        <w:rPr>
          <w:sz w:val="24"/>
          <w:szCs w:val="24"/>
        </w:rPr>
      </w:pPr>
      <w:r w:rsidRPr="00E02248">
        <w:rPr>
          <w:sz w:val="24"/>
          <w:szCs w:val="24"/>
        </w:rPr>
        <w:t>Zink-Ionen bilden mit Xylenolorange in acetatgepufferter Lösung einen rotvioletten Farbkomplex.  Der Indikator ist in acetatgepufferter Lösung gelb gefärbt.</w:t>
      </w:r>
    </w:p>
    <w:p w:rsidR="00066293" w:rsidRPr="005A48CB" w:rsidRDefault="00066293" w:rsidP="00066293">
      <w:pPr>
        <w:rPr>
          <w:sz w:val="18"/>
          <w:szCs w:val="18"/>
        </w:rPr>
      </w:pPr>
    </w:p>
    <w:p w:rsidR="00363BED" w:rsidRPr="00363BED" w:rsidRDefault="00363BED" w:rsidP="00363BED">
      <w:pPr>
        <w:pStyle w:val="KeinLeerraum"/>
        <w:rPr>
          <w:rFonts w:ascii="Times New Roman" w:hAnsi="Times New Roman" w:cs="Times New Roman"/>
          <w:b/>
          <w:sz w:val="28"/>
          <w:szCs w:val="28"/>
        </w:rPr>
      </w:pPr>
      <w:r w:rsidRPr="00363BED">
        <w:rPr>
          <w:rFonts w:ascii="Times New Roman" w:hAnsi="Times New Roman" w:cs="Times New Roman"/>
          <w:b/>
          <w:sz w:val="28"/>
          <w:szCs w:val="28"/>
        </w:rPr>
        <w:t>D 4.3.1</w:t>
      </w:r>
      <w:r w:rsidR="00B452E6">
        <w:rPr>
          <w:rFonts w:ascii="Times New Roman" w:hAnsi="Times New Roman" w:cs="Times New Roman"/>
          <w:b/>
          <w:sz w:val="28"/>
          <w:szCs w:val="28"/>
        </w:rPr>
        <w:t>.</w:t>
      </w:r>
      <w:r w:rsidRPr="00363BED">
        <w:rPr>
          <w:rFonts w:ascii="Times New Roman" w:hAnsi="Times New Roman" w:cs="Times New Roman"/>
          <w:b/>
          <w:sz w:val="28"/>
          <w:szCs w:val="28"/>
        </w:rPr>
        <w:t xml:space="preserve"> 2.</w:t>
      </w:r>
      <w:r w:rsidR="00E9240E">
        <w:rPr>
          <w:rFonts w:ascii="Times New Roman" w:hAnsi="Times New Roman" w:cs="Times New Roman"/>
          <w:b/>
          <w:sz w:val="28"/>
          <w:szCs w:val="28"/>
        </w:rPr>
        <w:t xml:space="preserve"> </w:t>
      </w:r>
      <w:r w:rsidRPr="00363BED">
        <w:rPr>
          <w:rFonts w:ascii="Times New Roman" w:hAnsi="Times New Roman" w:cs="Times New Roman"/>
          <w:b/>
          <w:sz w:val="28"/>
          <w:szCs w:val="28"/>
        </w:rPr>
        <w:t>Nachweis von Anionen</w:t>
      </w:r>
    </w:p>
    <w:p w:rsidR="00363BED" w:rsidRPr="005A48CB" w:rsidRDefault="00363BED" w:rsidP="00363BED">
      <w:pPr>
        <w:pStyle w:val="KeinLeerraum"/>
        <w:rPr>
          <w:rFonts w:ascii="Times New Roman" w:hAnsi="Times New Roman" w:cs="Times New Roman"/>
          <w:sz w:val="18"/>
          <w:szCs w:val="18"/>
        </w:rPr>
      </w:pPr>
    </w:p>
    <w:p w:rsidR="00B452E6" w:rsidRDefault="00B452E6" w:rsidP="00B452E6">
      <w:pPr>
        <w:pStyle w:val="berschrift1"/>
        <w:rPr>
          <w:sz w:val="24"/>
          <w:u w:val="single"/>
        </w:rPr>
      </w:pPr>
      <w:r>
        <w:rPr>
          <w:sz w:val="24"/>
          <w:u w:val="single"/>
        </w:rPr>
        <w:t>Nachweis von Carbonat-Ionen</w:t>
      </w:r>
    </w:p>
    <w:p w:rsidR="00B452E6" w:rsidRPr="00E02248" w:rsidRDefault="00B452E6" w:rsidP="00B452E6">
      <w:pPr>
        <w:rPr>
          <w:sz w:val="24"/>
          <w:szCs w:val="24"/>
        </w:rPr>
      </w:pPr>
      <w:r w:rsidRPr="00E02248">
        <w:rPr>
          <w:sz w:val="24"/>
          <w:szCs w:val="24"/>
        </w:rPr>
        <w:t>Zur Probelösung wird verdünnte Salzsäure gegeben, es findet ein Aufbrausen statt.</w:t>
      </w:r>
    </w:p>
    <w:p w:rsidR="00B452E6" w:rsidRPr="00E02248" w:rsidRDefault="00B452E6" w:rsidP="00B452E6">
      <w:pPr>
        <w:rPr>
          <w:sz w:val="24"/>
          <w:szCs w:val="24"/>
        </w:rPr>
      </w:pPr>
      <w:r w:rsidRPr="00E02248">
        <w:rPr>
          <w:sz w:val="24"/>
          <w:szCs w:val="24"/>
        </w:rPr>
        <w:t>CaCO</w:t>
      </w:r>
      <w:r w:rsidRPr="00E02248">
        <w:rPr>
          <w:sz w:val="24"/>
          <w:szCs w:val="24"/>
          <w:vertAlign w:val="subscript"/>
        </w:rPr>
        <w:t>3</w:t>
      </w:r>
      <w:r w:rsidRPr="00E02248">
        <w:rPr>
          <w:sz w:val="24"/>
          <w:szCs w:val="24"/>
        </w:rPr>
        <w:t xml:space="preserve"> + 2 HCl </w:t>
      </w:r>
      <w:r w:rsidRPr="00E02248">
        <w:rPr>
          <w:sz w:val="24"/>
          <w:szCs w:val="24"/>
        </w:rPr>
        <w:sym w:font="Symbol" w:char="00AE"/>
      </w:r>
      <w:r w:rsidRPr="00E02248">
        <w:rPr>
          <w:sz w:val="24"/>
          <w:szCs w:val="24"/>
        </w:rPr>
        <w:t xml:space="preserve"> CaCl</w:t>
      </w:r>
      <w:r w:rsidRPr="00E02248">
        <w:rPr>
          <w:sz w:val="24"/>
          <w:szCs w:val="24"/>
          <w:vertAlign w:val="subscript"/>
        </w:rPr>
        <w:t>2</w:t>
      </w:r>
      <w:r w:rsidRPr="00E02248">
        <w:rPr>
          <w:sz w:val="24"/>
          <w:szCs w:val="24"/>
        </w:rPr>
        <w:t xml:space="preserve"> + H</w:t>
      </w:r>
      <w:r w:rsidRPr="00E02248">
        <w:rPr>
          <w:sz w:val="24"/>
          <w:szCs w:val="24"/>
          <w:vertAlign w:val="subscript"/>
        </w:rPr>
        <w:t>2</w:t>
      </w:r>
      <w:r w:rsidRPr="00E02248">
        <w:rPr>
          <w:sz w:val="24"/>
          <w:szCs w:val="24"/>
        </w:rPr>
        <w:t>O + CO</w:t>
      </w:r>
      <w:r w:rsidRPr="00E02248">
        <w:rPr>
          <w:sz w:val="24"/>
          <w:szCs w:val="24"/>
          <w:vertAlign w:val="subscript"/>
        </w:rPr>
        <w:t>2</w:t>
      </w:r>
      <w:r w:rsidRPr="00E02248">
        <w:rPr>
          <w:sz w:val="24"/>
          <w:szCs w:val="24"/>
        </w:rPr>
        <w:t xml:space="preserve"> </w:t>
      </w:r>
      <w:r w:rsidRPr="00E02248">
        <w:rPr>
          <w:sz w:val="24"/>
          <w:szCs w:val="24"/>
        </w:rPr>
        <w:sym w:font="Symbol" w:char="00AD"/>
      </w:r>
    </w:p>
    <w:p w:rsidR="00B452E6" w:rsidRPr="005A48CB" w:rsidRDefault="00B452E6" w:rsidP="00B452E6">
      <w:pPr>
        <w:rPr>
          <w:sz w:val="18"/>
          <w:szCs w:val="18"/>
        </w:rPr>
      </w:pPr>
    </w:p>
    <w:p w:rsidR="00B452E6" w:rsidRDefault="00B452E6" w:rsidP="00B452E6">
      <w:pPr>
        <w:pStyle w:val="berschrift1"/>
        <w:rPr>
          <w:sz w:val="24"/>
          <w:u w:val="single"/>
        </w:rPr>
      </w:pPr>
      <w:r>
        <w:rPr>
          <w:sz w:val="24"/>
          <w:u w:val="single"/>
        </w:rPr>
        <w:t>Nachweis von Chlorid-Ionen</w:t>
      </w:r>
    </w:p>
    <w:p w:rsidR="00B452E6" w:rsidRPr="00E02248" w:rsidRDefault="00B452E6" w:rsidP="00B452E6">
      <w:pPr>
        <w:rPr>
          <w:sz w:val="24"/>
          <w:szCs w:val="24"/>
        </w:rPr>
      </w:pPr>
      <w:r w:rsidRPr="00E02248">
        <w:rPr>
          <w:sz w:val="24"/>
          <w:szCs w:val="24"/>
        </w:rPr>
        <w:t>Chlorid-Ionen bilden mit Silber-Ionen einen gelben Niederschlag von Silberchlorid.</w:t>
      </w:r>
    </w:p>
    <w:p w:rsidR="00B452E6" w:rsidRPr="00E02248" w:rsidRDefault="00B452E6" w:rsidP="00B452E6">
      <w:pPr>
        <w:rPr>
          <w:sz w:val="24"/>
          <w:szCs w:val="24"/>
        </w:rPr>
      </w:pPr>
      <w:r w:rsidRPr="00E02248">
        <w:rPr>
          <w:sz w:val="24"/>
          <w:szCs w:val="24"/>
        </w:rPr>
        <w:t xml:space="preserve">Ag </w:t>
      </w:r>
      <w:r w:rsidRPr="00E02248">
        <w:rPr>
          <w:sz w:val="24"/>
          <w:szCs w:val="24"/>
          <w:vertAlign w:val="superscript"/>
        </w:rPr>
        <w:t>+</w:t>
      </w:r>
      <w:r w:rsidRPr="00E02248">
        <w:rPr>
          <w:sz w:val="24"/>
          <w:szCs w:val="24"/>
        </w:rPr>
        <w:t xml:space="preserve"> + Cl </w:t>
      </w:r>
      <w:r w:rsidRPr="00E02248">
        <w:rPr>
          <w:sz w:val="24"/>
          <w:szCs w:val="24"/>
          <w:vertAlign w:val="superscript"/>
        </w:rPr>
        <w:t>-</w:t>
      </w:r>
      <w:r w:rsidRPr="00E02248">
        <w:rPr>
          <w:sz w:val="24"/>
          <w:szCs w:val="24"/>
        </w:rPr>
        <w:t xml:space="preserve"> </w:t>
      </w:r>
      <w:r w:rsidRPr="00E02248">
        <w:rPr>
          <w:sz w:val="24"/>
          <w:szCs w:val="24"/>
        </w:rPr>
        <w:sym w:font="Symbol" w:char="00AE"/>
      </w:r>
      <w:r w:rsidRPr="00E02248">
        <w:rPr>
          <w:sz w:val="24"/>
          <w:szCs w:val="24"/>
        </w:rPr>
        <w:t xml:space="preserve"> AgCl </w:t>
      </w:r>
      <w:r w:rsidRPr="00E02248">
        <w:rPr>
          <w:sz w:val="24"/>
          <w:szCs w:val="24"/>
        </w:rPr>
        <w:sym w:font="Symbol" w:char="00AF"/>
      </w:r>
    </w:p>
    <w:p w:rsidR="00B452E6" w:rsidRPr="00E02248" w:rsidRDefault="00B452E6" w:rsidP="00B452E6">
      <w:pPr>
        <w:rPr>
          <w:sz w:val="24"/>
          <w:szCs w:val="24"/>
        </w:rPr>
      </w:pPr>
      <w:r w:rsidRPr="00E02248">
        <w:rPr>
          <w:sz w:val="24"/>
          <w:szCs w:val="24"/>
        </w:rPr>
        <w:t xml:space="preserve">Dieser Niederschlag löst sich leicht in Ammoniaklösung. </w:t>
      </w:r>
    </w:p>
    <w:p w:rsidR="00B452E6" w:rsidRPr="00E02248" w:rsidRDefault="00B452E6" w:rsidP="00B452E6">
      <w:pPr>
        <w:rPr>
          <w:sz w:val="24"/>
          <w:szCs w:val="24"/>
        </w:rPr>
      </w:pPr>
      <w:r w:rsidRPr="00E02248">
        <w:rPr>
          <w:sz w:val="24"/>
          <w:szCs w:val="24"/>
        </w:rPr>
        <w:t>AgCl + 2 NH</w:t>
      </w:r>
      <w:r w:rsidRPr="00E02248">
        <w:rPr>
          <w:sz w:val="24"/>
          <w:szCs w:val="24"/>
          <w:vertAlign w:val="subscript"/>
        </w:rPr>
        <w:t>3</w:t>
      </w:r>
      <w:r w:rsidRPr="00E02248">
        <w:rPr>
          <w:sz w:val="24"/>
          <w:szCs w:val="24"/>
        </w:rPr>
        <w:t xml:space="preserve"> </w:t>
      </w:r>
      <w:r w:rsidRPr="00E02248">
        <w:rPr>
          <w:sz w:val="24"/>
          <w:szCs w:val="24"/>
        </w:rPr>
        <w:sym w:font="Symbol" w:char="00AE"/>
      </w:r>
      <w:r w:rsidRPr="00E02248">
        <w:rPr>
          <w:sz w:val="24"/>
          <w:szCs w:val="24"/>
        </w:rPr>
        <w:t xml:space="preserve"> </w:t>
      </w:r>
      <w:r w:rsidRPr="00E02248">
        <w:rPr>
          <w:sz w:val="24"/>
          <w:szCs w:val="24"/>
        </w:rPr>
        <w:sym w:font="Symbol" w:char="005B"/>
      </w:r>
      <w:r w:rsidRPr="00E02248">
        <w:rPr>
          <w:sz w:val="24"/>
          <w:szCs w:val="24"/>
        </w:rPr>
        <w:t>Ag(NH</w:t>
      </w:r>
      <w:r w:rsidRPr="00E02248">
        <w:rPr>
          <w:sz w:val="24"/>
          <w:szCs w:val="24"/>
          <w:vertAlign w:val="subscript"/>
        </w:rPr>
        <w:t>3</w:t>
      </w:r>
      <w:r w:rsidRPr="00E02248">
        <w:rPr>
          <w:sz w:val="24"/>
          <w:szCs w:val="24"/>
        </w:rPr>
        <w:t>)</w:t>
      </w:r>
      <w:r w:rsidRPr="00E02248">
        <w:rPr>
          <w:sz w:val="24"/>
          <w:szCs w:val="24"/>
          <w:vertAlign w:val="subscript"/>
        </w:rPr>
        <w:t>2</w:t>
      </w:r>
      <w:r w:rsidRPr="00E02248">
        <w:rPr>
          <w:sz w:val="24"/>
          <w:szCs w:val="24"/>
        </w:rPr>
        <w:sym w:font="Symbol" w:char="005D"/>
      </w:r>
      <w:r w:rsidRPr="00E02248">
        <w:rPr>
          <w:sz w:val="24"/>
          <w:szCs w:val="24"/>
        </w:rPr>
        <w:t>Cl</w:t>
      </w:r>
    </w:p>
    <w:p w:rsidR="00B452E6" w:rsidRPr="00E02248" w:rsidRDefault="00B452E6" w:rsidP="00B452E6">
      <w:pPr>
        <w:rPr>
          <w:sz w:val="24"/>
          <w:szCs w:val="24"/>
        </w:rPr>
      </w:pPr>
    </w:p>
    <w:p w:rsidR="00B452E6" w:rsidRDefault="00B452E6" w:rsidP="00B452E6">
      <w:pPr>
        <w:pStyle w:val="berschrift1"/>
        <w:rPr>
          <w:sz w:val="24"/>
          <w:u w:val="single"/>
        </w:rPr>
      </w:pPr>
      <w:r>
        <w:rPr>
          <w:sz w:val="24"/>
          <w:u w:val="single"/>
        </w:rPr>
        <w:t>Nachweis von Nitrat-Ionen</w:t>
      </w:r>
    </w:p>
    <w:p w:rsidR="00B452E6" w:rsidRDefault="00B452E6" w:rsidP="00B452E6">
      <w:pPr>
        <w:pStyle w:val="KeinLeerraum"/>
        <w:rPr>
          <w:rFonts w:ascii="Times New Roman" w:hAnsi="Times New Roman" w:cs="Times New Roman"/>
          <w:sz w:val="24"/>
          <w:szCs w:val="24"/>
        </w:rPr>
      </w:pPr>
      <w:r>
        <w:rPr>
          <w:rFonts w:ascii="Times New Roman" w:hAnsi="Times New Roman" w:cs="Times New Roman"/>
          <w:sz w:val="24"/>
          <w:szCs w:val="24"/>
        </w:rPr>
        <w:t>Nitrat wird durch naszierenden Wasserstoff, welcher aus Zink und Essigsäure entsteht, zu Nitrit reduziert. Dies reagiert mit Grieß-Reagenz, es entsteht ein rotvioletter Azofarbstoff</w:t>
      </w:r>
    </w:p>
    <w:p w:rsidR="00B452E6" w:rsidRDefault="00B452E6" w:rsidP="00B452E6">
      <w:pPr>
        <w:pStyle w:val="KeinLeerraum"/>
        <w:rPr>
          <w:rFonts w:ascii="Times New Roman" w:hAnsi="Times New Roman" w:cs="Times New Roman"/>
          <w:sz w:val="24"/>
          <w:szCs w:val="24"/>
        </w:rPr>
      </w:pPr>
      <w:r>
        <w:rPr>
          <w:rFonts w:ascii="Times New Roman" w:hAnsi="Times New Roman" w:cs="Times New Roman"/>
          <w:sz w:val="24"/>
          <w:szCs w:val="24"/>
        </w:rPr>
        <w:t>Zn + 2 H</w:t>
      </w:r>
      <w:r>
        <w:rPr>
          <w:rFonts w:ascii="Times New Roman" w:hAnsi="Times New Roman" w:cs="Times New Roman"/>
          <w:sz w:val="24"/>
          <w:szCs w:val="24"/>
          <w:vertAlign w:val="superscript"/>
        </w:rPr>
        <w:t>+</w:t>
      </w:r>
      <w:r>
        <w:rPr>
          <w:rFonts w:ascii="Times New Roman" w:hAnsi="Times New Roman" w:cs="Times New Roman"/>
          <w:sz w:val="24"/>
          <w:szCs w:val="24"/>
        </w:rPr>
        <w:t xml:space="preserve"> → Zn </w:t>
      </w:r>
      <w:r>
        <w:rPr>
          <w:rFonts w:ascii="Times New Roman" w:hAnsi="Times New Roman" w:cs="Times New Roman"/>
          <w:sz w:val="24"/>
          <w:szCs w:val="24"/>
          <w:vertAlign w:val="superscript"/>
        </w:rPr>
        <w:t>2+</w:t>
      </w:r>
      <w:r>
        <w:rPr>
          <w:rFonts w:ascii="Times New Roman" w:hAnsi="Times New Roman" w:cs="Times New Roman"/>
          <w:sz w:val="24"/>
          <w:szCs w:val="24"/>
        </w:rPr>
        <w:t xml:space="preserve"> + 2H</w:t>
      </w:r>
    </w:p>
    <w:p w:rsidR="00B452E6" w:rsidRDefault="00B452E6" w:rsidP="00B452E6">
      <w:pPr>
        <w:pStyle w:val="KeinLeerraum"/>
        <w:rPr>
          <w:rFonts w:ascii="Times New Roman" w:hAnsi="Times New Roman" w:cs="Times New Roman"/>
          <w:sz w:val="24"/>
          <w:szCs w:val="24"/>
        </w:rPr>
      </w:pPr>
      <w:r>
        <w:rPr>
          <w:rFonts w:ascii="Times New Roman" w:hAnsi="Times New Roman" w:cs="Times New Roman"/>
          <w:sz w:val="24"/>
          <w:szCs w:val="24"/>
        </w:rPr>
        <w:t>NO</w:t>
      </w:r>
      <w:r>
        <w:rPr>
          <w:rFonts w:ascii="Times New Roman" w:hAnsi="Times New Roman" w:cs="Times New Roman"/>
          <w:sz w:val="24"/>
          <w:szCs w:val="24"/>
          <w:vertAlign w:val="subscript"/>
        </w:rPr>
        <w:t>3</w:t>
      </w:r>
      <w:r>
        <w:rPr>
          <w:rFonts w:ascii="Times New Roman" w:hAnsi="Times New Roman" w:cs="Times New Roman"/>
          <w:sz w:val="24"/>
          <w:szCs w:val="24"/>
          <w:vertAlign w:val="superscript"/>
        </w:rPr>
        <w:t>-</w:t>
      </w:r>
      <w:r>
        <w:rPr>
          <w:rFonts w:ascii="Times New Roman" w:hAnsi="Times New Roman" w:cs="Times New Roman"/>
          <w:sz w:val="24"/>
          <w:szCs w:val="24"/>
        </w:rPr>
        <w:t xml:space="preserve"> + 2 H → NO</w:t>
      </w:r>
      <w:r>
        <w:rPr>
          <w:rFonts w:ascii="Times New Roman" w:hAnsi="Times New Roman" w:cs="Times New Roman"/>
          <w:sz w:val="24"/>
          <w:szCs w:val="24"/>
          <w:vertAlign w:val="subscript"/>
        </w:rPr>
        <w:t>2</w:t>
      </w:r>
      <w:r>
        <w:rPr>
          <w:rFonts w:ascii="Times New Roman" w:hAnsi="Times New Roman" w:cs="Times New Roman"/>
          <w:sz w:val="24"/>
          <w:szCs w:val="24"/>
          <w:vertAlign w:val="superscript"/>
        </w:rPr>
        <w:t>-</w:t>
      </w:r>
      <w:r>
        <w:rPr>
          <w:rFonts w:ascii="Times New Roman" w:hAnsi="Times New Roman" w:cs="Times New Roman"/>
          <w:sz w:val="24"/>
          <w:szCs w:val="24"/>
        </w:rPr>
        <w:t xml:space="preserve"> + H</w:t>
      </w:r>
      <w:r>
        <w:rPr>
          <w:rFonts w:ascii="Times New Roman" w:hAnsi="Times New Roman" w:cs="Times New Roman"/>
          <w:sz w:val="24"/>
          <w:szCs w:val="24"/>
          <w:vertAlign w:val="subscript"/>
        </w:rPr>
        <w:t>2</w:t>
      </w:r>
      <w:r>
        <w:rPr>
          <w:rFonts w:ascii="Times New Roman" w:hAnsi="Times New Roman" w:cs="Times New Roman"/>
          <w:sz w:val="24"/>
          <w:szCs w:val="24"/>
        </w:rPr>
        <w:t>O</w:t>
      </w:r>
    </w:p>
    <w:p w:rsidR="00B452E6" w:rsidRDefault="00B452E6" w:rsidP="00B452E6">
      <w:pPr>
        <w:pStyle w:val="KeinLeerraum"/>
        <w:rPr>
          <w:rFonts w:ascii="Times New Roman" w:hAnsi="Times New Roman" w:cs="Times New Roman"/>
          <w:b/>
          <w:i/>
          <w:sz w:val="28"/>
          <w:szCs w:val="28"/>
        </w:rPr>
      </w:pPr>
    </w:p>
    <w:p w:rsidR="00B452E6" w:rsidRDefault="00B452E6" w:rsidP="00B452E6">
      <w:pPr>
        <w:rPr>
          <w:rFonts w:asciiTheme="minorHAnsi" w:hAnsiTheme="minorHAnsi" w:cstheme="minorBidi"/>
          <w:sz w:val="22"/>
          <w:szCs w:val="22"/>
        </w:rPr>
      </w:pPr>
      <w:r w:rsidRPr="0030024B">
        <w:rPr>
          <w:kern w:val="2"/>
          <w:sz w:val="24"/>
          <w:szCs w:val="24"/>
          <w:lang w:eastAsia="en-US"/>
        </w:rPr>
        <w:object w:dxaOrig="7740" w:dyaOrig="5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25pt;height:297.25pt" o:ole="">
            <v:imagedata r:id="rId7" o:title=""/>
          </v:shape>
          <o:OLEObject Type="Embed" ProgID="ChemWindow.Document" ShapeID="_x0000_i1025" DrawAspect="Content" ObjectID="_1539017106" r:id="rId8"/>
        </w:object>
      </w:r>
    </w:p>
    <w:p w:rsidR="00B452E6" w:rsidRDefault="00B452E6" w:rsidP="00B452E6">
      <w:pPr>
        <w:pStyle w:val="KeinLeerraum"/>
        <w:rPr>
          <w:rFonts w:ascii="Times New Roman" w:hAnsi="Times New Roman" w:cs="Times New Roman"/>
          <w:b/>
          <w:i/>
          <w:sz w:val="28"/>
          <w:szCs w:val="28"/>
        </w:rPr>
      </w:pPr>
    </w:p>
    <w:p w:rsidR="00B452E6" w:rsidRPr="00E02248" w:rsidRDefault="00B452E6" w:rsidP="00B452E6">
      <w:pPr>
        <w:rPr>
          <w:b/>
          <w:sz w:val="24"/>
          <w:szCs w:val="24"/>
          <w:u w:val="single"/>
        </w:rPr>
      </w:pPr>
      <w:r w:rsidRPr="00E02248">
        <w:rPr>
          <w:b/>
          <w:sz w:val="24"/>
          <w:szCs w:val="24"/>
          <w:u w:val="single"/>
        </w:rPr>
        <w:t>Nachweis von Nitrit-Ionen</w:t>
      </w:r>
    </w:p>
    <w:p w:rsidR="00B452E6" w:rsidRPr="00E02248" w:rsidRDefault="00B452E6" w:rsidP="00B452E6">
      <w:pPr>
        <w:rPr>
          <w:b/>
          <w:i/>
          <w:sz w:val="24"/>
          <w:szCs w:val="24"/>
        </w:rPr>
      </w:pPr>
      <w:r w:rsidRPr="00E02248">
        <w:rPr>
          <w:b/>
          <w:i/>
          <w:sz w:val="24"/>
          <w:szCs w:val="24"/>
        </w:rPr>
        <w:t>Methode 1:Oxidation von Iodid zu Iod</w:t>
      </w:r>
    </w:p>
    <w:p w:rsidR="00B452E6" w:rsidRPr="00E02248" w:rsidRDefault="00B452E6" w:rsidP="00B452E6">
      <w:pPr>
        <w:rPr>
          <w:sz w:val="24"/>
          <w:szCs w:val="24"/>
        </w:rPr>
      </w:pPr>
      <w:r w:rsidRPr="00E02248">
        <w:rPr>
          <w:sz w:val="24"/>
          <w:szCs w:val="24"/>
        </w:rPr>
        <w:t>Nitrit-Ionen oxidieren in phosphorsaurer Lösung Iodid-Ionen zu elementarem Iod,</w:t>
      </w:r>
    </w:p>
    <w:p w:rsidR="00B452E6" w:rsidRDefault="00B452E6" w:rsidP="00B452E6">
      <w:pPr>
        <w:pStyle w:val="KeinLeerraum"/>
        <w:rPr>
          <w:rFonts w:ascii="Times New Roman" w:hAnsi="Times New Roman" w:cs="Times New Roman"/>
          <w:sz w:val="24"/>
          <w:szCs w:val="24"/>
        </w:rPr>
      </w:pPr>
      <w:r>
        <w:rPr>
          <w:rFonts w:ascii="Times New Roman" w:hAnsi="Times New Roman" w:cs="Times New Roman"/>
          <w:sz w:val="24"/>
          <w:szCs w:val="24"/>
        </w:rPr>
        <w:t>welches mit Stärke einen blauen Farbkomplex bildet.</w:t>
      </w:r>
    </w:p>
    <w:p w:rsidR="00B452E6" w:rsidRDefault="00B452E6" w:rsidP="00B452E6">
      <w:pPr>
        <w:pStyle w:val="KeinLeerraum"/>
        <w:rPr>
          <w:rFonts w:ascii="Times New Roman" w:hAnsi="Times New Roman" w:cs="Times New Roman"/>
          <w:sz w:val="24"/>
          <w:szCs w:val="24"/>
        </w:rPr>
      </w:pPr>
      <w:r>
        <w:rPr>
          <w:rFonts w:ascii="Times New Roman" w:hAnsi="Times New Roman" w:cs="Times New Roman"/>
          <w:sz w:val="24"/>
          <w:szCs w:val="24"/>
        </w:rPr>
        <w:t>2 HNO</w:t>
      </w:r>
      <w:r>
        <w:rPr>
          <w:rFonts w:ascii="Times New Roman" w:hAnsi="Times New Roman" w:cs="Times New Roman"/>
          <w:sz w:val="24"/>
          <w:szCs w:val="24"/>
          <w:vertAlign w:val="subscript"/>
        </w:rPr>
        <w:t>2</w:t>
      </w:r>
      <w:r>
        <w:rPr>
          <w:rFonts w:ascii="Times New Roman" w:hAnsi="Times New Roman" w:cs="Times New Roman"/>
          <w:sz w:val="24"/>
          <w:szCs w:val="24"/>
        </w:rPr>
        <w:t xml:space="preserve"> + 2 HI → I</w:t>
      </w:r>
      <w:r>
        <w:rPr>
          <w:rFonts w:ascii="Times New Roman" w:hAnsi="Times New Roman" w:cs="Times New Roman"/>
          <w:sz w:val="24"/>
          <w:szCs w:val="24"/>
          <w:vertAlign w:val="subscript"/>
        </w:rPr>
        <w:t>2</w:t>
      </w:r>
      <w:r>
        <w:rPr>
          <w:rFonts w:ascii="Times New Roman" w:hAnsi="Times New Roman" w:cs="Times New Roman"/>
          <w:sz w:val="24"/>
          <w:szCs w:val="24"/>
        </w:rPr>
        <w:t xml:space="preserve"> + 2 NO + 2 H</w:t>
      </w:r>
      <w:r>
        <w:rPr>
          <w:rFonts w:ascii="Times New Roman" w:hAnsi="Times New Roman" w:cs="Times New Roman"/>
          <w:sz w:val="24"/>
          <w:szCs w:val="24"/>
          <w:vertAlign w:val="subscript"/>
        </w:rPr>
        <w:t>2</w:t>
      </w:r>
      <w:r>
        <w:rPr>
          <w:rFonts w:ascii="Times New Roman" w:hAnsi="Times New Roman" w:cs="Times New Roman"/>
          <w:sz w:val="24"/>
          <w:szCs w:val="24"/>
        </w:rPr>
        <w:t>O</w:t>
      </w:r>
    </w:p>
    <w:p w:rsidR="00B452E6" w:rsidRDefault="00B452E6" w:rsidP="00B452E6">
      <w:pPr>
        <w:pStyle w:val="KeinLeerraum"/>
        <w:rPr>
          <w:rFonts w:ascii="Times New Roman" w:hAnsi="Times New Roman" w:cs="Times New Roman"/>
          <w:b/>
          <w:i/>
          <w:sz w:val="24"/>
          <w:szCs w:val="24"/>
        </w:rPr>
      </w:pPr>
      <w:r>
        <w:rPr>
          <w:rFonts w:ascii="Times New Roman" w:hAnsi="Times New Roman" w:cs="Times New Roman"/>
          <w:b/>
          <w:i/>
          <w:sz w:val="24"/>
          <w:szCs w:val="24"/>
        </w:rPr>
        <w:t>Methode 2: Bildung von Nitroso</w:t>
      </w:r>
      <w:r w:rsidR="004606AA">
        <w:rPr>
          <w:rFonts w:ascii="Times New Roman" w:hAnsi="Times New Roman" w:cs="Times New Roman"/>
          <w:b/>
          <w:i/>
          <w:sz w:val="24"/>
          <w:szCs w:val="24"/>
        </w:rPr>
        <w:t>-E</w:t>
      </w:r>
      <w:r>
        <w:rPr>
          <w:rFonts w:ascii="Times New Roman" w:hAnsi="Times New Roman" w:cs="Times New Roman"/>
          <w:b/>
          <w:i/>
          <w:sz w:val="24"/>
          <w:szCs w:val="24"/>
        </w:rPr>
        <w:t>isen(II)</w:t>
      </w:r>
      <w:r w:rsidR="004606AA">
        <w:rPr>
          <w:rFonts w:ascii="Times New Roman" w:hAnsi="Times New Roman" w:cs="Times New Roman"/>
          <w:b/>
          <w:i/>
          <w:sz w:val="24"/>
          <w:szCs w:val="24"/>
        </w:rPr>
        <w:t>-S</w:t>
      </w:r>
      <w:r>
        <w:rPr>
          <w:rFonts w:ascii="Times New Roman" w:hAnsi="Times New Roman" w:cs="Times New Roman"/>
          <w:b/>
          <w:i/>
          <w:sz w:val="24"/>
          <w:szCs w:val="24"/>
        </w:rPr>
        <w:t>ulfat</w:t>
      </w:r>
    </w:p>
    <w:p w:rsidR="00B452E6" w:rsidRDefault="00B452E6" w:rsidP="00B452E6">
      <w:pPr>
        <w:pStyle w:val="KeinLeerraum"/>
        <w:rPr>
          <w:rFonts w:ascii="Times New Roman" w:hAnsi="Times New Roman" w:cs="Times New Roman"/>
          <w:sz w:val="24"/>
          <w:szCs w:val="24"/>
        </w:rPr>
      </w:pPr>
      <w:r>
        <w:rPr>
          <w:rFonts w:ascii="Times New Roman" w:hAnsi="Times New Roman" w:cs="Times New Roman"/>
          <w:sz w:val="24"/>
          <w:szCs w:val="24"/>
        </w:rPr>
        <w:t>Eisen(II)-Ionen werden durch Nitrit in saurer Lösung zu Eisen(III)-Ionen oxidiert. Das gebildete Stichstoffmonoxid bildet mit überschüssigen Eisen(II)-Sulfat einen braunen Farbkomplex von Nitroso-Eisen(II</w:t>
      </w:r>
      <w:r w:rsidR="004606AA">
        <w:rPr>
          <w:rFonts w:ascii="Times New Roman" w:hAnsi="Times New Roman" w:cs="Times New Roman"/>
          <w:sz w:val="24"/>
          <w:szCs w:val="24"/>
        </w:rPr>
        <w:t>)</w:t>
      </w:r>
      <w:r>
        <w:rPr>
          <w:rFonts w:ascii="Times New Roman" w:hAnsi="Times New Roman" w:cs="Times New Roman"/>
          <w:sz w:val="24"/>
          <w:szCs w:val="24"/>
        </w:rPr>
        <w:t>-Sulfat.</w:t>
      </w:r>
    </w:p>
    <w:p w:rsidR="00B452E6" w:rsidRDefault="00B452E6" w:rsidP="00B452E6">
      <w:pPr>
        <w:pStyle w:val="KeinLeerraum"/>
        <w:rPr>
          <w:rFonts w:ascii="Times New Roman" w:hAnsi="Times New Roman" w:cs="Times New Roman"/>
          <w:sz w:val="24"/>
          <w:szCs w:val="24"/>
        </w:rPr>
      </w:pPr>
      <w:r>
        <w:rPr>
          <w:rFonts w:ascii="Times New Roman" w:hAnsi="Times New Roman" w:cs="Times New Roman"/>
          <w:sz w:val="24"/>
          <w:szCs w:val="24"/>
        </w:rPr>
        <w:t xml:space="preserve">Fe </w:t>
      </w:r>
      <w:r>
        <w:rPr>
          <w:rFonts w:ascii="Times New Roman" w:hAnsi="Times New Roman" w:cs="Times New Roman"/>
          <w:sz w:val="24"/>
          <w:szCs w:val="24"/>
          <w:vertAlign w:val="superscript"/>
        </w:rPr>
        <w:t>2+</w:t>
      </w:r>
      <w:r>
        <w:rPr>
          <w:rFonts w:ascii="Times New Roman" w:hAnsi="Times New Roman" w:cs="Times New Roman"/>
          <w:sz w:val="24"/>
          <w:szCs w:val="24"/>
        </w:rPr>
        <w:t xml:space="preserve"> + NO</w:t>
      </w:r>
      <w:r>
        <w:rPr>
          <w:rFonts w:ascii="Times New Roman" w:hAnsi="Times New Roman" w:cs="Times New Roman"/>
          <w:sz w:val="24"/>
          <w:szCs w:val="24"/>
          <w:vertAlign w:val="subscript"/>
        </w:rPr>
        <w:t>2</w:t>
      </w:r>
      <w:r>
        <w:rPr>
          <w:rFonts w:ascii="Times New Roman" w:hAnsi="Times New Roman" w:cs="Times New Roman"/>
          <w:sz w:val="24"/>
          <w:szCs w:val="24"/>
          <w:vertAlign w:val="superscript"/>
        </w:rPr>
        <w:t>-</w:t>
      </w:r>
      <w:r>
        <w:rPr>
          <w:rFonts w:ascii="Times New Roman" w:hAnsi="Times New Roman" w:cs="Times New Roman"/>
          <w:sz w:val="24"/>
          <w:szCs w:val="24"/>
        </w:rPr>
        <w:t xml:space="preserve"> + 2 H </w:t>
      </w:r>
      <w:r>
        <w:rPr>
          <w:rFonts w:ascii="Times New Roman" w:hAnsi="Times New Roman" w:cs="Times New Roman"/>
          <w:sz w:val="24"/>
          <w:szCs w:val="24"/>
          <w:vertAlign w:val="superscript"/>
        </w:rPr>
        <w:t>+</w:t>
      </w:r>
      <w:r>
        <w:rPr>
          <w:rFonts w:ascii="Times New Roman" w:hAnsi="Times New Roman" w:cs="Times New Roman"/>
          <w:sz w:val="24"/>
          <w:szCs w:val="24"/>
        </w:rPr>
        <w:t xml:space="preserve"> → Fe </w:t>
      </w:r>
      <w:r>
        <w:rPr>
          <w:rFonts w:ascii="Times New Roman" w:hAnsi="Times New Roman" w:cs="Times New Roman"/>
          <w:sz w:val="24"/>
          <w:szCs w:val="24"/>
          <w:vertAlign w:val="superscript"/>
        </w:rPr>
        <w:t>3+</w:t>
      </w:r>
      <w:r>
        <w:rPr>
          <w:rFonts w:ascii="Times New Roman" w:hAnsi="Times New Roman" w:cs="Times New Roman"/>
          <w:sz w:val="24"/>
          <w:szCs w:val="24"/>
        </w:rPr>
        <w:t xml:space="preserve"> + NO + H</w:t>
      </w:r>
      <w:r>
        <w:rPr>
          <w:rFonts w:ascii="Times New Roman" w:hAnsi="Times New Roman" w:cs="Times New Roman"/>
          <w:sz w:val="24"/>
          <w:szCs w:val="24"/>
          <w:vertAlign w:val="subscript"/>
        </w:rPr>
        <w:t>2</w:t>
      </w:r>
      <w:r>
        <w:rPr>
          <w:rFonts w:ascii="Times New Roman" w:hAnsi="Times New Roman" w:cs="Times New Roman"/>
          <w:sz w:val="24"/>
          <w:szCs w:val="24"/>
        </w:rPr>
        <w:t>O</w:t>
      </w:r>
    </w:p>
    <w:p w:rsidR="00B452E6" w:rsidRDefault="00B452E6" w:rsidP="00B452E6">
      <w:pPr>
        <w:pStyle w:val="KeinLeerraum"/>
        <w:rPr>
          <w:rFonts w:ascii="Times New Roman" w:hAnsi="Times New Roman" w:cs="Times New Roman"/>
          <w:sz w:val="24"/>
          <w:szCs w:val="24"/>
        </w:rPr>
      </w:pPr>
      <w:r>
        <w:rPr>
          <w:rFonts w:ascii="Times New Roman" w:hAnsi="Times New Roman" w:cs="Times New Roman"/>
          <w:sz w:val="24"/>
          <w:szCs w:val="24"/>
        </w:rPr>
        <w:t>Fe</w:t>
      </w:r>
      <w:r>
        <w:rPr>
          <w:rFonts w:ascii="Times New Roman" w:hAnsi="Times New Roman" w:cs="Times New Roman"/>
          <w:sz w:val="24"/>
          <w:szCs w:val="24"/>
          <w:vertAlign w:val="superscript"/>
        </w:rPr>
        <w:t>3+</w:t>
      </w:r>
      <w:r>
        <w:rPr>
          <w:rFonts w:ascii="Times New Roman" w:hAnsi="Times New Roman" w:cs="Times New Roman"/>
          <w:sz w:val="24"/>
          <w:szCs w:val="24"/>
        </w:rPr>
        <w:t xml:space="preserve"> + 3 NO → [Fe(NO)]</w:t>
      </w:r>
      <w:r>
        <w:rPr>
          <w:rFonts w:ascii="Times New Roman" w:hAnsi="Times New Roman" w:cs="Times New Roman"/>
          <w:sz w:val="24"/>
          <w:szCs w:val="24"/>
          <w:vertAlign w:val="superscript"/>
        </w:rPr>
        <w:t>2+</w:t>
      </w:r>
    </w:p>
    <w:p w:rsidR="00B452E6" w:rsidRPr="00E02248" w:rsidRDefault="00B452E6" w:rsidP="00B452E6">
      <w:pPr>
        <w:rPr>
          <w:b/>
          <w:i/>
          <w:sz w:val="24"/>
          <w:szCs w:val="24"/>
        </w:rPr>
      </w:pPr>
      <w:r w:rsidRPr="00E02248">
        <w:rPr>
          <w:b/>
          <w:i/>
          <w:sz w:val="24"/>
          <w:szCs w:val="24"/>
        </w:rPr>
        <w:t>Methode 3: Reduktion von Kaliumpermanganat</w:t>
      </w:r>
    </w:p>
    <w:p w:rsidR="00B452E6" w:rsidRDefault="00B452E6" w:rsidP="00B452E6">
      <w:pPr>
        <w:pStyle w:val="KeinLeerraum"/>
        <w:rPr>
          <w:rFonts w:ascii="Times New Roman" w:hAnsi="Times New Roman" w:cs="Times New Roman"/>
          <w:sz w:val="24"/>
          <w:szCs w:val="24"/>
        </w:rPr>
      </w:pPr>
      <w:r>
        <w:rPr>
          <w:rFonts w:ascii="Times New Roman" w:hAnsi="Times New Roman" w:cs="Times New Roman"/>
          <w:sz w:val="24"/>
          <w:szCs w:val="24"/>
        </w:rPr>
        <w:t>Nitrit wird in saurer Lösung durch Kaliumpermanganat zum Nitrat oxidiert, während das Permanganat zum zweiwertigen Mangan-Ion reduziert wird. Das Ergebnis ist an der Entfärbung von Permanganat erkennbar.</w:t>
      </w:r>
    </w:p>
    <w:p w:rsidR="00B452E6" w:rsidRDefault="00B452E6" w:rsidP="00B452E6">
      <w:pPr>
        <w:pStyle w:val="KeinLeerraum"/>
        <w:rPr>
          <w:rFonts w:ascii="Times New Roman" w:hAnsi="Times New Roman" w:cs="Times New Roman"/>
          <w:sz w:val="24"/>
          <w:szCs w:val="24"/>
        </w:rPr>
      </w:pPr>
      <w:r>
        <w:rPr>
          <w:rFonts w:ascii="Times New Roman" w:hAnsi="Times New Roman" w:cs="Times New Roman"/>
          <w:sz w:val="24"/>
          <w:szCs w:val="24"/>
        </w:rPr>
        <w:t>2 MnO</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w:t>
      </w:r>
      <w:r>
        <w:rPr>
          <w:rFonts w:ascii="Times New Roman" w:hAnsi="Times New Roman" w:cs="Times New Roman"/>
          <w:sz w:val="24"/>
          <w:szCs w:val="24"/>
        </w:rPr>
        <w:t xml:space="preserve"> + 5 NO</w:t>
      </w:r>
      <w:r>
        <w:rPr>
          <w:rFonts w:ascii="Times New Roman" w:hAnsi="Times New Roman" w:cs="Times New Roman"/>
          <w:sz w:val="24"/>
          <w:szCs w:val="24"/>
          <w:vertAlign w:val="subscript"/>
        </w:rPr>
        <w:t>2</w:t>
      </w:r>
      <w:r>
        <w:rPr>
          <w:rFonts w:ascii="Times New Roman" w:hAnsi="Times New Roman" w:cs="Times New Roman"/>
          <w:sz w:val="24"/>
          <w:szCs w:val="24"/>
          <w:vertAlign w:val="superscript"/>
        </w:rPr>
        <w:t>-</w:t>
      </w:r>
      <w:r>
        <w:rPr>
          <w:rFonts w:ascii="Times New Roman" w:hAnsi="Times New Roman" w:cs="Times New Roman"/>
          <w:sz w:val="24"/>
          <w:szCs w:val="24"/>
        </w:rPr>
        <w:t xml:space="preserve"> + 6 H </w:t>
      </w:r>
      <w:r>
        <w:rPr>
          <w:rFonts w:ascii="Times New Roman" w:hAnsi="Times New Roman" w:cs="Times New Roman"/>
          <w:sz w:val="24"/>
          <w:szCs w:val="24"/>
          <w:vertAlign w:val="superscript"/>
        </w:rPr>
        <w:t>+</w:t>
      </w:r>
      <w:r>
        <w:rPr>
          <w:rFonts w:ascii="Times New Roman" w:hAnsi="Times New Roman" w:cs="Times New Roman"/>
          <w:sz w:val="24"/>
          <w:szCs w:val="24"/>
        </w:rPr>
        <w:t xml:space="preserve"> → 2 Mn</w:t>
      </w:r>
      <w:r>
        <w:rPr>
          <w:rFonts w:ascii="Times New Roman" w:hAnsi="Times New Roman" w:cs="Times New Roman"/>
          <w:sz w:val="24"/>
          <w:szCs w:val="24"/>
          <w:vertAlign w:val="superscript"/>
        </w:rPr>
        <w:t>2+</w:t>
      </w:r>
      <w:r>
        <w:rPr>
          <w:rFonts w:ascii="Times New Roman" w:hAnsi="Times New Roman" w:cs="Times New Roman"/>
          <w:sz w:val="24"/>
          <w:szCs w:val="24"/>
        </w:rPr>
        <w:t xml:space="preserve"> + 5 NO</w:t>
      </w:r>
      <w:r>
        <w:rPr>
          <w:rFonts w:ascii="Times New Roman" w:hAnsi="Times New Roman" w:cs="Times New Roman"/>
          <w:sz w:val="24"/>
          <w:szCs w:val="24"/>
          <w:vertAlign w:val="subscript"/>
        </w:rPr>
        <w:t>3</w:t>
      </w:r>
      <w:r>
        <w:rPr>
          <w:rFonts w:ascii="Times New Roman" w:hAnsi="Times New Roman" w:cs="Times New Roman"/>
          <w:sz w:val="24"/>
          <w:szCs w:val="24"/>
          <w:vertAlign w:val="superscript"/>
        </w:rPr>
        <w:t>-</w:t>
      </w:r>
      <w:r>
        <w:rPr>
          <w:rFonts w:ascii="Times New Roman" w:hAnsi="Times New Roman" w:cs="Times New Roman"/>
          <w:sz w:val="24"/>
          <w:szCs w:val="24"/>
        </w:rPr>
        <w:t xml:space="preserve"> + 3 H</w:t>
      </w:r>
      <w:r>
        <w:rPr>
          <w:rFonts w:ascii="Times New Roman" w:hAnsi="Times New Roman" w:cs="Times New Roman"/>
          <w:sz w:val="24"/>
          <w:szCs w:val="24"/>
          <w:vertAlign w:val="subscript"/>
        </w:rPr>
        <w:t>2</w:t>
      </w:r>
      <w:r>
        <w:rPr>
          <w:rFonts w:ascii="Times New Roman" w:hAnsi="Times New Roman" w:cs="Times New Roman"/>
          <w:sz w:val="24"/>
          <w:szCs w:val="24"/>
        </w:rPr>
        <w:t>O</w:t>
      </w:r>
    </w:p>
    <w:p w:rsidR="00B452E6" w:rsidRDefault="00B452E6" w:rsidP="00B452E6">
      <w:pPr>
        <w:pStyle w:val="KeinLeerraum"/>
        <w:rPr>
          <w:rFonts w:ascii="Times New Roman" w:hAnsi="Times New Roman" w:cs="Times New Roman"/>
          <w:b/>
          <w:i/>
          <w:sz w:val="24"/>
          <w:szCs w:val="24"/>
        </w:rPr>
      </w:pPr>
      <w:r>
        <w:rPr>
          <w:rFonts w:ascii="Times New Roman" w:hAnsi="Times New Roman" w:cs="Times New Roman"/>
          <w:b/>
          <w:i/>
          <w:sz w:val="24"/>
          <w:szCs w:val="24"/>
        </w:rPr>
        <w:t>Methode 4: Bildung eines Azofarbstoffes</w:t>
      </w:r>
    </w:p>
    <w:p w:rsidR="00B452E6" w:rsidRDefault="00B452E6" w:rsidP="00B452E6">
      <w:pPr>
        <w:pStyle w:val="KeinLeerraum"/>
        <w:rPr>
          <w:rFonts w:ascii="Times New Roman" w:hAnsi="Times New Roman" w:cs="Times New Roman"/>
          <w:sz w:val="24"/>
          <w:szCs w:val="24"/>
        </w:rPr>
      </w:pPr>
      <w:r>
        <w:rPr>
          <w:rFonts w:ascii="Times New Roman" w:hAnsi="Times New Roman" w:cs="Times New Roman"/>
          <w:sz w:val="24"/>
          <w:szCs w:val="24"/>
        </w:rPr>
        <w:t>Nitrit reagiert in essigsaurer Lösung mit Griess-Reagenz direkt, es entsteht ein rotvioletter Azofarbstoff (siehe Nitrat).</w:t>
      </w:r>
    </w:p>
    <w:p w:rsidR="00B452E6" w:rsidRDefault="00B452E6" w:rsidP="00B452E6">
      <w:pPr>
        <w:pStyle w:val="KeinLeerraum"/>
        <w:rPr>
          <w:rFonts w:ascii="Times New Roman" w:hAnsi="Times New Roman" w:cs="Times New Roman"/>
          <w:sz w:val="18"/>
          <w:szCs w:val="18"/>
        </w:rPr>
      </w:pPr>
    </w:p>
    <w:p w:rsidR="005A48CB" w:rsidRDefault="005A48CB" w:rsidP="00B452E6">
      <w:pPr>
        <w:pStyle w:val="KeinLeerraum"/>
        <w:rPr>
          <w:rFonts w:ascii="Times New Roman" w:hAnsi="Times New Roman" w:cs="Times New Roman"/>
          <w:sz w:val="18"/>
          <w:szCs w:val="18"/>
        </w:rPr>
      </w:pPr>
    </w:p>
    <w:p w:rsidR="005A48CB" w:rsidRDefault="005A48CB" w:rsidP="00B452E6">
      <w:pPr>
        <w:pStyle w:val="KeinLeerraum"/>
        <w:rPr>
          <w:rFonts w:ascii="Times New Roman" w:hAnsi="Times New Roman" w:cs="Times New Roman"/>
          <w:sz w:val="18"/>
          <w:szCs w:val="18"/>
        </w:rPr>
      </w:pPr>
    </w:p>
    <w:p w:rsidR="005A48CB" w:rsidRPr="005A48CB" w:rsidRDefault="005A48CB" w:rsidP="00B452E6">
      <w:pPr>
        <w:pStyle w:val="KeinLeerraum"/>
        <w:rPr>
          <w:rFonts w:ascii="Times New Roman" w:hAnsi="Times New Roman" w:cs="Times New Roman"/>
          <w:sz w:val="18"/>
          <w:szCs w:val="18"/>
        </w:rPr>
      </w:pPr>
    </w:p>
    <w:p w:rsidR="00B452E6" w:rsidRPr="00E02248" w:rsidRDefault="00B452E6" w:rsidP="00B452E6">
      <w:pPr>
        <w:rPr>
          <w:b/>
          <w:sz w:val="24"/>
          <w:szCs w:val="24"/>
          <w:u w:val="single"/>
        </w:rPr>
      </w:pPr>
      <w:r w:rsidRPr="00E02248">
        <w:rPr>
          <w:b/>
          <w:sz w:val="24"/>
          <w:szCs w:val="24"/>
          <w:u w:val="single"/>
        </w:rPr>
        <w:t>Nachweis von Phosphat-Ionen</w:t>
      </w:r>
    </w:p>
    <w:p w:rsidR="00B452E6" w:rsidRPr="00E02248" w:rsidRDefault="00B452E6" w:rsidP="00B452E6">
      <w:pPr>
        <w:rPr>
          <w:b/>
          <w:i/>
          <w:sz w:val="24"/>
          <w:szCs w:val="24"/>
        </w:rPr>
      </w:pPr>
      <w:r w:rsidRPr="00E02248">
        <w:rPr>
          <w:b/>
          <w:i/>
          <w:sz w:val="24"/>
          <w:szCs w:val="24"/>
        </w:rPr>
        <w:t>Methode 1: Nachweis als Ammoniummagnesiumphosphat</w:t>
      </w:r>
    </w:p>
    <w:p w:rsidR="00B452E6" w:rsidRPr="00E02248" w:rsidRDefault="00B452E6" w:rsidP="00B452E6">
      <w:pPr>
        <w:rPr>
          <w:sz w:val="24"/>
          <w:szCs w:val="24"/>
        </w:rPr>
      </w:pPr>
      <w:r w:rsidRPr="00E02248">
        <w:rPr>
          <w:sz w:val="24"/>
          <w:szCs w:val="24"/>
        </w:rPr>
        <w:t>Magnesiamixtur ist eine wässrige Lösung. Welche Ammoniak, Magnesiumchlorid und Ammoniumchlorid enthält. Diese Lösung reagiert mit Phosphat-Ionen, es entsteht ein weißer Niederschlag von Ammoniummagnesiumphosphat. Die gleiche Reaktion findet auch beim Nachweis von Magnesium-Ionen mit Di</w:t>
      </w:r>
      <w:r w:rsidR="004606AA">
        <w:rPr>
          <w:sz w:val="24"/>
          <w:szCs w:val="24"/>
        </w:rPr>
        <w:t>-A</w:t>
      </w:r>
      <w:r w:rsidRPr="00E02248">
        <w:rPr>
          <w:sz w:val="24"/>
          <w:szCs w:val="24"/>
        </w:rPr>
        <w:t>mmoniumhydrogenphosphat statt.</w:t>
      </w:r>
    </w:p>
    <w:p w:rsidR="00B452E6" w:rsidRPr="00E02248" w:rsidRDefault="00B452E6" w:rsidP="00B452E6">
      <w:pPr>
        <w:rPr>
          <w:sz w:val="24"/>
          <w:szCs w:val="24"/>
        </w:rPr>
      </w:pPr>
      <w:r w:rsidRPr="00E02248">
        <w:rPr>
          <w:sz w:val="24"/>
          <w:szCs w:val="24"/>
        </w:rPr>
        <w:t xml:space="preserve">Mg </w:t>
      </w:r>
      <w:r w:rsidRPr="00E02248">
        <w:rPr>
          <w:sz w:val="24"/>
          <w:szCs w:val="24"/>
          <w:vertAlign w:val="superscript"/>
        </w:rPr>
        <w:t>2+</w:t>
      </w:r>
      <w:r w:rsidRPr="00E02248">
        <w:rPr>
          <w:sz w:val="24"/>
          <w:szCs w:val="24"/>
        </w:rPr>
        <w:t xml:space="preserve"> + HPO</w:t>
      </w:r>
      <w:r w:rsidRPr="00E02248">
        <w:rPr>
          <w:sz w:val="24"/>
          <w:szCs w:val="24"/>
          <w:vertAlign w:val="subscript"/>
        </w:rPr>
        <w:t>4</w:t>
      </w:r>
      <w:r w:rsidRPr="00E02248">
        <w:rPr>
          <w:sz w:val="24"/>
          <w:szCs w:val="24"/>
        </w:rPr>
        <w:t xml:space="preserve"> </w:t>
      </w:r>
      <w:r w:rsidRPr="00E02248">
        <w:rPr>
          <w:sz w:val="24"/>
          <w:szCs w:val="24"/>
          <w:vertAlign w:val="superscript"/>
        </w:rPr>
        <w:t>2-</w:t>
      </w:r>
      <w:r w:rsidRPr="00E02248">
        <w:rPr>
          <w:sz w:val="24"/>
          <w:szCs w:val="24"/>
        </w:rPr>
        <w:t xml:space="preserve"> +NH</w:t>
      </w:r>
      <w:r w:rsidRPr="00E02248">
        <w:rPr>
          <w:sz w:val="24"/>
          <w:szCs w:val="24"/>
          <w:vertAlign w:val="subscript"/>
        </w:rPr>
        <w:t>4</w:t>
      </w:r>
      <w:r w:rsidRPr="00E02248">
        <w:rPr>
          <w:sz w:val="24"/>
          <w:szCs w:val="24"/>
          <w:vertAlign w:val="superscript"/>
        </w:rPr>
        <w:t>+</w:t>
      </w:r>
      <w:r w:rsidRPr="00E02248">
        <w:rPr>
          <w:sz w:val="24"/>
          <w:szCs w:val="24"/>
        </w:rPr>
        <w:t xml:space="preserve"> + OH </w:t>
      </w:r>
      <w:r w:rsidRPr="00E02248">
        <w:rPr>
          <w:sz w:val="24"/>
          <w:szCs w:val="24"/>
          <w:vertAlign w:val="superscript"/>
        </w:rPr>
        <w:t xml:space="preserve">- </w:t>
      </w:r>
      <w:r w:rsidRPr="00E02248">
        <w:rPr>
          <w:sz w:val="24"/>
          <w:szCs w:val="24"/>
        </w:rPr>
        <w:t>+ 5 H</w:t>
      </w:r>
      <w:r w:rsidRPr="00E02248">
        <w:rPr>
          <w:sz w:val="24"/>
          <w:szCs w:val="24"/>
          <w:vertAlign w:val="subscript"/>
        </w:rPr>
        <w:t>2</w:t>
      </w:r>
      <w:r w:rsidRPr="00E02248">
        <w:rPr>
          <w:sz w:val="24"/>
          <w:szCs w:val="24"/>
        </w:rPr>
        <w:t xml:space="preserve">O </w:t>
      </w:r>
      <w:r w:rsidRPr="00E02248">
        <w:rPr>
          <w:sz w:val="24"/>
          <w:szCs w:val="24"/>
        </w:rPr>
        <w:sym w:font="Symbol" w:char="00AE"/>
      </w:r>
      <w:r w:rsidRPr="00E02248">
        <w:rPr>
          <w:sz w:val="24"/>
          <w:szCs w:val="24"/>
        </w:rPr>
        <w:t xml:space="preserve"> Mg(NH</w:t>
      </w:r>
      <w:r w:rsidRPr="00E02248">
        <w:rPr>
          <w:sz w:val="24"/>
          <w:szCs w:val="24"/>
          <w:vertAlign w:val="subscript"/>
        </w:rPr>
        <w:t>4</w:t>
      </w:r>
      <w:r w:rsidRPr="00E02248">
        <w:rPr>
          <w:sz w:val="24"/>
          <w:szCs w:val="24"/>
        </w:rPr>
        <w:t>)PO</w:t>
      </w:r>
      <w:r w:rsidRPr="00E02248">
        <w:rPr>
          <w:sz w:val="24"/>
          <w:szCs w:val="24"/>
          <w:vertAlign w:val="subscript"/>
        </w:rPr>
        <w:t>4</w:t>
      </w:r>
      <w:r w:rsidRPr="00E02248">
        <w:rPr>
          <w:sz w:val="24"/>
          <w:szCs w:val="24"/>
        </w:rPr>
        <w:t xml:space="preserve"> x 6 H</w:t>
      </w:r>
      <w:r w:rsidRPr="00E02248">
        <w:rPr>
          <w:sz w:val="24"/>
          <w:szCs w:val="24"/>
          <w:vertAlign w:val="subscript"/>
        </w:rPr>
        <w:t>2</w:t>
      </w:r>
      <w:r w:rsidRPr="00E02248">
        <w:rPr>
          <w:sz w:val="24"/>
          <w:szCs w:val="24"/>
        </w:rPr>
        <w:t xml:space="preserve">O </w:t>
      </w:r>
      <w:r w:rsidRPr="00E02248">
        <w:rPr>
          <w:sz w:val="24"/>
          <w:szCs w:val="24"/>
        </w:rPr>
        <w:sym w:font="Symbol" w:char="00AF"/>
      </w:r>
      <w:r w:rsidRPr="00E02248">
        <w:rPr>
          <w:sz w:val="24"/>
          <w:szCs w:val="24"/>
        </w:rPr>
        <w:t xml:space="preserve"> weiß</w:t>
      </w:r>
    </w:p>
    <w:p w:rsidR="00B452E6" w:rsidRPr="00E02248" w:rsidRDefault="00B452E6" w:rsidP="00B452E6">
      <w:pPr>
        <w:rPr>
          <w:b/>
          <w:i/>
          <w:sz w:val="24"/>
          <w:szCs w:val="24"/>
        </w:rPr>
      </w:pPr>
      <w:r w:rsidRPr="00E02248">
        <w:rPr>
          <w:b/>
          <w:i/>
          <w:sz w:val="24"/>
          <w:szCs w:val="24"/>
        </w:rPr>
        <w:t>Methode 2: Molybdänblau-Reaktion</w:t>
      </w:r>
    </w:p>
    <w:p w:rsidR="00B452E6" w:rsidRDefault="00B452E6" w:rsidP="00B452E6">
      <w:pPr>
        <w:pStyle w:val="KeinLeerraum"/>
        <w:rPr>
          <w:rFonts w:ascii="Times New Roman" w:hAnsi="Times New Roman" w:cs="Times New Roman"/>
          <w:sz w:val="24"/>
          <w:szCs w:val="24"/>
        </w:rPr>
      </w:pPr>
      <w:r>
        <w:rPr>
          <w:rFonts w:ascii="Times New Roman" w:hAnsi="Times New Roman" w:cs="Times New Roman"/>
          <w:sz w:val="24"/>
          <w:szCs w:val="24"/>
        </w:rPr>
        <w:t xml:space="preserve">Phosphat bildet mit Ammoniummolybdat in saurer Lösung bei hohen Konzentrationen an Phosphat einen gelben Niederschlag von Ammoniummolybdatophosphat. </w:t>
      </w:r>
    </w:p>
    <w:p w:rsidR="00B452E6" w:rsidRDefault="00B452E6" w:rsidP="00B452E6">
      <w:pPr>
        <w:pStyle w:val="KeinLeerraum"/>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2</w:t>
      </w:r>
      <w:r>
        <w:rPr>
          <w:rFonts w:ascii="Times New Roman" w:hAnsi="Times New Roman" w:cs="Times New Roman"/>
          <w:sz w:val="24"/>
          <w:szCs w:val="24"/>
        </w:rPr>
        <w:t>PO</w:t>
      </w:r>
      <w:r>
        <w:rPr>
          <w:rFonts w:ascii="Times New Roman" w:hAnsi="Times New Roman" w:cs="Times New Roman"/>
          <w:sz w:val="24"/>
          <w:szCs w:val="24"/>
          <w:vertAlign w:val="subscript"/>
        </w:rPr>
        <w:t xml:space="preserve">4 </w:t>
      </w:r>
      <w:r>
        <w:rPr>
          <w:rFonts w:ascii="Times New Roman" w:hAnsi="Times New Roman" w:cs="Times New Roman"/>
          <w:sz w:val="24"/>
          <w:szCs w:val="24"/>
          <w:vertAlign w:val="superscript"/>
        </w:rPr>
        <w:t xml:space="preserve">- </w:t>
      </w:r>
      <w:r>
        <w:rPr>
          <w:rFonts w:ascii="Times New Roman" w:hAnsi="Times New Roman" w:cs="Times New Roman"/>
          <w:sz w:val="24"/>
          <w:szCs w:val="24"/>
        </w:rPr>
        <w:t>+ 12 MoO</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 </w:t>
      </w:r>
      <w:r>
        <w:rPr>
          <w:rFonts w:ascii="Times New Roman" w:hAnsi="Times New Roman" w:cs="Times New Roman"/>
          <w:sz w:val="24"/>
          <w:szCs w:val="24"/>
        </w:rPr>
        <w:t>+ 3 NH</w:t>
      </w:r>
      <w:r>
        <w:rPr>
          <w:rFonts w:ascii="Times New Roman" w:hAnsi="Times New Roman" w:cs="Times New Roman"/>
          <w:sz w:val="24"/>
          <w:szCs w:val="24"/>
          <w:vertAlign w:val="subscript"/>
        </w:rPr>
        <w:t xml:space="preserve">4 </w:t>
      </w:r>
      <w:r>
        <w:rPr>
          <w:rFonts w:ascii="Times New Roman" w:hAnsi="Times New Roman" w:cs="Times New Roman"/>
          <w:sz w:val="24"/>
          <w:szCs w:val="24"/>
          <w:vertAlign w:val="superscript"/>
        </w:rPr>
        <w:t>+</w:t>
      </w:r>
      <w:r>
        <w:rPr>
          <w:rFonts w:ascii="Times New Roman" w:hAnsi="Times New Roman" w:cs="Times New Roman"/>
          <w:sz w:val="24"/>
          <w:szCs w:val="24"/>
        </w:rPr>
        <w:t xml:space="preserve"> + 22 H</w:t>
      </w:r>
      <w:r>
        <w:rPr>
          <w:rFonts w:ascii="Times New Roman" w:hAnsi="Times New Roman" w:cs="Times New Roman"/>
          <w:sz w:val="24"/>
          <w:szCs w:val="24"/>
          <w:vertAlign w:val="superscript"/>
        </w:rPr>
        <w:t xml:space="preserve">+ </w:t>
      </w:r>
      <w:r>
        <w:rPr>
          <w:rFonts w:ascii="Times New Roman" w:hAnsi="Times New Roman" w:cs="Times New Roman"/>
          <w:sz w:val="24"/>
          <w:szCs w:val="24"/>
        </w:rPr>
        <w:sym w:font="Symbol" w:char="00AE"/>
      </w:r>
      <w:r>
        <w:rPr>
          <w:rFonts w:ascii="Times New Roman" w:hAnsi="Times New Roman" w:cs="Times New Roman"/>
          <w:sz w:val="24"/>
          <w:szCs w:val="24"/>
        </w:rPr>
        <w:t xml:space="preserve"> 6 H</w:t>
      </w:r>
      <w:r>
        <w:rPr>
          <w:rFonts w:ascii="Times New Roman" w:hAnsi="Times New Roman" w:cs="Times New Roman"/>
          <w:sz w:val="24"/>
          <w:szCs w:val="24"/>
          <w:vertAlign w:val="subscript"/>
        </w:rPr>
        <w:t>2</w:t>
      </w:r>
      <w:r>
        <w:rPr>
          <w:rFonts w:ascii="Times New Roman" w:hAnsi="Times New Roman" w:cs="Times New Roman"/>
          <w:sz w:val="24"/>
          <w:szCs w:val="24"/>
        </w:rPr>
        <w:t>O + (NH</w:t>
      </w:r>
      <w:r>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vertAlign w:val="subscript"/>
        </w:rPr>
        <w:t>3</w:t>
      </w:r>
      <w:r>
        <w:rPr>
          <w:rFonts w:ascii="Times New Roman" w:hAnsi="Times New Roman" w:cs="Times New Roman"/>
          <w:sz w:val="24"/>
          <w:szCs w:val="24"/>
        </w:rPr>
        <w:sym w:font="Symbol" w:char="005B"/>
      </w:r>
      <w:r>
        <w:rPr>
          <w:rFonts w:ascii="Times New Roman" w:hAnsi="Times New Roman" w:cs="Times New Roman"/>
          <w:sz w:val="24"/>
          <w:szCs w:val="24"/>
        </w:rPr>
        <w:t>P(Mo</w:t>
      </w:r>
      <w:r>
        <w:rPr>
          <w:rFonts w:ascii="Times New Roman" w:hAnsi="Times New Roman" w:cs="Times New Roman"/>
          <w:sz w:val="24"/>
          <w:szCs w:val="24"/>
          <w:vertAlign w:val="subscript"/>
        </w:rPr>
        <w:t>3</w:t>
      </w:r>
      <w:r>
        <w:rPr>
          <w:rFonts w:ascii="Times New Roman" w:hAnsi="Times New Roman" w:cs="Times New Roman"/>
          <w:sz w:val="24"/>
          <w:szCs w:val="24"/>
        </w:rPr>
        <w:t>O</w:t>
      </w:r>
      <w:r>
        <w:rPr>
          <w:rFonts w:ascii="Times New Roman" w:hAnsi="Times New Roman" w:cs="Times New Roman"/>
          <w:sz w:val="24"/>
          <w:szCs w:val="24"/>
          <w:vertAlign w:val="subscript"/>
        </w:rPr>
        <w:t>10</w:t>
      </w:r>
      <w:r>
        <w:rPr>
          <w:rFonts w:ascii="Times New Roman" w:hAnsi="Times New Roman" w:cs="Times New Roman"/>
          <w:sz w:val="24"/>
          <w:szCs w:val="24"/>
        </w:rPr>
        <w:t>)</w:t>
      </w:r>
      <w:r>
        <w:rPr>
          <w:rFonts w:ascii="Times New Roman" w:hAnsi="Times New Roman" w:cs="Times New Roman"/>
          <w:sz w:val="24"/>
          <w:szCs w:val="24"/>
          <w:vertAlign w:val="subscript"/>
        </w:rPr>
        <w:t>4</w:t>
      </w:r>
      <w:r>
        <w:rPr>
          <w:rFonts w:ascii="Times New Roman" w:hAnsi="Times New Roman" w:cs="Times New Roman"/>
          <w:sz w:val="24"/>
          <w:szCs w:val="24"/>
        </w:rPr>
        <w:sym w:font="Symbol" w:char="005D"/>
      </w:r>
      <w:r>
        <w:rPr>
          <w:rFonts w:ascii="Times New Roman" w:hAnsi="Times New Roman" w:cs="Times New Roman"/>
          <w:sz w:val="24"/>
          <w:szCs w:val="24"/>
        </w:rPr>
        <w:t xml:space="preserve"> x 6H</w:t>
      </w:r>
      <w:r>
        <w:rPr>
          <w:rFonts w:ascii="Times New Roman" w:hAnsi="Times New Roman" w:cs="Times New Roman"/>
          <w:sz w:val="24"/>
          <w:szCs w:val="24"/>
          <w:vertAlign w:val="subscript"/>
        </w:rPr>
        <w:t>2</w:t>
      </w:r>
      <w:r>
        <w:rPr>
          <w:rFonts w:ascii="Times New Roman" w:hAnsi="Times New Roman" w:cs="Times New Roman"/>
          <w:sz w:val="24"/>
          <w:szCs w:val="24"/>
        </w:rPr>
        <w:t xml:space="preserve">O </w:t>
      </w:r>
      <w:r>
        <w:rPr>
          <w:rFonts w:ascii="Times New Roman" w:hAnsi="Times New Roman" w:cs="Times New Roman"/>
          <w:sz w:val="24"/>
          <w:szCs w:val="24"/>
        </w:rPr>
        <w:sym w:font="Symbol" w:char="00AF"/>
      </w:r>
    </w:p>
    <w:p w:rsidR="00B452E6" w:rsidRDefault="00B452E6" w:rsidP="00B452E6">
      <w:pPr>
        <w:pStyle w:val="KeinLeerraum"/>
        <w:rPr>
          <w:rFonts w:ascii="Times New Roman" w:hAnsi="Times New Roman" w:cs="Times New Roman"/>
          <w:sz w:val="24"/>
          <w:szCs w:val="24"/>
        </w:rPr>
      </w:pPr>
      <w:r>
        <w:rPr>
          <w:rFonts w:ascii="Times New Roman" w:hAnsi="Times New Roman" w:cs="Times New Roman"/>
          <w:sz w:val="24"/>
          <w:szCs w:val="24"/>
        </w:rPr>
        <w:t>Bei geringen Konzentrationen ist keine Farbveränderung feststellbar. Durch Reduktionsmittel lässt sich der gebildete Komplex reduzieren, es entsteht Molybdänblau. Es ist ein Gemisch aus verschiedenen Oxidationsstufen des Molybdäns.</w:t>
      </w:r>
    </w:p>
    <w:p w:rsidR="00B452E6" w:rsidRPr="005A48CB" w:rsidRDefault="00B452E6" w:rsidP="00B452E6">
      <w:pPr>
        <w:rPr>
          <w:sz w:val="18"/>
          <w:szCs w:val="18"/>
        </w:rPr>
      </w:pPr>
    </w:p>
    <w:p w:rsidR="00B452E6" w:rsidRPr="00E02248" w:rsidRDefault="00B452E6" w:rsidP="00B452E6">
      <w:pPr>
        <w:rPr>
          <w:b/>
          <w:sz w:val="24"/>
          <w:szCs w:val="24"/>
          <w:u w:val="single"/>
        </w:rPr>
      </w:pPr>
      <w:r w:rsidRPr="00E02248">
        <w:rPr>
          <w:b/>
          <w:sz w:val="24"/>
          <w:szCs w:val="24"/>
          <w:u w:val="single"/>
        </w:rPr>
        <w:t>Nachweis von Sulfat-Ionen</w:t>
      </w:r>
    </w:p>
    <w:p w:rsidR="00B452E6" w:rsidRPr="00E02248" w:rsidRDefault="00B452E6" w:rsidP="00B452E6">
      <w:pPr>
        <w:rPr>
          <w:sz w:val="24"/>
          <w:szCs w:val="24"/>
        </w:rPr>
      </w:pPr>
      <w:r w:rsidRPr="00E02248">
        <w:rPr>
          <w:sz w:val="24"/>
          <w:szCs w:val="24"/>
        </w:rPr>
        <w:t>Sulfat-Ionen reagieren mit Barium-Ionen unter Bildung eines weißen Niederschlages von Bariumsulfat. Als Reagenz ist eine Beriumchlorid-Lösung vorgeschrieben. Die Probelösung wird mit Salzsäure angesäuert, da Bariumsulfat in saurer Lösung unlöslich ist.</w:t>
      </w:r>
    </w:p>
    <w:p w:rsidR="00B452E6" w:rsidRPr="00E02248" w:rsidRDefault="00B452E6" w:rsidP="00B452E6">
      <w:pPr>
        <w:rPr>
          <w:sz w:val="24"/>
          <w:szCs w:val="24"/>
        </w:rPr>
      </w:pPr>
      <w:r w:rsidRPr="00E02248">
        <w:rPr>
          <w:sz w:val="24"/>
          <w:szCs w:val="24"/>
        </w:rPr>
        <w:t xml:space="preserve">Ba </w:t>
      </w:r>
      <w:r w:rsidRPr="00E02248">
        <w:rPr>
          <w:sz w:val="24"/>
          <w:szCs w:val="24"/>
          <w:vertAlign w:val="superscript"/>
        </w:rPr>
        <w:t>2+</w:t>
      </w:r>
      <w:r w:rsidRPr="00E02248">
        <w:rPr>
          <w:sz w:val="24"/>
          <w:szCs w:val="24"/>
        </w:rPr>
        <w:t xml:space="preserve"> + SO</w:t>
      </w:r>
      <w:r w:rsidRPr="00E02248">
        <w:rPr>
          <w:sz w:val="24"/>
          <w:szCs w:val="24"/>
          <w:vertAlign w:val="subscript"/>
        </w:rPr>
        <w:t xml:space="preserve">4 </w:t>
      </w:r>
      <w:r w:rsidRPr="00E02248">
        <w:rPr>
          <w:sz w:val="24"/>
          <w:szCs w:val="24"/>
          <w:vertAlign w:val="superscript"/>
        </w:rPr>
        <w:t>2-</w:t>
      </w:r>
      <w:r w:rsidRPr="00E02248">
        <w:rPr>
          <w:sz w:val="24"/>
          <w:szCs w:val="24"/>
        </w:rPr>
        <w:t xml:space="preserve"> </w:t>
      </w:r>
      <w:r w:rsidRPr="00E02248">
        <w:rPr>
          <w:sz w:val="24"/>
          <w:szCs w:val="24"/>
        </w:rPr>
        <w:sym w:font="Symbol" w:char="00AE"/>
      </w:r>
      <w:r w:rsidRPr="00E02248">
        <w:rPr>
          <w:sz w:val="24"/>
          <w:szCs w:val="24"/>
        </w:rPr>
        <w:t xml:space="preserve"> BaSO</w:t>
      </w:r>
      <w:r w:rsidRPr="00E02248">
        <w:rPr>
          <w:sz w:val="24"/>
          <w:szCs w:val="24"/>
          <w:vertAlign w:val="subscript"/>
        </w:rPr>
        <w:t>4</w:t>
      </w:r>
      <w:r w:rsidRPr="00E02248">
        <w:rPr>
          <w:sz w:val="24"/>
          <w:szCs w:val="24"/>
        </w:rPr>
        <w:t xml:space="preserve"> </w:t>
      </w:r>
      <w:r w:rsidRPr="00E02248">
        <w:rPr>
          <w:sz w:val="24"/>
          <w:szCs w:val="24"/>
        </w:rPr>
        <w:sym w:font="Symbol" w:char="00AF"/>
      </w:r>
    </w:p>
    <w:p w:rsidR="00B452E6" w:rsidRPr="005A48CB" w:rsidRDefault="00B452E6" w:rsidP="00B452E6">
      <w:pPr>
        <w:rPr>
          <w:sz w:val="18"/>
          <w:szCs w:val="18"/>
        </w:rPr>
      </w:pPr>
    </w:p>
    <w:p w:rsidR="00363BED" w:rsidRPr="00363BED" w:rsidRDefault="00363BED" w:rsidP="00363BED">
      <w:pPr>
        <w:pStyle w:val="KeinLeerraum"/>
        <w:rPr>
          <w:rFonts w:ascii="Times New Roman" w:hAnsi="Times New Roman" w:cs="Times New Roman"/>
          <w:b/>
          <w:sz w:val="28"/>
          <w:szCs w:val="28"/>
        </w:rPr>
      </w:pPr>
      <w:r w:rsidRPr="00363BED">
        <w:rPr>
          <w:rFonts w:ascii="Times New Roman" w:hAnsi="Times New Roman" w:cs="Times New Roman"/>
          <w:b/>
          <w:sz w:val="28"/>
          <w:szCs w:val="28"/>
        </w:rPr>
        <w:t>D 4.3.1.3. Nachweis von organischen Stoffen</w:t>
      </w:r>
    </w:p>
    <w:p w:rsidR="00857EAF" w:rsidRPr="005A48CB" w:rsidRDefault="00857EAF" w:rsidP="00857EAF">
      <w:pPr>
        <w:rPr>
          <w:sz w:val="18"/>
          <w:szCs w:val="18"/>
        </w:rPr>
      </w:pPr>
    </w:p>
    <w:p w:rsidR="00857EAF" w:rsidRPr="00B452E6" w:rsidRDefault="00857EAF" w:rsidP="00857EAF">
      <w:pPr>
        <w:rPr>
          <w:b/>
          <w:bCs/>
          <w:sz w:val="24"/>
          <w:szCs w:val="24"/>
          <w:u w:val="single"/>
        </w:rPr>
      </w:pPr>
      <w:r w:rsidRPr="00B452E6">
        <w:rPr>
          <w:b/>
          <w:bCs/>
          <w:sz w:val="24"/>
          <w:szCs w:val="24"/>
          <w:u w:val="single"/>
        </w:rPr>
        <w:t>Nachweis von Alkoholen mit Ammonium</w:t>
      </w:r>
      <w:r w:rsidR="004606AA">
        <w:rPr>
          <w:b/>
          <w:bCs/>
          <w:sz w:val="24"/>
          <w:szCs w:val="24"/>
          <w:u w:val="single"/>
        </w:rPr>
        <w:t>-C</w:t>
      </w:r>
      <w:r w:rsidRPr="00B452E6">
        <w:rPr>
          <w:b/>
          <w:bCs/>
          <w:sz w:val="24"/>
          <w:szCs w:val="24"/>
          <w:u w:val="single"/>
        </w:rPr>
        <w:t>er(IV)</w:t>
      </w:r>
      <w:r w:rsidR="004606AA">
        <w:rPr>
          <w:b/>
          <w:bCs/>
          <w:sz w:val="24"/>
          <w:szCs w:val="24"/>
          <w:u w:val="single"/>
        </w:rPr>
        <w:t>-</w:t>
      </w:r>
      <w:r w:rsidRPr="00B452E6">
        <w:rPr>
          <w:b/>
          <w:bCs/>
          <w:sz w:val="24"/>
          <w:szCs w:val="24"/>
          <w:u w:val="single"/>
        </w:rPr>
        <w:t>Nitrat-Lösung:</w:t>
      </w:r>
    </w:p>
    <w:p w:rsidR="00857EAF" w:rsidRPr="00B452E6" w:rsidRDefault="00857EAF" w:rsidP="00857EAF">
      <w:pPr>
        <w:rPr>
          <w:sz w:val="24"/>
          <w:szCs w:val="24"/>
        </w:rPr>
      </w:pPr>
      <w:r w:rsidRPr="00B452E6">
        <w:rPr>
          <w:sz w:val="24"/>
          <w:szCs w:val="24"/>
        </w:rPr>
        <w:t>1 Tropfen Probelösung wird mit einem Tropfen Ammonium</w:t>
      </w:r>
      <w:r w:rsidR="004606AA">
        <w:rPr>
          <w:sz w:val="24"/>
          <w:szCs w:val="24"/>
        </w:rPr>
        <w:t>-C</w:t>
      </w:r>
      <w:r w:rsidRPr="00B452E6">
        <w:rPr>
          <w:sz w:val="24"/>
          <w:szCs w:val="24"/>
        </w:rPr>
        <w:t>er(IV)</w:t>
      </w:r>
      <w:r w:rsidR="004606AA">
        <w:rPr>
          <w:sz w:val="24"/>
          <w:szCs w:val="24"/>
        </w:rPr>
        <w:t>-</w:t>
      </w:r>
      <w:r w:rsidRPr="00B452E6">
        <w:rPr>
          <w:sz w:val="24"/>
          <w:szCs w:val="24"/>
        </w:rPr>
        <w:t xml:space="preserve">Nitrat-Lösung gemischt. Es tritt ein Farbumschlag von orange nach tiefrot ein. Die Färbung ist nicht sehr lange beständig, da diese Lösung ein starkes Oxidationsmittel ist und die Alkohole zu Aldehyden oxidiert, dabei tritt Entfärbung ein, da das gelbe Cer (IV)-Ion zum farblosen Cer(III)-Ion reduziert wird. </w:t>
      </w:r>
    </w:p>
    <w:p w:rsidR="00857EAF" w:rsidRPr="005A48CB" w:rsidRDefault="00857EAF" w:rsidP="00857EAF">
      <w:pPr>
        <w:rPr>
          <w:sz w:val="18"/>
          <w:szCs w:val="18"/>
        </w:rPr>
      </w:pPr>
    </w:p>
    <w:p w:rsidR="00857EAF" w:rsidRDefault="00857EAF" w:rsidP="00857EAF">
      <w:pPr>
        <w:pStyle w:val="Textkrper2"/>
        <w:rPr>
          <w:u w:val="single"/>
        </w:rPr>
      </w:pPr>
      <w:r>
        <w:rPr>
          <w:u w:val="single"/>
        </w:rPr>
        <w:t>Nachweis von Ascorbinsäure:</w:t>
      </w:r>
    </w:p>
    <w:p w:rsidR="00AF662F" w:rsidRDefault="00AF662F" w:rsidP="00AF662F">
      <w:pPr>
        <w:pStyle w:val="KeinLeerraum"/>
        <w:rPr>
          <w:rFonts w:ascii="Times New Roman" w:hAnsi="Times New Roman" w:cs="Times New Roman"/>
          <w:sz w:val="24"/>
          <w:szCs w:val="24"/>
        </w:rPr>
      </w:pPr>
      <w:r>
        <w:rPr>
          <w:rFonts w:ascii="Times New Roman" w:hAnsi="Times New Roman" w:cs="Times New Roman"/>
          <w:sz w:val="24"/>
          <w:szCs w:val="24"/>
        </w:rPr>
        <w:t>Ascorbinsäure ist ein Reduktionsmittel, welches durch Oxidationsmittel zur Dehydro -ascorbinsäure oxidiert wird. Aus einem Endiol entsteht ein Diketon.</w:t>
      </w:r>
    </w:p>
    <w:p w:rsidR="00AF662F" w:rsidRDefault="00AF662F" w:rsidP="00AF662F">
      <w:pPr>
        <w:pStyle w:val="KeinLeerraum"/>
        <w:rPr>
          <w:rFonts w:ascii="Times New Roman" w:hAnsi="Times New Roman" w:cs="Times New Roman"/>
          <w:sz w:val="24"/>
          <w:szCs w:val="24"/>
        </w:rPr>
      </w:pPr>
    </w:p>
    <w:p w:rsidR="00AF662F" w:rsidRDefault="00AF662F" w:rsidP="00AF662F">
      <w:pPr>
        <w:rPr>
          <w:rFonts w:asciiTheme="minorHAnsi" w:hAnsiTheme="minorHAnsi" w:cstheme="minorBidi"/>
          <w:sz w:val="22"/>
          <w:szCs w:val="22"/>
        </w:rPr>
      </w:pPr>
      <w:r w:rsidRPr="00F040BB">
        <w:rPr>
          <w:kern w:val="2"/>
          <w:sz w:val="24"/>
          <w:szCs w:val="24"/>
          <w:lang w:eastAsia="en-US"/>
        </w:rPr>
        <w:object w:dxaOrig="6465" w:dyaOrig="2640">
          <v:shape id="_x0000_i1026" type="#_x0000_t75" style="width:323.45pt;height:132pt" o:ole="">
            <v:imagedata r:id="rId9" o:title=""/>
          </v:shape>
          <o:OLEObject Type="Embed" ProgID="ChemWindow.Document" ShapeID="_x0000_i1026" DrawAspect="Content" ObjectID="_1539017107" r:id="rId10"/>
        </w:object>
      </w:r>
    </w:p>
    <w:p w:rsidR="00AF662F" w:rsidRDefault="00AF662F" w:rsidP="00AF662F"/>
    <w:p w:rsidR="00AF662F" w:rsidRDefault="00AF662F" w:rsidP="00AF662F">
      <w:r w:rsidRPr="00F040BB">
        <w:rPr>
          <w:kern w:val="2"/>
          <w:sz w:val="24"/>
          <w:szCs w:val="24"/>
          <w:lang w:eastAsia="en-US"/>
        </w:rPr>
        <w:object w:dxaOrig="5010" w:dyaOrig="1860">
          <v:shape id="_x0000_i1027" type="#_x0000_t75" style="width:250.9pt;height:93.25pt" o:ole="">
            <v:imagedata r:id="rId11" o:title=""/>
          </v:shape>
          <o:OLEObject Type="Embed" ProgID="ChemWindow.Document" ShapeID="_x0000_i1027" DrawAspect="Content" ObjectID="_1539017108" r:id="rId12"/>
        </w:object>
      </w:r>
    </w:p>
    <w:p w:rsidR="00AF662F" w:rsidRDefault="00AF662F" w:rsidP="00AF662F"/>
    <w:p w:rsidR="00AF662F" w:rsidRDefault="00AF662F" w:rsidP="00AF662F">
      <w:pPr>
        <w:pStyle w:val="KeinLeerraum"/>
        <w:rPr>
          <w:rFonts w:ascii="Times New Roman" w:hAnsi="Times New Roman" w:cs="Times New Roman"/>
          <w:b/>
          <w:i/>
          <w:sz w:val="24"/>
          <w:szCs w:val="24"/>
        </w:rPr>
      </w:pPr>
      <w:r>
        <w:rPr>
          <w:rFonts w:ascii="Times New Roman" w:hAnsi="Times New Roman" w:cs="Times New Roman"/>
          <w:b/>
          <w:i/>
          <w:sz w:val="24"/>
          <w:szCs w:val="24"/>
        </w:rPr>
        <w:t xml:space="preserve">Folgende Oxidationsmittel werden als Reagenzien eingesetzt: </w:t>
      </w:r>
    </w:p>
    <w:p w:rsidR="00AF662F" w:rsidRDefault="00AF662F" w:rsidP="00AF662F">
      <w:pPr>
        <w:pStyle w:val="KeinLeerraum"/>
        <w:rPr>
          <w:rFonts w:ascii="Times New Roman" w:hAnsi="Times New Roman" w:cs="Times New Roman"/>
          <w:sz w:val="24"/>
          <w:szCs w:val="24"/>
        </w:rPr>
      </w:pPr>
      <w:r>
        <w:rPr>
          <w:rFonts w:ascii="Times New Roman" w:hAnsi="Times New Roman" w:cs="Times New Roman"/>
          <w:sz w:val="24"/>
          <w:szCs w:val="24"/>
        </w:rPr>
        <w:t>• Eisen(III)</w:t>
      </w:r>
      <w:r w:rsidR="003A0DA4">
        <w:rPr>
          <w:rFonts w:ascii="Times New Roman" w:hAnsi="Times New Roman" w:cs="Times New Roman"/>
          <w:sz w:val="24"/>
          <w:szCs w:val="24"/>
        </w:rPr>
        <w:t>-T</w:t>
      </w:r>
      <w:r>
        <w:rPr>
          <w:rFonts w:ascii="Times New Roman" w:hAnsi="Times New Roman" w:cs="Times New Roman"/>
          <w:sz w:val="24"/>
          <w:szCs w:val="24"/>
        </w:rPr>
        <w:t xml:space="preserve">hiocyanat-Lösung, </w:t>
      </w:r>
    </w:p>
    <w:p w:rsidR="00AF662F" w:rsidRDefault="00AF662F" w:rsidP="00AF662F">
      <w:pPr>
        <w:pStyle w:val="KeinLeerraum"/>
        <w:rPr>
          <w:rFonts w:ascii="Times New Roman" w:hAnsi="Times New Roman" w:cs="Times New Roman"/>
          <w:sz w:val="24"/>
          <w:szCs w:val="24"/>
        </w:rPr>
      </w:pPr>
      <w:r>
        <w:rPr>
          <w:rFonts w:ascii="Times New Roman" w:hAnsi="Times New Roman" w:cs="Times New Roman"/>
          <w:sz w:val="24"/>
          <w:szCs w:val="24"/>
        </w:rPr>
        <w:t>• Iod-Lösung, mit Stärke angefärbt</w:t>
      </w:r>
    </w:p>
    <w:p w:rsidR="00AF662F" w:rsidRDefault="00AF662F" w:rsidP="00AF662F">
      <w:pPr>
        <w:pStyle w:val="KeinLeerraum"/>
        <w:rPr>
          <w:rFonts w:ascii="Times New Roman" w:hAnsi="Times New Roman" w:cs="Times New Roman"/>
          <w:sz w:val="24"/>
          <w:szCs w:val="24"/>
        </w:rPr>
      </w:pPr>
      <w:r>
        <w:rPr>
          <w:rFonts w:ascii="Times New Roman" w:hAnsi="Times New Roman" w:cs="Times New Roman"/>
          <w:sz w:val="24"/>
          <w:szCs w:val="24"/>
        </w:rPr>
        <w:t xml:space="preserve">• Silbernitrat - Lösung. </w:t>
      </w:r>
    </w:p>
    <w:p w:rsidR="00AF662F" w:rsidRDefault="00AF662F" w:rsidP="00AF662F">
      <w:pPr>
        <w:pStyle w:val="KeinLeerraum"/>
        <w:rPr>
          <w:rFonts w:ascii="Times New Roman" w:hAnsi="Times New Roman" w:cs="Times New Roman"/>
          <w:sz w:val="24"/>
          <w:szCs w:val="24"/>
        </w:rPr>
      </w:pPr>
      <w:r>
        <w:rPr>
          <w:rFonts w:ascii="Times New Roman" w:hAnsi="Times New Roman" w:cs="Times New Roman"/>
          <w:sz w:val="24"/>
          <w:szCs w:val="24"/>
        </w:rPr>
        <w:t>Eisen(III)</w:t>
      </w:r>
      <w:r w:rsidR="000C3D89">
        <w:rPr>
          <w:rFonts w:ascii="Times New Roman" w:hAnsi="Times New Roman" w:cs="Times New Roman"/>
          <w:sz w:val="24"/>
          <w:szCs w:val="24"/>
        </w:rPr>
        <w:t>-T</w:t>
      </w:r>
      <w:r>
        <w:rPr>
          <w:rFonts w:ascii="Times New Roman" w:hAnsi="Times New Roman" w:cs="Times New Roman"/>
          <w:sz w:val="24"/>
          <w:szCs w:val="24"/>
        </w:rPr>
        <w:t>hiocyanat wird zum Eisen(II)</w:t>
      </w:r>
      <w:r w:rsidR="000C3D89">
        <w:rPr>
          <w:rFonts w:ascii="Times New Roman" w:hAnsi="Times New Roman" w:cs="Times New Roman"/>
          <w:sz w:val="24"/>
          <w:szCs w:val="24"/>
        </w:rPr>
        <w:t>-T</w:t>
      </w:r>
      <w:r>
        <w:rPr>
          <w:rFonts w:ascii="Times New Roman" w:hAnsi="Times New Roman" w:cs="Times New Roman"/>
          <w:sz w:val="24"/>
          <w:szCs w:val="24"/>
        </w:rPr>
        <w:t>hiocyanat, Iod-Lösung wird zum Iodid reduziert. Dies ist am Farbumschlag erkennbar, im ersten Fall wird die blutrote Eisen(III)</w:t>
      </w:r>
      <w:r w:rsidR="000C3D89">
        <w:rPr>
          <w:rFonts w:ascii="Times New Roman" w:hAnsi="Times New Roman" w:cs="Times New Roman"/>
          <w:sz w:val="24"/>
          <w:szCs w:val="24"/>
        </w:rPr>
        <w:t>-T</w:t>
      </w:r>
      <w:r>
        <w:rPr>
          <w:rFonts w:ascii="Times New Roman" w:hAnsi="Times New Roman" w:cs="Times New Roman"/>
          <w:sz w:val="24"/>
          <w:szCs w:val="24"/>
        </w:rPr>
        <w:t>hiocyanat-Lösung entfärbt, im zweiten Fall die mit Stärke blau gefärbte Iod- Lösung entfärbt. Silberionen werden zu elementarem Silber reduziert, dies sieht fein verteilt schwarz aus.</w:t>
      </w:r>
    </w:p>
    <w:p w:rsidR="00857EAF" w:rsidRPr="005A48CB" w:rsidRDefault="00857EAF" w:rsidP="00857EAF">
      <w:pPr>
        <w:rPr>
          <w:sz w:val="18"/>
          <w:szCs w:val="18"/>
        </w:rPr>
      </w:pPr>
    </w:p>
    <w:p w:rsidR="00857EAF" w:rsidRDefault="00857EAF" w:rsidP="00857EAF">
      <w:pPr>
        <w:pStyle w:val="Textkrper2"/>
        <w:rPr>
          <w:u w:val="single"/>
        </w:rPr>
      </w:pPr>
      <w:r>
        <w:rPr>
          <w:u w:val="single"/>
        </w:rPr>
        <w:t>Nachweis von Cellulose mit Zinkchlorid-Iod-Lösung (Chlorzink-Iod-Lösung):</w:t>
      </w:r>
    </w:p>
    <w:p w:rsidR="00C22F2C" w:rsidRDefault="00857EAF" w:rsidP="00857EAF">
      <w:pPr>
        <w:rPr>
          <w:sz w:val="24"/>
          <w:szCs w:val="24"/>
        </w:rPr>
      </w:pPr>
      <w:r w:rsidRPr="00B452E6">
        <w:rPr>
          <w:sz w:val="24"/>
          <w:szCs w:val="24"/>
        </w:rPr>
        <w:t xml:space="preserve">Cellulose ergibt mit Zinkchlorid-Iod- Lösung eine blauschwarze Einschlussverbindung. </w:t>
      </w:r>
    </w:p>
    <w:p w:rsidR="00857EAF" w:rsidRPr="00B452E6" w:rsidRDefault="00C22F2C" w:rsidP="00857EAF">
      <w:pPr>
        <w:rPr>
          <w:sz w:val="24"/>
          <w:szCs w:val="24"/>
        </w:rPr>
      </w:pPr>
      <w:r>
        <w:rPr>
          <w:sz w:val="24"/>
          <w:szCs w:val="24"/>
        </w:rPr>
        <w:t xml:space="preserve">Cellulose reagiert nicht mit </w:t>
      </w:r>
      <w:r w:rsidR="000C3D89">
        <w:rPr>
          <w:sz w:val="24"/>
          <w:szCs w:val="24"/>
        </w:rPr>
        <w:t>I</w:t>
      </w:r>
      <w:r>
        <w:rPr>
          <w:sz w:val="24"/>
          <w:szCs w:val="24"/>
        </w:rPr>
        <w:t>od-Kaliumiodid-Lösung nach Lugol. Das Zinkchlorid bewirkt ein Aufquellen der Cellulose-Struktur, so das</w:t>
      </w:r>
      <w:r w:rsidR="003A0DA4">
        <w:rPr>
          <w:sz w:val="24"/>
          <w:szCs w:val="24"/>
        </w:rPr>
        <w:t>s</w:t>
      </w:r>
      <w:r>
        <w:rPr>
          <w:sz w:val="24"/>
          <w:szCs w:val="24"/>
        </w:rPr>
        <w:t xml:space="preserve"> sich die Iod-Moleküle einlagern können und den blau-violetten Anlagerungskomplex bilden können. </w:t>
      </w:r>
      <w:r w:rsidR="00857EAF" w:rsidRPr="00B452E6">
        <w:rPr>
          <w:sz w:val="24"/>
          <w:szCs w:val="24"/>
        </w:rPr>
        <w:t>Die Farbtönung ist von der Struktur der Cellulose abhängig.</w:t>
      </w:r>
    </w:p>
    <w:p w:rsidR="00857EAF" w:rsidRPr="005A48CB" w:rsidRDefault="00857EAF" w:rsidP="00857EAF">
      <w:pPr>
        <w:rPr>
          <w:sz w:val="18"/>
          <w:szCs w:val="18"/>
        </w:rPr>
      </w:pPr>
    </w:p>
    <w:p w:rsidR="00857EAF" w:rsidRDefault="00857EAF" w:rsidP="00857EAF">
      <w:pPr>
        <w:pStyle w:val="Textkrper2"/>
        <w:rPr>
          <w:u w:val="single"/>
        </w:rPr>
      </w:pPr>
      <w:r>
        <w:rPr>
          <w:u w:val="single"/>
        </w:rPr>
        <w:t>Nachweis von Aceton mit Natriumnitroprussid (Aceton Reagenz):</w:t>
      </w:r>
    </w:p>
    <w:p w:rsidR="00857EAF" w:rsidRPr="00FE39D1" w:rsidRDefault="00857EAF" w:rsidP="00857EAF">
      <w:pPr>
        <w:rPr>
          <w:sz w:val="24"/>
          <w:szCs w:val="24"/>
        </w:rPr>
      </w:pPr>
      <w:r w:rsidRPr="00FE39D1">
        <w:rPr>
          <w:sz w:val="24"/>
          <w:szCs w:val="24"/>
        </w:rPr>
        <w:t xml:space="preserve">1 Tropfen Probe wird mit einer Mikrospatel-Spitze Aceton-Reagenz gemischt. Bei Anwesenheit von Aceton tritt nach wenigen Minuten ein Farbumschlag nach violett auf. Die Farbreaktion beruht auf der Bildung von violetten Isonitrosoaceton. Dieses Reagenz hat gegenüber der Standardmethode nach Legal nicht nur den Vorteil der langen Haltbarkeit, es ist auch wegen dem geringen Anteil an Natriumnitroprussid nicht als giftig eingestuft. </w:t>
      </w:r>
    </w:p>
    <w:p w:rsidR="00857EAF" w:rsidRPr="005A48CB" w:rsidRDefault="00857EAF" w:rsidP="00857EAF">
      <w:pPr>
        <w:rPr>
          <w:sz w:val="18"/>
          <w:szCs w:val="18"/>
        </w:rPr>
      </w:pPr>
    </w:p>
    <w:p w:rsidR="00857EAF" w:rsidRPr="00FE39D1" w:rsidRDefault="00857EAF" w:rsidP="00857EAF">
      <w:pPr>
        <w:rPr>
          <w:b/>
          <w:sz w:val="24"/>
          <w:szCs w:val="24"/>
          <w:u w:val="single"/>
        </w:rPr>
      </w:pPr>
      <w:r w:rsidRPr="00FE39D1">
        <w:rPr>
          <w:b/>
          <w:sz w:val="24"/>
          <w:szCs w:val="24"/>
          <w:u w:val="single"/>
        </w:rPr>
        <w:t xml:space="preserve">Nachweis von Aceton mit der </w:t>
      </w:r>
      <w:r w:rsidR="004606AA">
        <w:rPr>
          <w:b/>
          <w:sz w:val="24"/>
          <w:szCs w:val="24"/>
          <w:u w:val="single"/>
        </w:rPr>
        <w:t>I</w:t>
      </w:r>
      <w:r w:rsidRPr="00FE39D1">
        <w:rPr>
          <w:b/>
          <w:sz w:val="24"/>
          <w:szCs w:val="24"/>
          <w:u w:val="single"/>
        </w:rPr>
        <w:t>odofor</w:t>
      </w:r>
      <w:r w:rsidR="00C22F2C">
        <w:rPr>
          <w:b/>
          <w:sz w:val="24"/>
          <w:szCs w:val="24"/>
          <w:u w:val="single"/>
        </w:rPr>
        <w:t>m</w:t>
      </w:r>
      <w:r w:rsidRPr="00FE39D1">
        <w:rPr>
          <w:b/>
          <w:sz w:val="24"/>
          <w:szCs w:val="24"/>
          <w:u w:val="single"/>
        </w:rPr>
        <w:t>-Probe:</w:t>
      </w:r>
    </w:p>
    <w:p w:rsidR="00857EAF" w:rsidRPr="00FE39D1" w:rsidRDefault="00857EAF" w:rsidP="00857EAF">
      <w:pPr>
        <w:rPr>
          <w:sz w:val="24"/>
          <w:szCs w:val="24"/>
        </w:rPr>
      </w:pPr>
      <w:r w:rsidRPr="00FE39D1">
        <w:rPr>
          <w:sz w:val="24"/>
          <w:szCs w:val="24"/>
        </w:rPr>
        <w:t xml:space="preserve">Propanon (Aceton)  reagiert mit Natronlauge und Iod-Lösung unter Bildung von </w:t>
      </w:r>
      <w:r w:rsidR="000C3D89">
        <w:rPr>
          <w:sz w:val="24"/>
          <w:szCs w:val="24"/>
        </w:rPr>
        <w:t>J</w:t>
      </w:r>
      <w:r w:rsidRPr="00FE39D1">
        <w:rPr>
          <w:sz w:val="24"/>
          <w:szCs w:val="24"/>
        </w:rPr>
        <w:t>odoform (Triiodmethan) Es ist ein gelber wasserunlöslicher Feststoff mit den typischen „Apothekengeruch“</w:t>
      </w:r>
    </w:p>
    <w:p w:rsidR="00857EAF" w:rsidRDefault="00857EAF" w:rsidP="00857EAF">
      <w:pPr>
        <w:rPr>
          <w:sz w:val="24"/>
          <w:szCs w:val="24"/>
        </w:rPr>
      </w:pPr>
      <w:r w:rsidRPr="00FE39D1">
        <w:rPr>
          <w:sz w:val="24"/>
          <w:szCs w:val="24"/>
        </w:rPr>
        <w:t>CH</w:t>
      </w:r>
      <w:r w:rsidRPr="00FE39D1">
        <w:rPr>
          <w:sz w:val="24"/>
          <w:szCs w:val="24"/>
          <w:vertAlign w:val="subscript"/>
        </w:rPr>
        <w:t>3</w:t>
      </w:r>
      <w:r w:rsidRPr="00FE39D1">
        <w:rPr>
          <w:sz w:val="24"/>
          <w:szCs w:val="24"/>
        </w:rPr>
        <w:t>-CO – CH</w:t>
      </w:r>
      <w:r w:rsidRPr="00FE39D1">
        <w:rPr>
          <w:sz w:val="24"/>
          <w:szCs w:val="24"/>
          <w:vertAlign w:val="subscript"/>
        </w:rPr>
        <w:t>3</w:t>
      </w:r>
      <w:r w:rsidRPr="00FE39D1">
        <w:rPr>
          <w:sz w:val="24"/>
          <w:szCs w:val="24"/>
        </w:rPr>
        <w:t xml:space="preserve"> + 3 I </w:t>
      </w:r>
      <w:r w:rsidRPr="00FE39D1">
        <w:rPr>
          <w:sz w:val="24"/>
          <w:szCs w:val="24"/>
          <w:vertAlign w:val="subscript"/>
        </w:rPr>
        <w:t>2</w:t>
      </w:r>
      <w:r w:rsidRPr="00FE39D1">
        <w:rPr>
          <w:sz w:val="24"/>
          <w:szCs w:val="24"/>
        </w:rPr>
        <w:t xml:space="preserve"> + 4 NaOH → CHI </w:t>
      </w:r>
      <w:r w:rsidRPr="00FE39D1">
        <w:rPr>
          <w:sz w:val="24"/>
          <w:szCs w:val="24"/>
          <w:vertAlign w:val="subscript"/>
        </w:rPr>
        <w:t>3</w:t>
      </w:r>
      <w:r w:rsidRPr="00FE39D1">
        <w:rPr>
          <w:sz w:val="24"/>
          <w:szCs w:val="24"/>
        </w:rPr>
        <w:t xml:space="preserve"> ↓ + CH</w:t>
      </w:r>
      <w:r w:rsidRPr="00FE39D1">
        <w:rPr>
          <w:sz w:val="24"/>
          <w:szCs w:val="24"/>
          <w:vertAlign w:val="subscript"/>
        </w:rPr>
        <w:t>3</w:t>
      </w:r>
      <w:r w:rsidRPr="00FE39D1">
        <w:rPr>
          <w:sz w:val="24"/>
          <w:szCs w:val="24"/>
        </w:rPr>
        <w:t>COONa + 3 NaI + 3 H</w:t>
      </w:r>
      <w:r w:rsidRPr="00FE39D1">
        <w:rPr>
          <w:sz w:val="24"/>
          <w:szCs w:val="24"/>
          <w:vertAlign w:val="subscript"/>
        </w:rPr>
        <w:t>2</w:t>
      </w:r>
      <w:r w:rsidRPr="00FE39D1">
        <w:rPr>
          <w:sz w:val="24"/>
          <w:szCs w:val="24"/>
        </w:rPr>
        <w:t>O</w:t>
      </w:r>
    </w:p>
    <w:p w:rsidR="000C3D89" w:rsidRPr="000C3D89" w:rsidRDefault="000C3D89" w:rsidP="00857EAF">
      <w:pPr>
        <w:rPr>
          <w:sz w:val="18"/>
          <w:szCs w:val="18"/>
        </w:rPr>
      </w:pPr>
    </w:p>
    <w:p w:rsidR="00857EAF" w:rsidRPr="00FE39D1" w:rsidRDefault="00857EAF" w:rsidP="00857EAF">
      <w:pPr>
        <w:rPr>
          <w:b/>
          <w:sz w:val="24"/>
          <w:szCs w:val="24"/>
          <w:u w:val="single"/>
        </w:rPr>
      </w:pPr>
      <w:r w:rsidRPr="00FE39D1">
        <w:rPr>
          <w:b/>
          <w:sz w:val="24"/>
          <w:szCs w:val="24"/>
          <w:u w:val="single"/>
        </w:rPr>
        <w:t>Nachweis von Stärke:</w:t>
      </w:r>
    </w:p>
    <w:p w:rsidR="00857EAF" w:rsidRPr="00FE39D1" w:rsidRDefault="00857EAF" w:rsidP="00857EAF">
      <w:pPr>
        <w:rPr>
          <w:sz w:val="24"/>
          <w:szCs w:val="24"/>
        </w:rPr>
      </w:pPr>
      <w:r w:rsidRPr="00FE39D1">
        <w:rPr>
          <w:sz w:val="24"/>
          <w:szCs w:val="24"/>
        </w:rPr>
        <w:t>Stärke bildet mit Iod eine blauschwarze Einschlussverbindung, die in der Kälte beständig ist.</w:t>
      </w:r>
    </w:p>
    <w:p w:rsidR="00857EAF" w:rsidRPr="00FE39D1" w:rsidRDefault="00857EAF" w:rsidP="00857EAF">
      <w:pPr>
        <w:rPr>
          <w:sz w:val="24"/>
          <w:szCs w:val="24"/>
        </w:rPr>
      </w:pPr>
      <w:r w:rsidRPr="00FE39D1">
        <w:rPr>
          <w:sz w:val="24"/>
          <w:szCs w:val="24"/>
        </w:rPr>
        <w:t>Bei der Untersuchung von Haushaltsprodukten sind bei Verwendung modifizierter Stärke auch violette Farbtöne möglich.</w:t>
      </w:r>
    </w:p>
    <w:p w:rsidR="00857EAF" w:rsidRPr="005A48CB" w:rsidRDefault="00857EAF" w:rsidP="00857EAF">
      <w:pPr>
        <w:rPr>
          <w:sz w:val="18"/>
          <w:szCs w:val="18"/>
        </w:rPr>
      </w:pPr>
    </w:p>
    <w:p w:rsidR="00857EAF" w:rsidRPr="00FE39D1" w:rsidRDefault="00857EAF" w:rsidP="00857EAF">
      <w:pPr>
        <w:rPr>
          <w:b/>
          <w:sz w:val="24"/>
          <w:szCs w:val="24"/>
          <w:u w:val="single"/>
        </w:rPr>
      </w:pPr>
      <w:r w:rsidRPr="00FE39D1">
        <w:rPr>
          <w:b/>
          <w:sz w:val="24"/>
          <w:szCs w:val="24"/>
          <w:u w:val="single"/>
        </w:rPr>
        <w:t>Nachweis von Milchsäure:</w:t>
      </w:r>
    </w:p>
    <w:p w:rsidR="00857EAF" w:rsidRPr="00FE39D1" w:rsidRDefault="00857EAF" w:rsidP="00857EAF">
      <w:pPr>
        <w:rPr>
          <w:sz w:val="24"/>
          <w:szCs w:val="24"/>
        </w:rPr>
      </w:pPr>
      <w:r w:rsidRPr="00FE39D1">
        <w:rPr>
          <w:sz w:val="24"/>
          <w:szCs w:val="24"/>
        </w:rPr>
        <w:t>Milchsäure bildet mit Eisen(III)-Ionen gelbgrünes Eisen-Lactat. Der Farbumschlag ist besser erkennbar, wenn man den Eisen-Resor</w:t>
      </w:r>
      <w:r w:rsidR="004606AA">
        <w:rPr>
          <w:sz w:val="24"/>
          <w:szCs w:val="24"/>
        </w:rPr>
        <w:t>z</w:t>
      </w:r>
      <w:r w:rsidRPr="00FE39D1">
        <w:rPr>
          <w:sz w:val="24"/>
          <w:szCs w:val="24"/>
        </w:rPr>
        <w:t>in-Komplex als Reagenz einsetzt.</w:t>
      </w:r>
    </w:p>
    <w:p w:rsidR="00857EAF" w:rsidRDefault="00857EAF" w:rsidP="00363BED">
      <w:pPr>
        <w:pStyle w:val="KeinLeerraum"/>
        <w:rPr>
          <w:rFonts w:ascii="Times New Roman" w:hAnsi="Times New Roman" w:cs="Times New Roman"/>
          <w:sz w:val="18"/>
          <w:szCs w:val="18"/>
        </w:rPr>
      </w:pPr>
    </w:p>
    <w:p w:rsidR="000C3D89" w:rsidRDefault="000C3D89" w:rsidP="00363BED">
      <w:pPr>
        <w:pStyle w:val="KeinLeerraum"/>
        <w:rPr>
          <w:rFonts w:ascii="Times New Roman" w:hAnsi="Times New Roman" w:cs="Times New Roman"/>
          <w:sz w:val="18"/>
          <w:szCs w:val="18"/>
        </w:rPr>
      </w:pPr>
    </w:p>
    <w:p w:rsidR="000C3D89" w:rsidRDefault="000C3D89" w:rsidP="00363BED">
      <w:pPr>
        <w:pStyle w:val="KeinLeerraum"/>
        <w:rPr>
          <w:rFonts w:ascii="Times New Roman" w:hAnsi="Times New Roman" w:cs="Times New Roman"/>
          <w:sz w:val="18"/>
          <w:szCs w:val="18"/>
        </w:rPr>
      </w:pPr>
    </w:p>
    <w:p w:rsidR="000C3D89" w:rsidRDefault="000C3D89" w:rsidP="00363BED">
      <w:pPr>
        <w:pStyle w:val="KeinLeerraum"/>
        <w:rPr>
          <w:rFonts w:ascii="Times New Roman" w:hAnsi="Times New Roman" w:cs="Times New Roman"/>
          <w:sz w:val="18"/>
          <w:szCs w:val="18"/>
        </w:rPr>
      </w:pPr>
    </w:p>
    <w:p w:rsidR="000C3D89" w:rsidRDefault="000C3D89" w:rsidP="00363BED">
      <w:pPr>
        <w:pStyle w:val="KeinLeerraum"/>
        <w:rPr>
          <w:rFonts w:ascii="Times New Roman" w:hAnsi="Times New Roman" w:cs="Times New Roman"/>
          <w:sz w:val="18"/>
          <w:szCs w:val="18"/>
        </w:rPr>
      </w:pPr>
    </w:p>
    <w:p w:rsidR="000C3D89" w:rsidRDefault="000C3D89" w:rsidP="00363BED">
      <w:pPr>
        <w:pStyle w:val="KeinLeerraum"/>
        <w:rPr>
          <w:rFonts w:ascii="Times New Roman" w:hAnsi="Times New Roman" w:cs="Times New Roman"/>
          <w:sz w:val="18"/>
          <w:szCs w:val="18"/>
        </w:rPr>
      </w:pPr>
    </w:p>
    <w:p w:rsidR="000C3D89" w:rsidRDefault="000C3D89" w:rsidP="00363BED">
      <w:pPr>
        <w:pStyle w:val="KeinLeerraum"/>
        <w:rPr>
          <w:rFonts w:ascii="Times New Roman" w:hAnsi="Times New Roman" w:cs="Times New Roman"/>
          <w:sz w:val="18"/>
          <w:szCs w:val="18"/>
        </w:rPr>
      </w:pPr>
    </w:p>
    <w:p w:rsidR="000C3D89" w:rsidRDefault="000C3D89" w:rsidP="00363BED">
      <w:pPr>
        <w:pStyle w:val="KeinLeerraum"/>
        <w:rPr>
          <w:rFonts w:ascii="Times New Roman" w:hAnsi="Times New Roman" w:cs="Times New Roman"/>
          <w:sz w:val="18"/>
          <w:szCs w:val="18"/>
        </w:rPr>
      </w:pPr>
    </w:p>
    <w:p w:rsidR="000C3D89" w:rsidRDefault="000C3D89" w:rsidP="00363BED">
      <w:pPr>
        <w:pStyle w:val="KeinLeerraum"/>
        <w:rPr>
          <w:rFonts w:ascii="Times New Roman" w:hAnsi="Times New Roman" w:cs="Times New Roman"/>
          <w:sz w:val="18"/>
          <w:szCs w:val="18"/>
        </w:rPr>
      </w:pPr>
    </w:p>
    <w:p w:rsidR="000C3D89" w:rsidRDefault="000C3D89" w:rsidP="00363BED">
      <w:pPr>
        <w:pStyle w:val="KeinLeerraum"/>
        <w:rPr>
          <w:rFonts w:ascii="Times New Roman" w:hAnsi="Times New Roman" w:cs="Times New Roman"/>
          <w:sz w:val="18"/>
          <w:szCs w:val="18"/>
        </w:rPr>
      </w:pPr>
    </w:p>
    <w:p w:rsidR="000C3D89" w:rsidRDefault="000C3D89" w:rsidP="00363BED">
      <w:pPr>
        <w:pStyle w:val="KeinLeerraum"/>
        <w:rPr>
          <w:rFonts w:ascii="Times New Roman" w:hAnsi="Times New Roman" w:cs="Times New Roman"/>
          <w:sz w:val="18"/>
          <w:szCs w:val="18"/>
        </w:rPr>
      </w:pPr>
    </w:p>
    <w:p w:rsidR="000C3D89" w:rsidRDefault="000C3D89" w:rsidP="00363BED">
      <w:pPr>
        <w:pStyle w:val="KeinLeerraum"/>
        <w:rPr>
          <w:rFonts w:ascii="Times New Roman" w:hAnsi="Times New Roman" w:cs="Times New Roman"/>
          <w:sz w:val="18"/>
          <w:szCs w:val="18"/>
        </w:rPr>
      </w:pPr>
    </w:p>
    <w:p w:rsidR="000C3D89" w:rsidRDefault="000C3D89" w:rsidP="00363BED">
      <w:pPr>
        <w:pStyle w:val="KeinLeerraum"/>
        <w:rPr>
          <w:rFonts w:ascii="Times New Roman" w:hAnsi="Times New Roman" w:cs="Times New Roman"/>
          <w:sz w:val="18"/>
          <w:szCs w:val="18"/>
        </w:rPr>
      </w:pPr>
    </w:p>
    <w:p w:rsidR="000C3D89" w:rsidRDefault="000C3D89" w:rsidP="00363BED">
      <w:pPr>
        <w:pStyle w:val="KeinLeerraum"/>
        <w:rPr>
          <w:rFonts w:ascii="Times New Roman" w:hAnsi="Times New Roman" w:cs="Times New Roman"/>
          <w:sz w:val="18"/>
          <w:szCs w:val="18"/>
        </w:rPr>
      </w:pPr>
    </w:p>
    <w:p w:rsidR="000C3D89" w:rsidRDefault="000C3D89" w:rsidP="00363BED">
      <w:pPr>
        <w:pStyle w:val="KeinLeerraum"/>
        <w:rPr>
          <w:rFonts w:ascii="Times New Roman" w:hAnsi="Times New Roman" w:cs="Times New Roman"/>
          <w:sz w:val="18"/>
          <w:szCs w:val="18"/>
        </w:rPr>
      </w:pPr>
    </w:p>
    <w:p w:rsidR="000C3D89" w:rsidRDefault="000C3D89" w:rsidP="00363BED">
      <w:pPr>
        <w:pStyle w:val="KeinLeerraum"/>
        <w:rPr>
          <w:rFonts w:ascii="Times New Roman" w:hAnsi="Times New Roman" w:cs="Times New Roman"/>
          <w:sz w:val="18"/>
          <w:szCs w:val="18"/>
        </w:rPr>
      </w:pPr>
    </w:p>
    <w:p w:rsidR="000C3D89" w:rsidRDefault="000C3D89" w:rsidP="00363BED">
      <w:pPr>
        <w:pStyle w:val="KeinLeerraum"/>
        <w:rPr>
          <w:rFonts w:ascii="Times New Roman" w:hAnsi="Times New Roman" w:cs="Times New Roman"/>
          <w:sz w:val="18"/>
          <w:szCs w:val="18"/>
        </w:rPr>
      </w:pPr>
    </w:p>
    <w:p w:rsidR="000C3D89" w:rsidRDefault="000C3D89" w:rsidP="00363BED">
      <w:pPr>
        <w:pStyle w:val="KeinLeerraum"/>
        <w:rPr>
          <w:rFonts w:ascii="Times New Roman" w:hAnsi="Times New Roman" w:cs="Times New Roman"/>
          <w:sz w:val="18"/>
          <w:szCs w:val="18"/>
        </w:rPr>
      </w:pPr>
    </w:p>
    <w:p w:rsidR="000C3D89" w:rsidRDefault="000C3D89" w:rsidP="00363BED">
      <w:pPr>
        <w:pStyle w:val="KeinLeerraum"/>
        <w:rPr>
          <w:rFonts w:ascii="Times New Roman" w:hAnsi="Times New Roman" w:cs="Times New Roman"/>
          <w:sz w:val="18"/>
          <w:szCs w:val="18"/>
        </w:rPr>
      </w:pPr>
    </w:p>
    <w:p w:rsidR="000C3D89" w:rsidRPr="005A48CB" w:rsidRDefault="000C3D89" w:rsidP="00363BED">
      <w:pPr>
        <w:pStyle w:val="KeinLeerraum"/>
        <w:rPr>
          <w:rFonts w:ascii="Times New Roman" w:hAnsi="Times New Roman" w:cs="Times New Roman"/>
          <w:sz w:val="18"/>
          <w:szCs w:val="18"/>
        </w:rPr>
      </w:pPr>
    </w:p>
    <w:p w:rsidR="00363BED" w:rsidRPr="00363BED" w:rsidRDefault="00363BED" w:rsidP="00363BED">
      <w:pPr>
        <w:pStyle w:val="KeinLeerraum"/>
        <w:rPr>
          <w:rFonts w:ascii="Times New Roman" w:hAnsi="Times New Roman" w:cs="Times New Roman"/>
          <w:b/>
          <w:sz w:val="28"/>
          <w:szCs w:val="28"/>
        </w:rPr>
      </w:pPr>
      <w:r w:rsidRPr="00363BED">
        <w:rPr>
          <w:rFonts w:ascii="Times New Roman" w:hAnsi="Times New Roman" w:cs="Times New Roman"/>
          <w:b/>
          <w:sz w:val="28"/>
          <w:szCs w:val="28"/>
        </w:rPr>
        <w:t>D 4.3.2. Quantitative maßanalytische Bestimmungen</w:t>
      </w:r>
    </w:p>
    <w:p w:rsidR="00363BED" w:rsidRPr="005A48CB" w:rsidRDefault="00363BED" w:rsidP="00363BED">
      <w:pPr>
        <w:pStyle w:val="KeinLeerraum"/>
        <w:rPr>
          <w:rFonts w:ascii="Times New Roman" w:hAnsi="Times New Roman" w:cs="Times New Roman"/>
          <w:sz w:val="18"/>
          <w:szCs w:val="18"/>
        </w:rPr>
      </w:pPr>
    </w:p>
    <w:p w:rsidR="00363BED" w:rsidRPr="00363BED" w:rsidRDefault="00363BED" w:rsidP="00363BED">
      <w:pPr>
        <w:pStyle w:val="KeinLeerraum"/>
        <w:rPr>
          <w:rFonts w:ascii="Times New Roman" w:hAnsi="Times New Roman" w:cs="Times New Roman"/>
          <w:b/>
          <w:sz w:val="28"/>
          <w:szCs w:val="28"/>
        </w:rPr>
      </w:pPr>
      <w:r w:rsidRPr="00363BED">
        <w:rPr>
          <w:rFonts w:ascii="Times New Roman" w:hAnsi="Times New Roman" w:cs="Times New Roman"/>
          <w:b/>
          <w:sz w:val="28"/>
          <w:szCs w:val="28"/>
        </w:rPr>
        <w:t>D 4.3.2.1</w:t>
      </w:r>
      <w:r w:rsidR="00E9240E">
        <w:rPr>
          <w:rFonts w:ascii="Times New Roman" w:hAnsi="Times New Roman" w:cs="Times New Roman"/>
          <w:b/>
          <w:sz w:val="28"/>
          <w:szCs w:val="28"/>
        </w:rPr>
        <w:t xml:space="preserve">. </w:t>
      </w:r>
      <w:r w:rsidRPr="00363BED">
        <w:rPr>
          <w:rFonts w:ascii="Times New Roman" w:hAnsi="Times New Roman" w:cs="Times New Roman"/>
          <w:b/>
          <w:sz w:val="28"/>
          <w:szCs w:val="28"/>
        </w:rPr>
        <w:t>Säure-Base-Titration</w:t>
      </w:r>
    </w:p>
    <w:p w:rsidR="00D55901" w:rsidRPr="00D55901" w:rsidRDefault="00D55901" w:rsidP="00D55901">
      <w:pPr>
        <w:rPr>
          <w:sz w:val="24"/>
          <w:szCs w:val="24"/>
        </w:rPr>
      </w:pPr>
      <w:r w:rsidRPr="00D55901">
        <w:rPr>
          <w:sz w:val="24"/>
          <w:szCs w:val="24"/>
        </w:rPr>
        <w:t>Säure - Base - Titrationen sind Neutralisationen. Bei der Titration einer starken Base, z. B. Natronlauge mit einer starken Säure, z.B. Salzsäure ist der Äquivalenz-Punkt identisch mit dem Neutralpunkt (pH = 7). Wird eine starke Säure z.B. Salzsaure mit einer schwachen Base, z.B. Ammoniaklösung titriert, liegt der Äquivalenz-Punkt im saurem Bereich, d. h. pH &lt; 7</w:t>
      </w:r>
    </w:p>
    <w:p w:rsidR="00D55901" w:rsidRPr="00D55901" w:rsidRDefault="00D55901" w:rsidP="00D55901">
      <w:pPr>
        <w:rPr>
          <w:sz w:val="24"/>
          <w:szCs w:val="24"/>
        </w:rPr>
      </w:pPr>
      <w:r w:rsidRPr="00D55901">
        <w:rPr>
          <w:sz w:val="24"/>
          <w:szCs w:val="24"/>
        </w:rPr>
        <w:t>Wenn eine schwache Säure, z. B. Essigsäure mit einer starken Base, z.B. Natronlauge titriert wird, liegt der Äquivalenz-Punkt im basischen Bereich, pH &gt; 7.</w:t>
      </w:r>
    </w:p>
    <w:p w:rsidR="00D55901" w:rsidRPr="00D55901" w:rsidRDefault="00D55901" w:rsidP="00D55901">
      <w:pPr>
        <w:rPr>
          <w:sz w:val="24"/>
          <w:szCs w:val="24"/>
        </w:rPr>
      </w:pPr>
      <w:r w:rsidRPr="00D55901">
        <w:rPr>
          <w:sz w:val="24"/>
          <w:szCs w:val="24"/>
        </w:rPr>
        <w:t xml:space="preserve">Ursache ist die Hydrolyse, d.h. die Protolyse </w:t>
      </w:r>
      <w:r w:rsidR="00574CDC">
        <w:rPr>
          <w:sz w:val="24"/>
          <w:szCs w:val="24"/>
        </w:rPr>
        <w:t>von</w:t>
      </w:r>
      <w:r w:rsidRPr="00D55901">
        <w:rPr>
          <w:sz w:val="24"/>
          <w:szCs w:val="24"/>
        </w:rPr>
        <w:t xml:space="preserve"> Salz - Ionen mit Wasser.</w:t>
      </w:r>
    </w:p>
    <w:p w:rsidR="00D55901" w:rsidRPr="00D55901" w:rsidRDefault="00D55901" w:rsidP="00D55901">
      <w:pPr>
        <w:rPr>
          <w:b/>
          <w:sz w:val="24"/>
          <w:szCs w:val="24"/>
          <w:u w:val="single"/>
        </w:rPr>
      </w:pPr>
      <w:r w:rsidRPr="00D55901">
        <w:rPr>
          <w:b/>
          <w:sz w:val="24"/>
          <w:szCs w:val="24"/>
          <w:u w:val="single"/>
        </w:rPr>
        <w:t>Indikatoren:</w:t>
      </w:r>
    </w:p>
    <w:p w:rsidR="00D55901" w:rsidRPr="00D55901" w:rsidRDefault="00D55901" w:rsidP="00D55901">
      <w:pPr>
        <w:rPr>
          <w:b/>
          <w:i/>
          <w:sz w:val="24"/>
          <w:szCs w:val="24"/>
        </w:rPr>
      </w:pPr>
      <w:r w:rsidRPr="00D55901">
        <w:rPr>
          <w:b/>
          <w:i/>
          <w:sz w:val="24"/>
          <w:szCs w:val="24"/>
        </w:rPr>
        <w:t xml:space="preserve">Titrationen von starker Säure mit starker Base: </w:t>
      </w:r>
    </w:p>
    <w:p w:rsidR="00D55901" w:rsidRPr="00D55901" w:rsidRDefault="00D55901" w:rsidP="00D55901">
      <w:pPr>
        <w:rPr>
          <w:sz w:val="24"/>
          <w:szCs w:val="24"/>
        </w:rPr>
      </w:pPr>
      <w:r w:rsidRPr="00D55901">
        <w:rPr>
          <w:sz w:val="24"/>
          <w:szCs w:val="24"/>
        </w:rPr>
        <w:t xml:space="preserve">Methylrot, Phenolphthalein, Methylorange, Bromthymolblau, </w:t>
      </w:r>
    </w:p>
    <w:p w:rsidR="00D55901" w:rsidRPr="00D55901" w:rsidRDefault="00D55901" w:rsidP="00D55901">
      <w:pPr>
        <w:rPr>
          <w:sz w:val="24"/>
          <w:szCs w:val="24"/>
        </w:rPr>
      </w:pPr>
      <w:r w:rsidRPr="00D55901">
        <w:rPr>
          <w:sz w:val="24"/>
          <w:szCs w:val="24"/>
        </w:rPr>
        <w:t>Mischindikator nach Tashiro</w:t>
      </w:r>
      <w:r>
        <w:rPr>
          <w:sz w:val="24"/>
          <w:szCs w:val="24"/>
        </w:rPr>
        <w:t>, Sher</w:t>
      </w:r>
      <w:r w:rsidRPr="00D55901">
        <w:rPr>
          <w:sz w:val="24"/>
          <w:szCs w:val="24"/>
        </w:rPr>
        <w:t xml:space="preserve"> und Cooper,  </w:t>
      </w:r>
    </w:p>
    <w:p w:rsidR="00D55901" w:rsidRPr="00D55901" w:rsidRDefault="00D55901" w:rsidP="00D55901">
      <w:pPr>
        <w:rPr>
          <w:b/>
          <w:i/>
          <w:sz w:val="24"/>
          <w:szCs w:val="24"/>
        </w:rPr>
      </w:pPr>
      <w:r w:rsidRPr="00D55901">
        <w:rPr>
          <w:b/>
          <w:i/>
          <w:sz w:val="24"/>
          <w:szCs w:val="24"/>
        </w:rPr>
        <w:t xml:space="preserve">Titrationen von starker Säure mit schwacher Base: </w:t>
      </w:r>
    </w:p>
    <w:p w:rsidR="00D55901" w:rsidRPr="00D55901" w:rsidRDefault="00D55901" w:rsidP="00D55901">
      <w:pPr>
        <w:rPr>
          <w:sz w:val="24"/>
          <w:szCs w:val="24"/>
        </w:rPr>
      </w:pPr>
      <w:r w:rsidRPr="00D55901">
        <w:rPr>
          <w:sz w:val="24"/>
          <w:szCs w:val="24"/>
        </w:rPr>
        <w:t>Methylrot, Methylorange, Mischindikator nach Tashiro</w:t>
      </w:r>
      <w:r>
        <w:rPr>
          <w:sz w:val="24"/>
          <w:szCs w:val="24"/>
        </w:rPr>
        <w:t>, Sher</w:t>
      </w:r>
      <w:r w:rsidRPr="00D55901">
        <w:rPr>
          <w:sz w:val="24"/>
          <w:szCs w:val="24"/>
        </w:rPr>
        <w:t xml:space="preserve"> und Cooper,  </w:t>
      </w:r>
    </w:p>
    <w:p w:rsidR="00D55901" w:rsidRPr="00D55901" w:rsidRDefault="00D55901" w:rsidP="00D55901">
      <w:pPr>
        <w:rPr>
          <w:b/>
          <w:i/>
          <w:sz w:val="24"/>
          <w:szCs w:val="24"/>
        </w:rPr>
      </w:pPr>
      <w:r w:rsidRPr="00D55901">
        <w:rPr>
          <w:b/>
          <w:i/>
          <w:sz w:val="24"/>
          <w:szCs w:val="24"/>
        </w:rPr>
        <w:t xml:space="preserve">Titrationen von schwacher Säure mit starker Base: </w:t>
      </w:r>
    </w:p>
    <w:p w:rsidR="00D55901" w:rsidRPr="00D55901" w:rsidRDefault="00D55901" w:rsidP="00D55901">
      <w:pPr>
        <w:rPr>
          <w:sz w:val="24"/>
          <w:szCs w:val="24"/>
        </w:rPr>
      </w:pPr>
      <w:r w:rsidRPr="00D55901">
        <w:rPr>
          <w:sz w:val="24"/>
          <w:szCs w:val="24"/>
        </w:rPr>
        <w:t>Phenolphthalein</w:t>
      </w:r>
    </w:p>
    <w:p w:rsidR="00D55901" w:rsidRPr="00D55901" w:rsidRDefault="00D55901" w:rsidP="00D55901">
      <w:pPr>
        <w:rPr>
          <w:sz w:val="24"/>
          <w:szCs w:val="24"/>
        </w:rPr>
      </w:pPr>
      <w:r w:rsidRPr="00D55901">
        <w:rPr>
          <w:sz w:val="24"/>
          <w:szCs w:val="24"/>
        </w:rPr>
        <w:t xml:space="preserve">Phenolphthalein sollte durch </w:t>
      </w:r>
      <w:r w:rsidR="00BC07CA">
        <w:rPr>
          <w:sz w:val="24"/>
          <w:szCs w:val="24"/>
        </w:rPr>
        <w:t>K</w:t>
      </w:r>
      <w:r w:rsidRPr="00D55901">
        <w:rPr>
          <w:sz w:val="24"/>
          <w:szCs w:val="24"/>
        </w:rPr>
        <w:t>resolphthalein oder Thymolphthalein ersetzt werden</w:t>
      </w:r>
    </w:p>
    <w:p w:rsidR="00180FB6" w:rsidRPr="005A48CB" w:rsidRDefault="00180FB6" w:rsidP="00363BED">
      <w:pPr>
        <w:pStyle w:val="KeinLeerraum"/>
        <w:rPr>
          <w:rFonts w:ascii="Times New Roman" w:hAnsi="Times New Roman" w:cs="Times New Roman"/>
          <w:sz w:val="18"/>
          <w:szCs w:val="18"/>
        </w:rPr>
      </w:pPr>
    </w:p>
    <w:p w:rsidR="00363BED" w:rsidRPr="00363BED" w:rsidRDefault="00363BED" w:rsidP="00363BED">
      <w:pPr>
        <w:pStyle w:val="KeinLeerraum"/>
        <w:rPr>
          <w:rFonts w:ascii="Times New Roman" w:hAnsi="Times New Roman" w:cs="Times New Roman"/>
          <w:b/>
          <w:sz w:val="28"/>
          <w:szCs w:val="28"/>
        </w:rPr>
      </w:pPr>
      <w:r w:rsidRPr="00363BED">
        <w:rPr>
          <w:rFonts w:ascii="Times New Roman" w:hAnsi="Times New Roman" w:cs="Times New Roman"/>
          <w:b/>
          <w:sz w:val="28"/>
          <w:szCs w:val="28"/>
        </w:rPr>
        <w:t xml:space="preserve">D 4.3.2.2. </w:t>
      </w:r>
      <w:r w:rsidR="00E9240E">
        <w:rPr>
          <w:rFonts w:ascii="Times New Roman" w:hAnsi="Times New Roman" w:cs="Times New Roman"/>
          <w:b/>
          <w:sz w:val="28"/>
          <w:szCs w:val="28"/>
        </w:rPr>
        <w:t>K</w:t>
      </w:r>
      <w:r w:rsidRPr="00363BED">
        <w:rPr>
          <w:rFonts w:ascii="Times New Roman" w:hAnsi="Times New Roman" w:cs="Times New Roman"/>
          <w:b/>
          <w:sz w:val="28"/>
          <w:szCs w:val="28"/>
        </w:rPr>
        <w:t>omplexometrische Titration</w:t>
      </w:r>
    </w:p>
    <w:p w:rsidR="00180FB6" w:rsidRDefault="00180FB6" w:rsidP="00180FB6">
      <w:pPr>
        <w:rPr>
          <w:sz w:val="24"/>
          <w:szCs w:val="24"/>
        </w:rPr>
      </w:pPr>
      <w:r w:rsidRPr="00180FB6">
        <w:rPr>
          <w:sz w:val="24"/>
          <w:szCs w:val="24"/>
        </w:rPr>
        <w:t>Die Komplexometrie ist ein maßanalytisches Verfahren zur Bestimmung von Metall</w:t>
      </w:r>
      <w:r w:rsidR="000C3D89">
        <w:rPr>
          <w:sz w:val="24"/>
          <w:szCs w:val="24"/>
        </w:rPr>
        <w:t>-I</w:t>
      </w:r>
      <w:r w:rsidRPr="00180FB6">
        <w:rPr>
          <w:sz w:val="24"/>
          <w:szCs w:val="24"/>
        </w:rPr>
        <w:t>onen mit Hilfe von Komplexbildnern. Als Komplexbildner wird das Di</w:t>
      </w:r>
      <w:r w:rsidR="004606AA">
        <w:rPr>
          <w:sz w:val="24"/>
          <w:szCs w:val="24"/>
        </w:rPr>
        <w:t>-N</w:t>
      </w:r>
      <w:r w:rsidRPr="00180FB6">
        <w:rPr>
          <w:sz w:val="24"/>
          <w:szCs w:val="24"/>
        </w:rPr>
        <w:t xml:space="preserve">atriumsalz der </w:t>
      </w:r>
      <w:r w:rsidR="004606AA">
        <w:rPr>
          <w:sz w:val="24"/>
          <w:szCs w:val="24"/>
        </w:rPr>
        <w:t xml:space="preserve"> </w:t>
      </w:r>
      <w:r w:rsidRPr="00180FB6">
        <w:rPr>
          <w:sz w:val="24"/>
          <w:szCs w:val="24"/>
        </w:rPr>
        <w:t>Ethylendiamin - tetraessigsäure (EDTA) meistens verwendet.</w:t>
      </w:r>
    </w:p>
    <w:p w:rsidR="004606AA" w:rsidRPr="00180FB6" w:rsidRDefault="004606AA" w:rsidP="00180FB6">
      <w:pPr>
        <w:rPr>
          <w:sz w:val="24"/>
          <w:szCs w:val="24"/>
        </w:rPr>
      </w:pPr>
    </w:p>
    <w:p w:rsidR="00180FB6" w:rsidRPr="00180FB6" w:rsidRDefault="00180FB6" w:rsidP="00180FB6">
      <w:pPr>
        <w:rPr>
          <w:sz w:val="24"/>
          <w:szCs w:val="24"/>
        </w:rPr>
      </w:pPr>
      <w:r w:rsidRPr="00180FB6">
        <w:rPr>
          <w:sz w:val="24"/>
          <w:szCs w:val="24"/>
        </w:rPr>
        <w:t xml:space="preserve">  HOOCCH</w:t>
      </w:r>
      <w:r w:rsidRPr="00180FB6">
        <w:rPr>
          <w:sz w:val="24"/>
          <w:szCs w:val="24"/>
          <w:vertAlign w:val="subscript"/>
        </w:rPr>
        <w:t>2</w:t>
      </w:r>
      <w:r w:rsidRPr="00180FB6">
        <w:rPr>
          <w:sz w:val="24"/>
          <w:szCs w:val="24"/>
        </w:rPr>
        <w:t xml:space="preserve">                                       CH</w:t>
      </w:r>
      <w:r w:rsidRPr="00180FB6">
        <w:rPr>
          <w:sz w:val="24"/>
          <w:szCs w:val="24"/>
          <w:vertAlign w:val="subscript"/>
        </w:rPr>
        <w:t>2</w:t>
      </w:r>
      <w:r w:rsidRPr="00180FB6">
        <w:rPr>
          <w:sz w:val="24"/>
          <w:szCs w:val="24"/>
        </w:rPr>
        <w:t>COOH</w:t>
      </w:r>
    </w:p>
    <w:p w:rsidR="00180FB6" w:rsidRPr="00180FB6" w:rsidRDefault="00180FB6" w:rsidP="00180FB6">
      <w:pPr>
        <w:rPr>
          <w:sz w:val="24"/>
          <w:szCs w:val="24"/>
        </w:rPr>
      </w:pPr>
      <w:r w:rsidRPr="00180FB6">
        <w:rPr>
          <w:sz w:val="24"/>
          <w:szCs w:val="24"/>
        </w:rPr>
        <w:t xml:space="preserve">                        N - CH</w:t>
      </w:r>
      <w:r w:rsidRPr="00180FB6">
        <w:rPr>
          <w:sz w:val="24"/>
          <w:szCs w:val="24"/>
          <w:vertAlign w:val="subscript"/>
        </w:rPr>
        <w:t>2</w:t>
      </w:r>
      <w:r w:rsidRPr="00180FB6">
        <w:rPr>
          <w:sz w:val="24"/>
          <w:szCs w:val="24"/>
        </w:rPr>
        <w:t xml:space="preserve"> - CH</w:t>
      </w:r>
      <w:r w:rsidRPr="00180FB6">
        <w:rPr>
          <w:sz w:val="24"/>
          <w:szCs w:val="24"/>
          <w:vertAlign w:val="subscript"/>
        </w:rPr>
        <w:t>2</w:t>
      </w:r>
      <w:r w:rsidRPr="00180FB6">
        <w:rPr>
          <w:sz w:val="24"/>
          <w:szCs w:val="24"/>
        </w:rPr>
        <w:t xml:space="preserve"> - N                              x 2 H</w:t>
      </w:r>
      <w:r w:rsidRPr="00180FB6">
        <w:rPr>
          <w:sz w:val="24"/>
          <w:szCs w:val="24"/>
          <w:vertAlign w:val="subscript"/>
        </w:rPr>
        <w:t>2</w:t>
      </w:r>
      <w:r w:rsidRPr="00180FB6">
        <w:rPr>
          <w:sz w:val="24"/>
          <w:szCs w:val="24"/>
        </w:rPr>
        <w:t>O  Kurzformel: Na</w:t>
      </w:r>
      <w:r w:rsidRPr="00180FB6">
        <w:rPr>
          <w:sz w:val="24"/>
          <w:szCs w:val="24"/>
          <w:vertAlign w:val="subscript"/>
        </w:rPr>
        <w:t>2</w:t>
      </w:r>
      <w:r w:rsidRPr="00180FB6">
        <w:rPr>
          <w:sz w:val="24"/>
          <w:szCs w:val="24"/>
        </w:rPr>
        <w:t>H</w:t>
      </w:r>
      <w:r w:rsidRPr="00180FB6">
        <w:rPr>
          <w:sz w:val="24"/>
          <w:szCs w:val="24"/>
          <w:vertAlign w:val="subscript"/>
        </w:rPr>
        <w:t>2</w:t>
      </w:r>
      <w:r w:rsidRPr="00180FB6">
        <w:rPr>
          <w:sz w:val="24"/>
          <w:szCs w:val="24"/>
        </w:rPr>
        <w:t>Y</w:t>
      </w:r>
    </w:p>
    <w:p w:rsidR="00180FB6" w:rsidRPr="00180FB6" w:rsidRDefault="00180FB6" w:rsidP="00180FB6">
      <w:pPr>
        <w:rPr>
          <w:sz w:val="24"/>
          <w:szCs w:val="24"/>
        </w:rPr>
      </w:pPr>
      <w:r w:rsidRPr="00180FB6">
        <w:rPr>
          <w:sz w:val="24"/>
          <w:szCs w:val="24"/>
        </w:rPr>
        <w:t>NaOOCCH</w:t>
      </w:r>
      <w:r w:rsidRPr="00180FB6">
        <w:rPr>
          <w:sz w:val="24"/>
          <w:szCs w:val="24"/>
          <w:vertAlign w:val="subscript"/>
        </w:rPr>
        <w:t>2</w:t>
      </w:r>
      <w:r w:rsidRPr="00180FB6">
        <w:rPr>
          <w:sz w:val="24"/>
          <w:szCs w:val="24"/>
        </w:rPr>
        <w:t xml:space="preserve">                                       CH</w:t>
      </w:r>
      <w:r w:rsidRPr="00180FB6">
        <w:rPr>
          <w:sz w:val="24"/>
          <w:szCs w:val="24"/>
          <w:vertAlign w:val="subscript"/>
        </w:rPr>
        <w:t>2</w:t>
      </w:r>
      <w:r w:rsidRPr="00180FB6">
        <w:rPr>
          <w:sz w:val="24"/>
          <w:szCs w:val="24"/>
        </w:rPr>
        <w:t>COONa</w:t>
      </w:r>
    </w:p>
    <w:p w:rsidR="00180FB6" w:rsidRPr="00180FB6" w:rsidRDefault="00180FB6" w:rsidP="00180FB6">
      <w:pPr>
        <w:rPr>
          <w:sz w:val="24"/>
          <w:szCs w:val="24"/>
        </w:rPr>
      </w:pPr>
      <w:r w:rsidRPr="00180FB6">
        <w:rPr>
          <w:sz w:val="24"/>
          <w:szCs w:val="24"/>
        </w:rPr>
        <w:t xml:space="preserve">EDTA reagiert stets im Verhältnis 1:1 mit Kationen unabhängig von der Ionenladung. </w:t>
      </w:r>
    </w:p>
    <w:p w:rsidR="00180FB6" w:rsidRPr="00180FB6" w:rsidRDefault="00180FB6" w:rsidP="00180FB6">
      <w:pPr>
        <w:rPr>
          <w:sz w:val="24"/>
          <w:szCs w:val="24"/>
          <w:vertAlign w:val="superscript"/>
        </w:rPr>
      </w:pPr>
      <w:r w:rsidRPr="00180FB6">
        <w:rPr>
          <w:sz w:val="24"/>
          <w:szCs w:val="24"/>
        </w:rPr>
        <w:t>Me</w:t>
      </w:r>
      <w:r w:rsidRPr="00180FB6">
        <w:rPr>
          <w:sz w:val="24"/>
          <w:szCs w:val="24"/>
          <w:vertAlign w:val="superscript"/>
        </w:rPr>
        <w:t>2+</w:t>
      </w:r>
      <w:r w:rsidRPr="00180FB6">
        <w:rPr>
          <w:sz w:val="24"/>
          <w:szCs w:val="24"/>
        </w:rPr>
        <w:t xml:space="preserve"> + H</w:t>
      </w:r>
      <w:r w:rsidRPr="00180FB6">
        <w:rPr>
          <w:sz w:val="24"/>
          <w:szCs w:val="24"/>
          <w:vertAlign w:val="subscript"/>
        </w:rPr>
        <w:t>2</w:t>
      </w:r>
      <w:r w:rsidRPr="00180FB6">
        <w:rPr>
          <w:sz w:val="24"/>
          <w:szCs w:val="24"/>
        </w:rPr>
        <w:t>Y</w:t>
      </w:r>
      <w:r w:rsidRPr="00180FB6">
        <w:rPr>
          <w:sz w:val="24"/>
          <w:szCs w:val="24"/>
          <w:vertAlign w:val="superscript"/>
        </w:rPr>
        <w:t>2-</w:t>
      </w:r>
      <w:r w:rsidRPr="00180FB6">
        <w:rPr>
          <w:sz w:val="24"/>
          <w:szCs w:val="24"/>
        </w:rPr>
        <w:t xml:space="preserve"> </w:t>
      </w:r>
      <w:r w:rsidRPr="00180FB6">
        <w:rPr>
          <w:sz w:val="24"/>
          <w:szCs w:val="24"/>
        </w:rPr>
        <w:sym w:font="Symbol" w:char="00AE"/>
      </w:r>
      <w:r w:rsidRPr="00180FB6">
        <w:rPr>
          <w:sz w:val="24"/>
          <w:szCs w:val="24"/>
        </w:rPr>
        <w:t xml:space="preserve"> MeY</w:t>
      </w:r>
      <w:r w:rsidRPr="00180FB6">
        <w:rPr>
          <w:sz w:val="24"/>
          <w:szCs w:val="24"/>
          <w:vertAlign w:val="superscript"/>
        </w:rPr>
        <w:t>2-</w:t>
      </w:r>
      <w:r w:rsidRPr="00180FB6">
        <w:rPr>
          <w:sz w:val="24"/>
          <w:szCs w:val="24"/>
        </w:rPr>
        <w:t xml:space="preserve"> + 2 H</w:t>
      </w:r>
      <w:r w:rsidRPr="00180FB6">
        <w:rPr>
          <w:sz w:val="24"/>
          <w:szCs w:val="24"/>
          <w:vertAlign w:val="superscript"/>
        </w:rPr>
        <w:t xml:space="preserve">+ </w:t>
      </w:r>
      <w:r w:rsidRPr="00180FB6">
        <w:rPr>
          <w:sz w:val="24"/>
          <w:szCs w:val="24"/>
        </w:rPr>
        <w:t>, Me</w:t>
      </w:r>
      <w:r w:rsidRPr="00180FB6">
        <w:rPr>
          <w:sz w:val="24"/>
          <w:szCs w:val="24"/>
          <w:vertAlign w:val="superscript"/>
        </w:rPr>
        <w:t>3+</w:t>
      </w:r>
      <w:r w:rsidRPr="00180FB6">
        <w:rPr>
          <w:sz w:val="24"/>
          <w:szCs w:val="24"/>
        </w:rPr>
        <w:t xml:space="preserve"> + H</w:t>
      </w:r>
      <w:r w:rsidRPr="00180FB6">
        <w:rPr>
          <w:sz w:val="24"/>
          <w:szCs w:val="24"/>
          <w:vertAlign w:val="subscript"/>
        </w:rPr>
        <w:t>2</w:t>
      </w:r>
      <w:r w:rsidRPr="00180FB6">
        <w:rPr>
          <w:sz w:val="24"/>
          <w:szCs w:val="24"/>
        </w:rPr>
        <w:t>Y</w:t>
      </w:r>
      <w:r w:rsidRPr="00180FB6">
        <w:rPr>
          <w:sz w:val="24"/>
          <w:szCs w:val="24"/>
          <w:vertAlign w:val="superscript"/>
        </w:rPr>
        <w:t>2-</w:t>
      </w:r>
      <w:r w:rsidRPr="00180FB6">
        <w:rPr>
          <w:sz w:val="24"/>
          <w:szCs w:val="24"/>
        </w:rPr>
        <w:t xml:space="preserve"> </w:t>
      </w:r>
      <w:r w:rsidRPr="00180FB6">
        <w:rPr>
          <w:sz w:val="24"/>
          <w:szCs w:val="24"/>
        </w:rPr>
        <w:sym w:font="Symbol" w:char="00AE"/>
      </w:r>
      <w:r w:rsidRPr="00180FB6">
        <w:rPr>
          <w:sz w:val="24"/>
          <w:szCs w:val="24"/>
        </w:rPr>
        <w:t xml:space="preserve"> MeY</w:t>
      </w:r>
      <w:r w:rsidRPr="00180FB6">
        <w:rPr>
          <w:sz w:val="24"/>
          <w:szCs w:val="24"/>
          <w:vertAlign w:val="superscript"/>
        </w:rPr>
        <w:t>1-</w:t>
      </w:r>
      <w:r w:rsidRPr="00180FB6">
        <w:rPr>
          <w:sz w:val="24"/>
          <w:szCs w:val="24"/>
        </w:rPr>
        <w:t xml:space="preserve"> + 2 H</w:t>
      </w:r>
      <w:r w:rsidRPr="00180FB6">
        <w:rPr>
          <w:sz w:val="24"/>
          <w:szCs w:val="24"/>
          <w:vertAlign w:val="superscript"/>
        </w:rPr>
        <w:t>+</w:t>
      </w:r>
    </w:p>
    <w:p w:rsidR="00180FB6" w:rsidRPr="00180FB6" w:rsidRDefault="00180FB6" w:rsidP="00180FB6">
      <w:pPr>
        <w:rPr>
          <w:sz w:val="24"/>
          <w:szCs w:val="24"/>
        </w:rPr>
      </w:pPr>
      <w:r w:rsidRPr="00180FB6">
        <w:rPr>
          <w:sz w:val="24"/>
          <w:szCs w:val="24"/>
        </w:rPr>
        <w:t>Aus diesem Grunde verwendet man in der Komplexometrie molare Maßlösungen.</w:t>
      </w:r>
    </w:p>
    <w:p w:rsidR="00180FB6" w:rsidRPr="00180FB6" w:rsidRDefault="00180FB6" w:rsidP="00180FB6">
      <w:pPr>
        <w:rPr>
          <w:b/>
          <w:i/>
          <w:sz w:val="24"/>
          <w:szCs w:val="24"/>
        </w:rPr>
      </w:pPr>
      <w:r w:rsidRPr="00180FB6">
        <w:rPr>
          <w:b/>
          <w:i/>
          <w:sz w:val="24"/>
          <w:szCs w:val="24"/>
        </w:rPr>
        <w:t>Prinzip der Komplexometrie:</w:t>
      </w:r>
    </w:p>
    <w:p w:rsidR="00180FB6" w:rsidRPr="00180FB6" w:rsidRDefault="00180FB6" w:rsidP="00180FB6">
      <w:pPr>
        <w:rPr>
          <w:sz w:val="24"/>
          <w:szCs w:val="24"/>
        </w:rPr>
      </w:pPr>
      <w:r w:rsidRPr="00180FB6">
        <w:rPr>
          <w:sz w:val="24"/>
          <w:szCs w:val="24"/>
        </w:rPr>
        <w:t>Die Probelösung, welche die zu untersuchenden Metallionen enthält, wird mit einen Metall -indikator versetzt. Es entsteht ein farbiger Metallindikatorkomplex, der eine andere Farbe als der freie Indikator hat. Durch den Komplexbildner EDTA wird der Indikator aus dem relativ schwachen Metallindikatorkomplex verdrängt und liegt in seiner freien Form wieder vor.</w:t>
      </w:r>
    </w:p>
    <w:p w:rsidR="00180FB6" w:rsidRPr="00180FB6" w:rsidRDefault="00180FB6" w:rsidP="00180FB6">
      <w:pPr>
        <w:rPr>
          <w:b/>
          <w:i/>
          <w:sz w:val="24"/>
          <w:szCs w:val="24"/>
        </w:rPr>
      </w:pPr>
      <w:r w:rsidRPr="00180FB6">
        <w:rPr>
          <w:b/>
          <w:i/>
          <w:sz w:val="24"/>
          <w:szCs w:val="24"/>
        </w:rPr>
        <w:t>Komplexstabilitätskonstante:</w:t>
      </w:r>
    </w:p>
    <w:p w:rsidR="00180FB6" w:rsidRDefault="00180FB6" w:rsidP="00180FB6">
      <w:pPr>
        <w:rPr>
          <w:sz w:val="24"/>
          <w:szCs w:val="24"/>
        </w:rPr>
      </w:pPr>
      <w:r w:rsidRPr="00180FB6">
        <w:rPr>
          <w:sz w:val="24"/>
          <w:szCs w:val="24"/>
        </w:rPr>
        <w:t>Sie ist ein Maß für die Beständigkeit des gebildeten EDTA - Komplexes. Je höher der Wert ist, umso  fester ist das Metall-Ion an den Komplexbildner gebunden. Die Zahlenwerte sind in Tabellenbüchern nachzuschlagen. Sie ist durch den pH - Wert der Lösung variierbar.</w:t>
      </w:r>
    </w:p>
    <w:p w:rsidR="00180FB6" w:rsidRPr="00180FB6" w:rsidRDefault="00180FB6" w:rsidP="00180FB6">
      <w:pPr>
        <w:rPr>
          <w:b/>
          <w:i/>
          <w:sz w:val="24"/>
          <w:szCs w:val="24"/>
        </w:rPr>
      </w:pPr>
      <w:r w:rsidRPr="00180FB6">
        <w:rPr>
          <w:b/>
          <w:i/>
          <w:sz w:val="24"/>
          <w:szCs w:val="24"/>
        </w:rPr>
        <w:t>Bedingungen für die komplexometrische Titration:</w:t>
      </w:r>
    </w:p>
    <w:p w:rsidR="00180FB6" w:rsidRPr="00180FB6" w:rsidRDefault="00180FB6" w:rsidP="00180FB6">
      <w:pPr>
        <w:rPr>
          <w:sz w:val="24"/>
          <w:szCs w:val="24"/>
        </w:rPr>
      </w:pPr>
      <w:r w:rsidRPr="00180FB6">
        <w:rPr>
          <w:sz w:val="24"/>
          <w:szCs w:val="24"/>
        </w:rPr>
        <w:t xml:space="preserve">Da bei der Komplexbildung Protonen abgespalten werden, ist es wichtig, den pH - Wert der Lösung konstant zu halten. Dieses geschieht mittels Pufferlösungen. Die Indikation des Äquivalenz-Punktes erfolgt mit Metallindikatoren. Es sind sehr farbintensive Verbindungen, die nur in geringsten Mengen erforderlich sind.  </w:t>
      </w:r>
    </w:p>
    <w:p w:rsidR="00180FB6" w:rsidRPr="00180FB6" w:rsidRDefault="00180FB6" w:rsidP="00180FB6">
      <w:pPr>
        <w:rPr>
          <w:b/>
          <w:i/>
          <w:sz w:val="24"/>
          <w:szCs w:val="24"/>
        </w:rPr>
      </w:pPr>
      <w:r w:rsidRPr="00180FB6">
        <w:rPr>
          <w:b/>
          <w:i/>
          <w:sz w:val="24"/>
          <w:szCs w:val="24"/>
        </w:rPr>
        <w:t>Möglichkeiten für komplexometrische Titrationen:</w:t>
      </w:r>
    </w:p>
    <w:p w:rsidR="00180FB6" w:rsidRPr="00180FB6" w:rsidRDefault="00180FB6" w:rsidP="00180FB6">
      <w:pPr>
        <w:rPr>
          <w:sz w:val="24"/>
          <w:szCs w:val="24"/>
        </w:rPr>
      </w:pPr>
      <w:r w:rsidRPr="00180FB6">
        <w:rPr>
          <w:sz w:val="24"/>
          <w:szCs w:val="24"/>
        </w:rPr>
        <w:t>Neben den Möglichkeiten der direkten, indirekten und Substitutionstitration besteht hier die Möglichkeit der Simultantitration. Durch unterschiedliche Komplexbildungskonstanten ist es möglich, Ionen bei verschiedenen pH - Werten nebeneinander zu titrieren, aber auch durch unterschiedliche Maskierungsmittel („Verschleierungsmittel“) ist es möglich bestimmte Ionen selektiv zu maskieren.</w:t>
      </w:r>
    </w:p>
    <w:p w:rsidR="00363BED" w:rsidRPr="00363BED" w:rsidRDefault="00363BED" w:rsidP="00363BED">
      <w:pPr>
        <w:pStyle w:val="KeinLeerraum"/>
        <w:rPr>
          <w:rFonts w:ascii="Times New Roman" w:hAnsi="Times New Roman" w:cs="Times New Roman"/>
          <w:b/>
          <w:sz w:val="28"/>
          <w:szCs w:val="28"/>
        </w:rPr>
      </w:pPr>
      <w:r w:rsidRPr="00363BED">
        <w:rPr>
          <w:rFonts w:ascii="Times New Roman" w:hAnsi="Times New Roman" w:cs="Times New Roman"/>
          <w:b/>
          <w:sz w:val="28"/>
          <w:szCs w:val="28"/>
        </w:rPr>
        <w:t>D 4.3.2.3. Redoxtitration</w:t>
      </w:r>
    </w:p>
    <w:p w:rsidR="00523ADA" w:rsidRPr="00523ADA" w:rsidRDefault="00523ADA" w:rsidP="00523ADA">
      <w:pPr>
        <w:rPr>
          <w:sz w:val="24"/>
          <w:szCs w:val="24"/>
        </w:rPr>
      </w:pPr>
      <w:r w:rsidRPr="00523ADA">
        <w:rPr>
          <w:sz w:val="24"/>
          <w:szCs w:val="24"/>
        </w:rPr>
        <w:t>Das Wesen der Redox-Titration, auch Oxidimetrie genannt, liegt darin, dass der zu bestimmende Stoff über eine Oxidation - oder Reduktionsreaktion bestimmt wird.</w:t>
      </w:r>
    </w:p>
    <w:p w:rsidR="00523ADA" w:rsidRPr="00523ADA" w:rsidRDefault="00523ADA" w:rsidP="00523ADA">
      <w:pPr>
        <w:rPr>
          <w:b/>
          <w:i/>
          <w:sz w:val="24"/>
          <w:szCs w:val="24"/>
        </w:rPr>
      </w:pPr>
      <w:r w:rsidRPr="00523ADA">
        <w:rPr>
          <w:b/>
          <w:i/>
          <w:sz w:val="24"/>
          <w:szCs w:val="24"/>
        </w:rPr>
        <w:t>Das Redox-Potential:</w:t>
      </w:r>
    </w:p>
    <w:p w:rsidR="00523ADA" w:rsidRPr="00523ADA" w:rsidRDefault="00523ADA" w:rsidP="00523ADA">
      <w:pPr>
        <w:rPr>
          <w:sz w:val="24"/>
          <w:szCs w:val="24"/>
        </w:rPr>
      </w:pPr>
      <w:r w:rsidRPr="00523ADA">
        <w:rPr>
          <w:sz w:val="24"/>
          <w:szCs w:val="24"/>
        </w:rPr>
        <w:t xml:space="preserve">Das Redox-Potential ist ein Maß für das Bestreben eines Stoffes Elektronen aufzunehmen oder abzugeben, es charakterisiert  die Stärke des Oxidation - bzw. Reduktionsmittels. </w:t>
      </w:r>
    </w:p>
    <w:p w:rsidR="00523ADA" w:rsidRPr="00523ADA" w:rsidRDefault="00523ADA" w:rsidP="00523ADA">
      <w:pPr>
        <w:rPr>
          <w:sz w:val="24"/>
          <w:szCs w:val="24"/>
        </w:rPr>
      </w:pPr>
      <w:r w:rsidRPr="00523ADA">
        <w:rPr>
          <w:sz w:val="24"/>
          <w:szCs w:val="24"/>
        </w:rPr>
        <w:t xml:space="preserve">Es wird gegen eine Standardwasserstoffelektrode gemessen, und in Volt angegeben. </w:t>
      </w:r>
    </w:p>
    <w:p w:rsidR="00523ADA" w:rsidRPr="00523ADA" w:rsidRDefault="00523ADA" w:rsidP="00523ADA">
      <w:pPr>
        <w:rPr>
          <w:sz w:val="24"/>
          <w:szCs w:val="24"/>
        </w:rPr>
      </w:pPr>
      <w:r w:rsidRPr="00523ADA">
        <w:rPr>
          <w:sz w:val="24"/>
          <w:szCs w:val="24"/>
        </w:rPr>
        <w:t>Redox-Potentiale können in Tabellenbüchern nachgeschlagen werden.</w:t>
      </w:r>
    </w:p>
    <w:p w:rsidR="00523ADA" w:rsidRPr="00523ADA" w:rsidRDefault="00523ADA" w:rsidP="00523ADA">
      <w:pPr>
        <w:rPr>
          <w:b/>
          <w:i/>
          <w:sz w:val="24"/>
          <w:szCs w:val="24"/>
        </w:rPr>
      </w:pPr>
      <w:r w:rsidRPr="00523ADA">
        <w:rPr>
          <w:b/>
          <w:i/>
          <w:sz w:val="24"/>
          <w:szCs w:val="24"/>
        </w:rPr>
        <w:t>Es gilt:</w:t>
      </w:r>
    </w:p>
    <w:p w:rsidR="00523ADA" w:rsidRPr="00523ADA" w:rsidRDefault="00523ADA" w:rsidP="00523ADA">
      <w:pPr>
        <w:rPr>
          <w:sz w:val="24"/>
          <w:szCs w:val="24"/>
        </w:rPr>
      </w:pPr>
      <w:r w:rsidRPr="00523ADA">
        <w:rPr>
          <w:sz w:val="24"/>
          <w:szCs w:val="24"/>
        </w:rPr>
        <w:t xml:space="preserve">Ob ein Stoff oxidierend oder reduzierend wirkt, kann nur im Vergleich mit dem Reaktions -partner entschieden werden. Es müssen die Standardpotentiale der Redoxpaare verglichen werden. Ein starkes Oxidationsmittel hat ein hohes, ein starkes Reduktionsmittel ein geringes Standardpotential. </w:t>
      </w:r>
    </w:p>
    <w:p w:rsidR="00523ADA" w:rsidRPr="00523ADA" w:rsidRDefault="00523ADA" w:rsidP="00523ADA">
      <w:pPr>
        <w:rPr>
          <w:b/>
          <w:i/>
          <w:sz w:val="24"/>
          <w:szCs w:val="24"/>
        </w:rPr>
      </w:pPr>
      <w:r w:rsidRPr="00523ADA">
        <w:rPr>
          <w:b/>
          <w:i/>
          <w:sz w:val="24"/>
          <w:szCs w:val="24"/>
        </w:rPr>
        <w:t>Bedingungen für Redox-Titrationen:</w:t>
      </w:r>
    </w:p>
    <w:p w:rsidR="00523ADA" w:rsidRPr="00523ADA" w:rsidRDefault="00523ADA" w:rsidP="00523ADA">
      <w:pPr>
        <w:rPr>
          <w:sz w:val="24"/>
          <w:szCs w:val="24"/>
        </w:rPr>
      </w:pPr>
      <w:r w:rsidRPr="00523ADA">
        <w:rPr>
          <w:b/>
          <w:sz w:val="24"/>
          <w:szCs w:val="24"/>
        </w:rPr>
        <w:t xml:space="preserve">• </w:t>
      </w:r>
      <w:r w:rsidRPr="00523ADA">
        <w:rPr>
          <w:sz w:val="24"/>
          <w:szCs w:val="24"/>
        </w:rPr>
        <w:t xml:space="preserve"> zwei korrespondierende Redox</w:t>
      </w:r>
      <w:r w:rsidR="004606AA">
        <w:rPr>
          <w:sz w:val="24"/>
          <w:szCs w:val="24"/>
        </w:rPr>
        <w:t>-P</w:t>
      </w:r>
      <w:r w:rsidRPr="00523ADA">
        <w:rPr>
          <w:sz w:val="24"/>
          <w:szCs w:val="24"/>
        </w:rPr>
        <w:t>aare müssen in Reaktion treten.</w:t>
      </w:r>
    </w:p>
    <w:p w:rsidR="00523ADA" w:rsidRPr="00523ADA" w:rsidRDefault="00523ADA" w:rsidP="00523ADA">
      <w:pPr>
        <w:rPr>
          <w:sz w:val="24"/>
          <w:szCs w:val="24"/>
        </w:rPr>
      </w:pPr>
      <w:r w:rsidRPr="00523ADA">
        <w:rPr>
          <w:b/>
          <w:sz w:val="24"/>
          <w:szCs w:val="24"/>
        </w:rPr>
        <w:t xml:space="preserve">• </w:t>
      </w:r>
      <w:r w:rsidRPr="00523ADA">
        <w:rPr>
          <w:sz w:val="24"/>
          <w:szCs w:val="24"/>
        </w:rPr>
        <w:t>Potential des Oxidationsmittels muss größer als das des Reduktionsmittels sein</w:t>
      </w:r>
    </w:p>
    <w:p w:rsidR="00523ADA" w:rsidRPr="00523ADA" w:rsidRDefault="00523ADA" w:rsidP="00523ADA">
      <w:pPr>
        <w:rPr>
          <w:sz w:val="24"/>
          <w:szCs w:val="24"/>
        </w:rPr>
      </w:pPr>
      <w:r w:rsidRPr="00523ADA">
        <w:rPr>
          <w:b/>
          <w:sz w:val="24"/>
          <w:szCs w:val="24"/>
        </w:rPr>
        <w:t xml:space="preserve">• </w:t>
      </w:r>
      <w:r w:rsidRPr="00523ADA">
        <w:rPr>
          <w:sz w:val="24"/>
          <w:szCs w:val="24"/>
        </w:rPr>
        <w:t xml:space="preserve">Potentialdifferenz muss mindestens 0,25 V betragen, um eine ausreichende </w:t>
      </w:r>
    </w:p>
    <w:p w:rsidR="00523ADA" w:rsidRDefault="00523ADA" w:rsidP="00523ADA">
      <w:pPr>
        <w:rPr>
          <w:sz w:val="24"/>
          <w:szCs w:val="24"/>
        </w:rPr>
      </w:pPr>
      <w:r w:rsidRPr="00523ADA">
        <w:rPr>
          <w:sz w:val="24"/>
          <w:szCs w:val="24"/>
        </w:rPr>
        <w:t xml:space="preserve">   Reaktionsgeschwindigkeit für die Titration zu haben. </w:t>
      </w:r>
    </w:p>
    <w:p w:rsidR="004606AA" w:rsidRPr="005A48CB" w:rsidRDefault="004606AA" w:rsidP="00523ADA">
      <w:pPr>
        <w:rPr>
          <w:sz w:val="18"/>
          <w:szCs w:val="18"/>
        </w:rPr>
      </w:pPr>
    </w:p>
    <w:p w:rsidR="00363BED" w:rsidRPr="00363BED" w:rsidRDefault="00363BED" w:rsidP="00363BED">
      <w:pPr>
        <w:pStyle w:val="KeinLeerraum"/>
        <w:rPr>
          <w:rFonts w:ascii="Times New Roman" w:hAnsi="Times New Roman" w:cs="Times New Roman"/>
          <w:b/>
          <w:sz w:val="28"/>
          <w:szCs w:val="28"/>
        </w:rPr>
      </w:pPr>
      <w:r w:rsidRPr="00363BED">
        <w:rPr>
          <w:rFonts w:ascii="Times New Roman" w:hAnsi="Times New Roman" w:cs="Times New Roman"/>
          <w:b/>
          <w:sz w:val="28"/>
          <w:szCs w:val="28"/>
        </w:rPr>
        <w:t>D 4.3.2.3.1. Manganometrie</w:t>
      </w:r>
    </w:p>
    <w:p w:rsidR="00523ADA" w:rsidRPr="00523ADA" w:rsidRDefault="00523ADA" w:rsidP="00523ADA">
      <w:pPr>
        <w:rPr>
          <w:sz w:val="24"/>
          <w:szCs w:val="24"/>
        </w:rPr>
      </w:pPr>
      <w:r w:rsidRPr="00523ADA">
        <w:rPr>
          <w:sz w:val="24"/>
          <w:szCs w:val="24"/>
        </w:rPr>
        <w:t xml:space="preserve">Kaliumpermanganat ist ein starkes Oxidationsmittel, welches häufig für Redox-Titrationen eingesetzt wird. In stark schwefelsaurer Lösung wird das siebenwertige Mangan (violett) </w:t>
      </w:r>
    </w:p>
    <w:p w:rsidR="00523ADA" w:rsidRPr="00523ADA" w:rsidRDefault="00523ADA" w:rsidP="00523ADA">
      <w:pPr>
        <w:rPr>
          <w:sz w:val="24"/>
          <w:szCs w:val="24"/>
        </w:rPr>
      </w:pPr>
      <w:r w:rsidRPr="00523ADA">
        <w:rPr>
          <w:sz w:val="24"/>
          <w:szCs w:val="24"/>
        </w:rPr>
        <w:t>zum zweiwertigen Mangan (farblos) reduziert. Der Äquivalenz-Punkt ist an einen Überschuss an Maßlösung erkennbar. Ein Indikator ist nicht erforderlich</w:t>
      </w:r>
      <w:r w:rsidRPr="00523ADA">
        <w:rPr>
          <w:sz w:val="24"/>
          <w:szCs w:val="24"/>
        </w:rPr>
        <w:br/>
        <w:t>Die elektrochemische Wertigkeit beträgt 5 (7 - 2).</w:t>
      </w:r>
    </w:p>
    <w:p w:rsidR="00523ADA" w:rsidRPr="00523ADA" w:rsidRDefault="00523ADA" w:rsidP="00523ADA">
      <w:pPr>
        <w:rPr>
          <w:sz w:val="24"/>
          <w:szCs w:val="24"/>
        </w:rPr>
      </w:pPr>
      <w:r w:rsidRPr="00523ADA">
        <w:rPr>
          <w:sz w:val="24"/>
          <w:szCs w:val="24"/>
        </w:rPr>
        <w:t>MnO</w:t>
      </w:r>
      <w:r w:rsidRPr="00523ADA">
        <w:rPr>
          <w:sz w:val="24"/>
          <w:szCs w:val="24"/>
          <w:vertAlign w:val="subscript"/>
        </w:rPr>
        <w:t>4</w:t>
      </w:r>
      <w:r w:rsidRPr="00523ADA">
        <w:rPr>
          <w:sz w:val="24"/>
          <w:szCs w:val="24"/>
          <w:vertAlign w:val="superscript"/>
        </w:rPr>
        <w:t>-</w:t>
      </w:r>
      <w:r w:rsidRPr="00523ADA">
        <w:rPr>
          <w:sz w:val="24"/>
          <w:szCs w:val="24"/>
        </w:rPr>
        <w:t xml:space="preserve"> + 8H</w:t>
      </w:r>
      <w:r w:rsidRPr="00523ADA">
        <w:rPr>
          <w:sz w:val="24"/>
          <w:szCs w:val="24"/>
          <w:vertAlign w:val="superscript"/>
        </w:rPr>
        <w:t>+</w:t>
      </w:r>
      <w:r w:rsidRPr="00523ADA">
        <w:rPr>
          <w:sz w:val="24"/>
          <w:szCs w:val="24"/>
        </w:rPr>
        <w:t xml:space="preserve"> </w:t>
      </w:r>
      <w:r w:rsidRPr="00523ADA">
        <w:rPr>
          <w:sz w:val="24"/>
          <w:szCs w:val="24"/>
          <w:vertAlign w:val="subscript"/>
        </w:rPr>
        <w:t>(aq)</w:t>
      </w:r>
      <w:r w:rsidRPr="00523ADA">
        <w:rPr>
          <w:sz w:val="24"/>
          <w:szCs w:val="24"/>
        </w:rPr>
        <w:t xml:space="preserve">  + 5e</w:t>
      </w:r>
      <w:r w:rsidRPr="00523ADA">
        <w:rPr>
          <w:sz w:val="24"/>
          <w:szCs w:val="24"/>
          <w:vertAlign w:val="superscript"/>
        </w:rPr>
        <w:t>-</w:t>
      </w:r>
      <w:r w:rsidRPr="00523ADA">
        <w:rPr>
          <w:sz w:val="24"/>
          <w:szCs w:val="24"/>
        </w:rPr>
        <w:t xml:space="preserve"> </w:t>
      </w:r>
      <w:r w:rsidRPr="00523ADA">
        <w:rPr>
          <w:sz w:val="24"/>
          <w:szCs w:val="24"/>
        </w:rPr>
        <w:sym w:font="Symbol" w:char="00AE"/>
      </w:r>
      <w:r w:rsidRPr="00523ADA">
        <w:rPr>
          <w:sz w:val="24"/>
          <w:szCs w:val="24"/>
        </w:rPr>
        <w:t xml:space="preserve"> Mn</w:t>
      </w:r>
      <w:r w:rsidRPr="00523ADA">
        <w:rPr>
          <w:sz w:val="24"/>
          <w:szCs w:val="24"/>
          <w:vertAlign w:val="superscript"/>
        </w:rPr>
        <w:t>2+</w:t>
      </w:r>
      <w:r w:rsidRPr="00523ADA">
        <w:rPr>
          <w:sz w:val="24"/>
          <w:szCs w:val="24"/>
        </w:rPr>
        <w:t xml:space="preserve"> + 4H</w:t>
      </w:r>
      <w:r w:rsidRPr="00523ADA">
        <w:rPr>
          <w:sz w:val="24"/>
          <w:szCs w:val="24"/>
          <w:vertAlign w:val="subscript"/>
        </w:rPr>
        <w:t>2</w:t>
      </w:r>
      <w:r w:rsidRPr="00523ADA">
        <w:rPr>
          <w:sz w:val="24"/>
          <w:szCs w:val="24"/>
        </w:rPr>
        <w:t>O</w:t>
      </w:r>
    </w:p>
    <w:p w:rsidR="00523ADA" w:rsidRPr="00523ADA" w:rsidRDefault="00523ADA" w:rsidP="00523ADA">
      <w:pPr>
        <w:rPr>
          <w:sz w:val="24"/>
          <w:szCs w:val="24"/>
        </w:rPr>
      </w:pPr>
      <w:r w:rsidRPr="00523ADA">
        <w:rPr>
          <w:sz w:val="24"/>
          <w:szCs w:val="24"/>
        </w:rPr>
        <w:t>Maßlösung ist eine 0,02 mol/l Kaliumpermanganat-Lösung. Zum Ansäuern verwendet man Schwefelsäure, da sie durch Permanganat nicht oxidiert wird.</w:t>
      </w:r>
    </w:p>
    <w:p w:rsidR="00523ADA" w:rsidRPr="00E15250" w:rsidRDefault="00523ADA" w:rsidP="00363BED">
      <w:pPr>
        <w:pStyle w:val="KeinLeerraum"/>
        <w:rPr>
          <w:rFonts w:ascii="Times New Roman" w:hAnsi="Times New Roman" w:cs="Times New Roman"/>
          <w:sz w:val="18"/>
          <w:szCs w:val="18"/>
        </w:rPr>
      </w:pPr>
    </w:p>
    <w:p w:rsidR="00363BED" w:rsidRPr="00363BED" w:rsidRDefault="00363BED" w:rsidP="00363BED">
      <w:pPr>
        <w:pStyle w:val="KeinLeerraum"/>
        <w:rPr>
          <w:rFonts w:ascii="Times New Roman" w:hAnsi="Times New Roman" w:cs="Times New Roman"/>
          <w:b/>
          <w:sz w:val="28"/>
          <w:szCs w:val="28"/>
        </w:rPr>
      </w:pPr>
      <w:r w:rsidRPr="00363BED">
        <w:rPr>
          <w:rFonts w:ascii="Times New Roman" w:hAnsi="Times New Roman" w:cs="Times New Roman"/>
          <w:b/>
          <w:sz w:val="28"/>
          <w:szCs w:val="28"/>
        </w:rPr>
        <w:t xml:space="preserve">D 4.3.2.3.2. </w:t>
      </w:r>
      <w:r w:rsidR="00C36A5D">
        <w:rPr>
          <w:rFonts w:ascii="Times New Roman" w:hAnsi="Times New Roman" w:cs="Times New Roman"/>
          <w:b/>
          <w:sz w:val="28"/>
          <w:szCs w:val="28"/>
        </w:rPr>
        <w:t>J</w:t>
      </w:r>
      <w:r w:rsidRPr="00363BED">
        <w:rPr>
          <w:rFonts w:ascii="Times New Roman" w:hAnsi="Times New Roman" w:cs="Times New Roman"/>
          <w:b/>
          <w:sz w:val="28"/>
          <w:szCs w:val="28"/>
        </w:rPr>
        <w:t>odometrie</w:t>
      </w:r>
    </w:p>
    <w:p w:rsidR="00523ADA" w:rsidRPr="00523ADA" w:rsidRDefault="00523ADA" w:rsidP="00523ADA">
      <w:pPr>
        <w:rPr>
          <w:sz w:val="24"/>
          <w:szCs w:val="24"/>
        </w:rPr>
      </w:pPr>
      <w:r w:rsidRPr="00523ADA">
        <w:rPr>
          <w:sz w:val="24"/>
          <w:szCs w:val="24"/>
        </w:rPr>
        <w:t xml:space="preserve">Die Grundlage der </w:t>
      </w:r>
      <w:r w:rsidR="00C36A5D">
        <w:rPr>
          <w:sz w:val="24"/>
          <w:szCs w:val="24"/>
        </w:rPr>
        <w:t>J</w:t>
      </w:r>
      <w:r w:rsidRPr="00523ADA">
        <w:rPr>
          <w:sz w:val="24"/>
          <w:szCs w:val="24"/>
        </w:rPr>
        <w:t>odometrie ist die umkehrbare Reaktion zwischen elementarem Iod und Iodid - Ionen. Elementares Iod ist ein Oxidationsmittel, Iodid - Ionen sind Reduktionsmittel.</w:t>
      </w:r>
    </w:p>
    <w:p w:rsidR="00523ADA" w:rsidRPr="00523ADA" w:rsidRDefault="00523ADA" w:rsidP="00523ADA">
      <w:pPr>
        <w:rPr>
          <w:sz w:val="24"/>
          <w:szCs w:val="24"/>
          <w:vertAlign w:val="superscript"/>
        </w:rPr>
      </w:pPr>
      <w:r w:rsidRPr="00523ADA">
        <w:rPr>
          <w:sz w:val="24"/>
          <w:szCs w:val="24"/>
        </w:rPr>
        <w:t>I</w:t>
      </w:r>
      <w:r w:rsidRPr="00523ADA">
        <w:rPr>
          <w:sz w:val="24"/>
          <w:szCs w:val="24"/>
          <w:vertAlign w:val="subscript"/>
        </w:rPr>
        <w:t xml:space="preserve">2 </w:t>
      </w:r>
      <w:r w:rsidRPr="00523ADA">
        <w:rPr>
          <w:sz w:val="24"/>
          <w:szCs w:val="24"/>
        </w:rPr>
        <w:t>+ 2 e</w:t>
      </w:r>
      <w:r w:rsidRPr="00523ADA">
        <w:rPr>
          <w:sz w:val="24"/>
          <w:szCs w:val="24"/>
          <w:vertAlign w:val="superscript"/>
        </w:rPr>
        <w:t>-</w:t>
      </w:r>
      <w:r w:rsidRPr="00523ADA">
        <w:rPr>
          <w:sz w:val="24"/>
          <w:szCs w:val="24"/>
        </w:rPr>
        <w:t xml:space="preserve"> </w:t>
      </w:r>
      <w:r w:rsidRPr="00523ADA">
        <w:rPr>
          <w:sz w:val="24"/>
          <w:szCs w:val="24"/>
        </w:rPr>
        <w:sym w:font="Symbol" w:char="00AE"/>
      </w:r>
      <w:r w:rsidRPr="00523ADA">
        <w:rPr>
          <w:sz w:val="24"/>
          <w:szCs w:val="24"/>
        </w:rPr>
        <w:t xml:space="preserve"> 2 I</w:t>
      </w:r>
      <w:r w:rsidRPr="00523ADA">
        <w:rPr>
          <w:sz w:val="24"/>
          <w:szCs w:val="24"/>
          <w:vertAlign w:val="superscript"/>
        </w:rPr>
        <w:t>-</w:t>
      </w:r>
    </w:p>
    <w:p w:rsidR="00523ADA" w:rsidRPr="00523ADA" w:rsidRDefault="00523ADA" w:rsidP="00523ADA">
      <w:pPr>
        <w:rPr>
          <w:sz w:val="24"/>
          <w:szCs w:val="24"/>
        </w:rPr>
      </w:pPr>
      <w:r w:rsidRPr="00523ADA">
        <w:rPr>
          <w:sz w:val="24"/>
          <w:szCs w:val="24"/>
        </w:rPr>
        <w:t xml:space="preserve">Reduzierende Stoffe, z. B. Sulfit kann durch Titration mit Iod-Lösung bestimmt werden. </w:t>
      </w:r>
    </w:p>
    <w:p w:rsidR="00523ADA" w:rsidRPr="00523ADA" w:rsidRDefault="00523ADA" w:rsidP="00523ADA">
      <w:pPr>
        <w:rPr>
          <w:sz w:val="24"/>
          <w:szCs w:val="24"/>
        </w:rPr>
      </w:pPr>
      <w:r w:rsidRPr="00523ADA">
        <w:rPr>
          <w:sz w:val="24"/>
          <w:szCs w:val="24"/>
        </w:rPr>
        <w:t>Oxidierende Stoffe, z. B. Wasserstoffperoxid reagiert mit angesäuerter Kaliumiodid-Lösung unter Iod-Abscheidung. Das gebildete Iod wird durch Titration mit Natriumthiosulfat-Lösung ermittelt. Die Oxidation von Iodid ist eine Zeitreaktion. Deshalb es erforderlich, die in der Analysenvorschrift angegebene Wartezeit exakt einzuhalten. Da Iod flüchtig und lichtempfindlich ist, muss das Reaktionsgemisch in einen mit Glasstopfen verschlossenen Titrierkolben  (Jodzahl-Kolben) vor Licht geschützt aufbewahrt werden.</w:t>
      </w:r>
    </w:p>
    <w:p w:rsidR="00523ADA" w:rsidRPr="00523ADA" w:rsidRDefault="00523ADA" w:rsidP="00523ADA">
      <w:pPr>
        <w:rPr>
          <w:sz w:val="24"/>
          <w:szCs w:val="24"/>
        </w:rPr>
      </w:pPr>
      <w:r w:rsidRPr="00523ADA">
        <w:rPr>
          <w:sz w:val="24"/>
          <w:szCs w:val="24"/>
        </w:rPr>
        <w:t>2 S</w:t>
      </w:r>
      <w:r w:rsidRPr="00523ADA">
        <w:rPr>
          <w:sz w:val="24"/>
          <w:szCs w:val="24"/>
          <w:vertAlign w:val="subscript"/>
        </w:rPr>
        <w:t>2</w:t>
      </w:r>
      <w:r w:rsidRPr="00523ADA">
        <w:rPr>
          <w:sz w:val="24"/>
          <w:szCs w:val="24"/>
        </w:rPr>
        <w:t>O</w:t>
      </w:r>
      <w:r w:rsidRPr="00523ADA">
        <w:rPr>
          <w:sz w:val="24"/>
          <w:szCs w:val="24"/>
          <w:vertAlign w:val="subscript"/>
        </w:rPr>
        <w:t>3</w:t>
      </w:r>
      <w:r w:rsidRPr="00523ADA">
        <w:rPr>
          <w:sz w:val="24"/>
          <w:szCs w:val="24"/>
          <w:vertAlign w:val="superscript"/>
        </w:rPr>
        <w:t>2-</w:t>
      </w:r>
      <w:r w:rsidRPr="00523ADA">
        <w:rPr>
          <w:sz w:val="24"/>
          <w:szCs w:val="24"/>
        </w:rPr>
        <w:t xml:space="preserve"> + I</w:t>
      </w:r>
      <w:r w:rsidRPr="00523ADA">
        <w:rPr>
          <w:sz w:val="24"/>
          <w:szCs w:val="24"/>
          <w:vertAlign w:val="subscript"/>
        </w:rPr>
        <w:t>2</w:t>
      </w:r>
      <w:r w:rsidRPr="00523ADA">
        <w:rPr>
          <w:sz w:val="24"/>
          <w:szCs w:val="24"/>
        </w:rPr>
        <w:t xml:space="preserve"> </w:t>
      </w:r>
      <w:r w:rsidRPr="00523ADA">
        <w:rPr>
          <w:sz w:val="24"/>
          <w:szCs w:val="24"/>
        </w:rPr>
        <w:sym w:font="Symbol" w:char="00AE"/>
      </w:r>
      <w:r w:rsidRPr="00523ADA">
        <w:rPr>
          <w:sz w:val="24"/>
          <w:szCs w:val="24"/>
        </w:rPr>
        <w:t xml:space="preserve"> 2I</w:t>
      </w:r>
      <w:r w:rsidRPr="00523ADA">
        <w:rPr>
          <w:sz w:val="24"/>
          <w:szCs w:val="24"/>
          <w:vertAlign w:val="superscript"/>
        </w:rPr>
        <w:t xml:space="preserve">- </w:t>
      </w:r>
      <w:r w:rsidRPr="00523ADA">
        <w:rPr>
          <w:sz w:val="24"/>
          <w:szCs w:val="24"/>
        </w:rPr>
        <w:t>+ S</w:t>
      </w:r>
      <w:r w:rsidRPr="00523ADA">
        <w:rPr>
          <w:sz w:val="24"/>
          <w:szCs w:val="24"/>
          <w:vertAlign w:val="subscript"/>
        </w:rPr>
        <w:t>4</w:t>
      </w:r>
      <w:r w:rsidRPr="00523ADA">
        <w:rPr>
          <w:sz w:val="24"/>
          <w:szCs w:val="24"/>
        </w:rPr>
        <w:t>O</w:t>
      </w:r>
      <w:r w:rsidRPr="00523ADA">
        <w:rPr>
          <w:sz w:val="24"/>
          <w:szCs w:val="24"/>
          <w:vertAlign w:val="subscript"/>
        </w:rPr>
        <w:t>6</w:t>
      </w:r>
      <w:r w:rsidRPr="00523ADA">
        <w:rPr>
          <w:sz w:val="24"/>
          <w:szCs w:val="24"/>
          <w:vertAlign w:val="superscript"/>
        </w:rPr>
        <w:t>2-</w:t>
      </w:r>
    </w:p>
    <w:p w:rsidR="00523ADA" w:rsidRPr="00523ADA" w:rsidRDefault="00523ADA" w:rsidP="00523ADA">
      <w:pPr>
        <w:rPr>
          <w:sz w:val="24"/>
          <w:szCs w:val="24"/>
        </w:rPr>
      </w:pPr>
      <w:r w:rsidRPr="00523ADA">
        <w:rPr>
          <w:sz w:val="24"/>
          <w:szCs w:val="24"/>
        </w:rPr>
        <w:t>Als Indikator für iodometrische Titrationen dient Stärkelösung, welche mit Iod eine blau gefärbte Einschluss-Verbindung bildet, welche nur in kalten Lösungen beständig ist. Bei der Bestimmung von Reduktionsmitteln durch direkte Titration mit Iod-Lösung wird bis zur blauen Färbung titriert. Bei der Bestimmung von Oxidationsmitteln wird zunächst die braune Iod –Lösung mit Natriumthiosulfat bis zur Gelbfärbung, nach Zusatz von Stärkelösung langsam bis zur Entfärbung titriert. Zinkiodid-Stärke-Lösung  ist jahrelang haltbar.</w:t>
      </w:r>
    </w:p>
    <w:p w:rsidR="00523ADA" w:rsidRPr="00523ADA" w:rsidRDefault="00523ADA" w:rsidP="00523ADA">
      <w:pPr>
        <w:rPr>
          <w:sz w:val="24"/>
          <w:szCs w:val="24"/>
        </w:rPr>
      </w:pPr>
      <w:r w:rsidRPr="00523ADA">
        <w:rPr>
          <w:sz w:val="24"/>
          <w:szCs w:val="24"/>
        </w:rPr>
        <w:t>Anstelle von Iod-Lösung ist es auch möglich, Kaliumiodat-Lösung oder Iodat – Iodid-Lösung vor allem bei Halbmikrotitrationen einzusetzen. Iodat und Iodid komproportionieren in saurer Lösung zum Iod. IO</w:t>
      </w:r>
      <w:r w:rsidRPr="00523ADA">
        <w:rPr>
          <w:sz w:val="24"/>
          <w:szCs w:val="24"/>
          <w:vertAlign w:val="subscript"/>
        </w:rPr>
        <w:t>3</w:t>
      </w:r>
      <w:r w:rsidRPr="00523ADA">
        <w:rPr>
          <w:sz w:val="24"/>
          <w:szCs w:val="24"/>
          <w:vertAlign w:val="superscript"/>
        </w:rPr>
        <w:t>-</w:t>
      </w:r>
      <w:r w:rsidRPr="00523ADA">
        <w:rPr>
          <w:sz w:val="24"/>
          <w:szCs w:val="24"/>
        </w:rPr>
        <w:t xml:space="preserve"> + 5 I</w:t>
      </w:r>
      <w:r w:rsidRPr="00523ADA">
        <w:rPr>
          <w:sz w:val="24"/>
          <w:szCs w:val="24"/>
          <w:vertAlign w:val="superscript"/>
        </w:rPr>
        <w:t>-</w:t>
      </w:r>
      <w:r w:rsidRPr="00523ADA">
        <w:rPr>
          <w:sz w:val="24"/>
          <w:szCs w:val="24"/>
        </w:rPr>
        <w:t xml:space="preserve"> + 6 H</w:t>
      </w:r>
      <w:r w:rsidRPr="00523ADA">
        <w:rPr>
          <w:sz w:val="24"/>
          <w:szCs w:val="24"/>
          <w:vertAlign w:val="superscript"/>
        </w:rPr>
        <w:t>+</w:t>
      </w:r>
      <w:r w:rsidRPr="00523ADA">
        <w:rPr>
          <w:sz w:val="24"/>
          <w:szCs w:val="24"/>
        </w:rPr>
        <w:t xml:space="preserve"> </w:t>
      </w:r>
      <w:r w:rsidRPr="00523ADA">
        <w:rPr>
          <w:sz w:val="24"/>
          <w:szCs w:val="24"/>
        </w:rPr>
        <w:sym w:font="Symbol" w:char="00AE"/>
      </w:r>
      <w:r w:rsidRPr="00523ADA">
        <w:rPr>
          <w:sz w:val="24"/>
          <w:szCs w:val="24"/>
        </w:rPr>
        <w:t xml:space="preserve"> 3 I</w:t>
      </w:r>
      <w:r w:rsidRPr="00523ADA">
        <w:rPr>
          <w:sz w:val="24"/>
          <w:szCs w:val="24"/>
          <w:vertAlign w:val="subscript"/>
        </w:rPr>
        <w:t>2</w:t>
      </w:r>
      <w:r w:rsidRPr="00523ADA">
        <w:rPr>
          <w:sz w:val="24"/>
          <w:szCs w:val="24"/>
        </w:rPr>
        <w:t xml:space="preserve"> + 3 H</w:t>
      </w:r>
      <w:r w:rsidRPr="00523ADA">
        <w:rPr>
          <w:sz w:val="24"/>
          <w:szCs w:val="24"/>
          <w:vertAlign w:val="subscript"/>
        </w:rPr>
        <w:t>2</w:t>
      </w:r>
      <w:r w:rsidRPr="00523ADA">
        <w:rPr>
          <w:sz w:val="24"/>
          <w:szCs w:val="24"/>
        </w:rPr>
        <w:t>O</w:t>
      </w:r>
    </w:p>
    <w:p w:rsidR="00523ADA" w:rsidRPr="00E15250" w:rsidRDefault="00523ADA" w:rsidP="00363BED">
      <w:pPr>
        <w:pStyle w:val="KeinLeerraum"/>
        <w:rPr>
          <w:rFonts w:ascii="Times New Roman" w:hAnsi="Times New Roman" w:cs="Times New Roman"/>
          <w:sz w:val="18"/>
          <w:szCs w:val="18"/>
        </w:rPr>
      </w:pPr>
    </w:p>
    <w:p w:rsidR="00363BED" w:rsidRPr="00363BED" w:rsidRDefault="00363BED" w:rsidP="00363BED">
      <w:pPr>
        <w:pStyle w:val="KeinLeerraum"/>
        <w:rPr>
          <w:rFonts w:ascii="Times New Roman" w:hAnsi="Times New Roman" w:cs="Times New Roman"/>
          <w:b/>
          <w:sz w:val="28"/>
          <w:szCs w:val="28"/>
        </w:rPr>
      </w:pPr>
      <w:r w:rsidRPr="00363BED">
        <w:rPr>
          <w:rFonts w:ascii="Times New Roman" w:hAnsi="Times New Roman" w:cs="Times New Roman"/>
          <w:b/>
          <w:sz w:val="28"/>
          <w:szCs w:val="28"/>
        </w:rPr>
        <w:t>D 4.3.2.3.3. Cerimetrie</w:t>
      </w:r>
    </w:p>
    <w:p w:rsidR="00523ADA" w:rsidRPr="00523ADA" w:rsidRDefault="00523ADA" w:rsidP="00523ADA">
      <w:pPr>
        <w:rPr>
          <w:sz w:val="24"/>
          <w:szCs w:val="24"/>
        </w:rPr>
      </w:pPr>
      <w:r w:rsidRPr="00523ADA">
        <w:rPr>
          <w:sz w:val="24"/>
          <w:szCs w:val="24"/>
        </w:rPr>
        <w:t xml:space="preserve">Cer (IV) </w:t>
      </w:r>
      <w:r w:rsidR="00C36A5D">
        <w:rPr>
          <w:sz w:val="24"/>
          <w:szCs w:val="24"/>
        </w:rPr>
        <w:t>-S</w:t>
      </w:r>
      <w:r w:rsidRPr="00523ADA">
        <w:rPr>
          <w:sz w:val="24"/>
          <w:szCs w:val="24"/>
        </w:rPr>
        <w:t>ulfat ist ein Oxidationsmittel.</w:t>
      </w:r>
    </w:p>
    <w:p w:rsidR="00523ADA" w:rsidRPr="00523ADA" w:rsidRDefault="00523ADA" w:rsidP="00523ADA">
      <w:pPr>
        <w:rPr>
          <w:sz w:val="24"/>
          <w:szCs w:val="24"/>
        </w:rPr>
      </w:pPr>
      <w:r w:rsidRPr="00523ADA">
        <w:rPr>
          <w:sz w:val="24"/>
          <w:szCs w:val="24"/>
        </w:rPr>
        <w:t>Ce</w:t>
      </w:r>
      <w:r w:rsidRPr="00523ADA">
        <w:rPr>
          <w:sz w:val="24"/>
          <w:szCs w:val="24"/>
          <w:vertAlign w:val="superscript"/>
        </w:rPr>
        <w:t xml:space="preserve"> 4+</w:t>
      </w:r>
      <w:r w:rsidRPr="00523ADA">
        <w:rPr>
          <w:sz w:val="24"/>
          <w:szCs w:val="24"/>
        </w:rPr>
        <w:t xml:space="preserve"> + e </w:t>
      </w:r>
      <w:r w:rsidRPr="00523ADA">
        <w:rPr>
          <w:sz w:val="24"/>
          <w:szCs w:val="24"/>
          <w:vertAlign w:val="superscript"/>
        </w:rPr>
        <w:t>-</w:t>
      </w:r>
      <w:r w:rsidRPr="00523ADA">
        <w:rPr>
          <w:sz w:val="24"/>
          <w:szCs w:val="24"/>
        </w:rPr>
        <w:t xml:space="preserve"> </w:t>
      </w:r>
      <w:r w:rsidRPr="00523ADA">
        <w:rPr>
          <w:sz w:val="24"/>
          <w:szCs w:val="24"/>
        </w:rPr>
        <w:sym w:font="Symbol" w:char="00DB"/>
      </w:r>
      <w:r w:rsidRPr="00523ADA">
        <w:rPr>
          <w:sz w:val="24"/>
          <w:szCs w:val="24"/>
        </w:rPr>
        <w:t xml:space="preserve">  Ce</w:t>
      </w:r>
      <w:r w:rsidRPr="00523ADA">
        <w:rPr>
          <w:sz w:val="24"/>
          <w:szCs w:val="24"/>
          <w:vertAlign w:val="superscript"/>
        </w:rPr>
        <w:t>3+</w:t>
      </w:r>
      <w:r w:rsidRPr="00523ADA">
        <w:rPr>
          <w:sz w:val="24"/>
          <w:szCs w:val="24"/>
        </w:rPr>
        <w:t xml:space="preserve"> </w:t>
      </w:r>
    </w:p>
    <w:p w:rsidR="00523ADA" w:rsidRPr="00523ADA" w:rsidRDefault="00523ADA" w:rsidP="00523ADA">
      <w:pPr>
        <w:rPr>
          <w:sz w:val="24"/>
          <w:szCs w:val="24"/>
        </w:rPr>
      </w:pPr>
      <w:r w:rsidRPr="00523ADA">
        <w:rPr>
          <w:sz w:val="24"/>
          <w:szCs w:val="24"/>
        </w:rPr>
        <w:t>gelb              farblos</w:t>
      </w:r>
    </w:p>
    <w:p w:rsidR="00523ADA" w:rsidRPr="00523ADA" w:rsidRDefault="00523ADA" w:rsidP="00523ADA">
      <w:pPr>
        <w:rPr>
          <w:sz w:val="24"/>
          <w:szCs w:val="24"/>
        </w:rPr>
      </w:pPr>
      <w:r w:rsidRPr="00523ADA">
        <w:rPr>
          <w:sz w:val="24"/>
          <w:szCs w:val="24"/>
        </w:rPr>
        <w:t>Als Redox-Indikator verwendet man Ferroin, eine tiefrote Komplexverbindung aus Eisen (II)</w:t>
      </w:r>
      <w:r w:rsidR="004606AA">
        <w:rPr>
          <w:sz w:val="24"/>
          <w:szCs w:val="24"/>
        </w:rPr>
        <w:t>-S</w:t>
      </w:r>
      <w:r w:rsidRPr="00523ADA">
        <w:rPr>
          <w:sz w:val="24"/>
          <w:szCs w:val="24"/>
        </w:rPr>
        <w:t>ulfat und 1.10 Phenanthrolin. Sie lässt sich oxidieren, es entsteht der blaue Eisen (III) - Komplex (Ferriin). Cer (IV)</w:t>
      </w:r>
      <w:r w:rsidR="004606AA">
        <w:rPr>
          <w:sz w:val="24"/>
          <w:szCs w:val="24"/>
        </w:rPr>
        <w:t>-S</w:t>
      </w:r>
      <w:r w:rsidRPr="00523ADA">
        <w:rPr>
          <w:sz w:val="24"/>
          <w:szCs w:val="24"/>
        </w:rPr>
        <w:t>ulfat</w:t>
      </w:r>
      <w:r w:rsidR="004606AA">
        <w:rPr>
          <w:sz w:val="24"/>
          <w:szCs w:val="24"/>
        </w:rPr>
        <w:t>-L</w:t>
      </w:r>
      <w:r w:rsidRPr="00523ADA">
        <w:rPr>
          <w:sz w:val="24"/>
          <w:szCs w:val="24"/>
        </w:rPr>
        <w:t>ösung lä</w:t>
      </w:r>
      <w:r w:rsidR="004606AA">
        <w:rPr>
          <w:sz w:val="24"/>
          <w:szCs w:val="24"/>
        </w:rPr>
        <w:t>ss</w:t>
      </w:r>
      <w:r w:rsidRPr="00523ADA">
        <w:rPr>
          <w:sz w:val="24"/>
          <w:szCs w:val="24"/>
        </w:rPr>
        <w:t>t sich anstelle von Kaliumpermanganat-Lösung mit folgenden Vorteilen einsetzen: Sie ist eine unbegrenzte haltbare Maßlösung und ist im Gegensatz zu Permanganat auch einsetzbar für Lösungen, welche Salzsäure enthalten. Cer(IV)</w:t>
      </w:r>
      <w:r w:rsidR="004606AA">
        <w:rPr>
          <w:sz w:val="24"/>
          <w:szCs w:val="24"/>
        </w:rPr>
        <w:t>-S</w:t>
      </w:r>
      <w:r w:rsidRPr="00523ADA">
        <w:rPr>
          <w:sz w:val="24"/>
          <w:szCs w:val="24"/>
        </w:rPr>
        <w:t>ulfat ist ein starkes Oxidationsmittel, das Standardpotential Ce</w:t>
      </w:r>
      <w:r w:rsidRPr="00523ADA">
        <w:rPr>
          <w:sz w:val="24"/>
          <w:szCs w:val="24"/>
          <w:vertAlign w:val="superscript"/>
        </w:rPr>
        <w:t>3+</w:t>
      </w:r>
      <w:r w:rsidRPr="00523ADA">
        <w:rPr>
          <w:sz w:val="24"/>
          <w:szCs w:val="24"/>
        </w:rPr>
        <w:t xml:space="preserve"> / Ce</w:t>
      </w:r>
      <w:r w:rsidRPr="00523ADA">
        <w:rPr>
          <w:sz w:val="24"/>
          <w:szCs w:val="24"/>
          <w:vertAlign w:val="superscript"/>
        </w:rPr>
        <w:t>4+</w:t>
      </w:r>
      <w:r w:rsidRPr="00523ADA">
        <w:rPr>
          <w:sz w:val="24"/>
          <w:szCs w:val="24"/>
        </w:rPr>
        <w:t xml:space="preserve"> beträgt 1,6 V. Der Reaktionsverlauf ist einfach. Die geringere Farbintensität der Lösung im Gegensatz zu Permanganat lässt ein besseres Ablesen in der Spritze zu. Die  0,1 mol/l Cer(IV)</w:t>
      </w:r>
      <w:r w:rsidR="004606AA">
        <w:rPr>
          <w:sz w:val="24"/>
          <w:szCs w:val="24"/>
        </w:rPr>
        <w:t>-S</w:t>
      </w:r>
      <w:r w:rsidRPr="00523ADA">
        <w:rPr>
          <w:sz w:val="24"/>
          <w:szCs w:val="24"/>
        </w:rPr>
        <w:t xml:space="preserve">ulfat -Lösung ist als reizend eingestuft, daher sind Schülerexperimente möglich. Versuchsreste der HM – Titration können in den Ausguss gegeben werden, da sie in die WGK 1 eingestuft sind. </w:t>
      </w:r>
    </w:p>
    <w:p w:rsidR="00523ADA" w:rsidRPr="005E7EB2" w:rsidRDefault="00523ADA" w:rsidP="00523ADA">
      <w:pPr>
        <w:rPr>
          <w:sz w:val="18"/>
          <w:szCs w:val="18"/>
          <w:vertAlign w:val="subscript"/>
        </w:rPr>
      </w:pPr>
    </w:p>
    <w:p w:rsidR="00363BED" w:rsidRPr="00363BED" w:rsidRDefault="00363BED" w:rsidP="00363BED">
      <w:pPr>
        <w:pStyle w:val="KeinLeerraum"/>
        <w:rPr>
          <w:rFonts w:ascii="Times New Roman" w:hAnsi="Times New Roman" w:cs="Times New Roman"/>
          <w:b/>
          <w:sz w:val="28"/>
          <w:szCs w:val="28"/>
        </w:rPr>
      </w:pPr>
      <w:r w:rsidRPr="00363BED">
        <w:rPr>
          <w:rFonts w:ascii="Times New Roman" w:hAnsi="Times New Roman" w:cs="Times New Roman"/>
          <w:b/>
          <w:sz w:val="28"/>
          <w:szCs w:val="28"/>
        </w:rPr>
        <w:t>D 4.3.2.4. Fällungstitration</w:t>
      </w:r>
    </w:p>
    <w:p w:rsidR="00644D70" w:rsidRDefault="00644D70" w:rsidP="00644D70">
      <w:pPr>
        <w:rPr>
          <w:sz w:val="24"/>
        </w:rPr>
      </w:pPr>
      <w:r>
        <w:rPr>
          <w:sz w:val="24"/>
        </w:rPr>
        <w:t>Bei der Fällungstitration werden die Ionen der zu untersuchenden Probe mit den Ionen der Maßlösung in schwer lösliche Verbindung überführt. In der Maßanalyse werden vor allem Halogenid - und Thioyanat-Ionen-Konzentrationen mit Silbernitrat-Lösung bestimmt.</w:t>
      </w:r>
    </w:p>
    <w:p w:rsidR="00644D70" w:rsidRDefault="00644D70" w:rsidP="00644D70">
      <w:pPr>
        <w:rPr>
          <w:sz w:val="24"/>
        </w:rPr>
      </w:pPr>
      <w:r>
        <w:rPr>
          <w:sz w:val="24"/>
        </w:rPr>
        <w:t>Bedingungen für Fällungstitrationen:</w:t>
      </w:r>
    </w:p>
    <w:p w:rsidR="00644D70" w:rsidRDefault="00644D70" w:rsidP="00644D70">
      <w:pPr>
        <w:rPr>
          <w:sz w:val="24"/>
        </w:rPr>
      </w:pPr>
      <w:r>
        <w:rPr>
          <w:sz w:val="24"/>
        </w:rPr>
        <w:sym w:font="Symbol" w:char="00B7"/>
      </w:r>
      <w:r>
        <w:rPr>
          <w:sz w:val="24"/>
        </w:rPr>
        <w:t xml:space="preserve"> möglichst kleines Löslichkeitsprodukt der ausgefällten Verbindung</w:t>
      </w:r>
    </w:p>
    <w:p w:rsidR="00644D70" w:rsidRDefault="00644D70" w:rsidP="00644D70">
      <w:pPr>
        <w:rPr>
          <w:sz w:val="24"/>
        </w:rPr>
      </w:pPr>
      <w:r>
        <w:rPr>
          <w:sz w:val="24"/>
        </w:rPr>
        <w:sym w:font="Symbol" w:char="00B7"/>
      </w:r>
      <w:r>
        <w:rPr>
          <w:sz w:val="24"/>
        </w:rPr>
        <w:t xml:space="preserve"> Die Anfangskonzentration des zu bestimmenden Ions darf nicht zu gering sein</w:t>
      </w:r>
    </w:p>
    <w:p w:rsidR="00644D70" w:rsidRDefault="00644D70" w:rsidP="00644D70">
      <w:pPr>
        <w:rPr>
          <w:sz w:val="24"/>
        </w:rPr>
      </w:pPr>
      <w:r>
        <w:rPr>
          <w:sz w:val="24"/>
        </w:rPr>
        <w:sym w:font="Symbol" w:char="00B7"/>
      </w:r>
      <w:r>
        <w:rPr>
          <w:sz w:val="24"/>
        </w:rPr>
        <w:t xml:space="preserve"> Der Äquivalenz</w:t>
      </w:r>
      <w:r w:rsidR="00BC07CA">
        <w:rPr>
          <w:sz w:val="24"/>
        </w:rPr>
        <w:t>-P</w:t>
      </w:r>
      <w:r>
        <w:rPr>
          <w:sz w:val="24"/>
        </w:rPr>
        <w:t>unkt muss erkennbar sein</w:t>
      </w:r>
    </w:p>
    <w:p w:rsidR="00644D70" w:rsidRPr="005A48CB" w:rsidRDefault="00644D70" w:rsidP="00644D70">
      <w:pPr>
        <w:rPr>
          <w:sz w:val="18"/>
          <w:szCs w:val="18"/>
        </w:rPr>
      </w:pPr>
    </w:p>
    <w:p w:rsidR="00644D70" w:rsidRPr="00BC07CA" w:rsidRDefault="00644D70" w:rsidP="00644D70">
      <w:pPr>
        <w:rPr>
          <w:b/>
          <w:sz w:val="24"/>
          <w:u w:val="single"/>
        </w:rPr>
      </w:pPr>
      <w:r w:rsidRPr="00BC07CA">
        <w:rPr>
          <w:b/>
          <w:sz w:val="24"/>
          <w:u w:val="single"/>
        </w:rPr>
        <w:t>Konseq</w:t>
      </w:r>
      <w:r w:rsidR="00BC07CA" w:rsidRPr="00BC07CA">
        <w:rPr>
          <w:b/>
          <w:sz w:val="24"/>
          <w:u w:val="single"/>
        </w:rPr>
        <w:t>u</w:t>
      </w:r>
      <w:r w:rsidRPr="00BC07CA">
        <w:rPr>
          <w:b/>
          <w:sz w:val="24"/>
          <w:u w:val="single"/>
        </w:rPr>
        <w:t>enzen für die Praxis:</w:t>
      </w:r>
    </w:p>
    <w:p w:rsidR="00644D70" w:rsidRDefault="00644D70" w:rsidP="00644D70">
      <w:pPr>
        <w:rPr>
          <w:sz w:val="24"/>
        </w:rPr>
      </w:pPr>
      <w:r>
        <w:rPr>
          <w:sz w:val="24"/>
        </w:rPr>
        <w:sym w:font="Symbol" w:char="00B7"/>
      </w:r>
      <w:r>
        <w:rPr>
          <w:sz w:val="24"/>
        </w:rPr>
        <w:t xml:space="preserve"> Der zu untersuchende Stoff sollte möglichst in einer Konzentration von etwa 0,1 mol/l  </w:t>
      </w:r>
    </w:p>
    <w:p w:rsidR="00644D70" w:rsidRDefault="00644D70" w:rsidP="00644D70">
      <w:pPr>
        <w:rPr>
          <w:sz w:val="24"/>
        </w:rPr>
      </w:pPr>
      <w:r>
        <w:rPr>
          <w:sz w:val="24"/>
        </w:rPr>
        <w:t xml:space="preserve">   vorliegen, als Maßlösung verwendet man eine 0,1 mol/l Silbernitrat-Lösung.</w:t>
      </w:r>
    </w:p>
    <w:p w:rsidR="00644D70" w:rsidRDefault="00644D70" w:rsidP="00644D70">
      <w:pPr>
        <w:rPr>
          <w:sz w:val="24"/>
        </w:rPr>
      </w:pPr>
      <w:r>
        <w:rPr>
          <w:sz w:val="24"/>
        </w:rPr>
        <w:sym w:font="Symbol" w:char="00B7"/>
      </w:r>
      <w:r>
        <w:rPr>
          <w:sz w:val="24"/>
        </w:rPr>
        <w:t xml:space="preserve"> Die Konzentration des zu untersuchenden Stoffes sollte nicht geringer als 0,01 mol/l sein.</w:t>
      </w:r>
    </w:p>
    <w:p w:rsidR="00644D70" w:rsidRDefault="00644D70" w:rsidP="00644D70">
      <w:pPr>
        <w:rPr>
          <w:sz w:val="24"/>
        </w:rPr>
      </w:pPr>
      <w:r>
        <w:rPr>
          <w:sz w:val="24"/>
        </w:rPr>
        <w:t xml:space="preserve">  </w:t>
      </w:r>
      <w:r w:rsidR="00BC07CA">
        <w:rPr>
          <w:sz w:val="24"/>
        </w:rPr>
        <w:t xml:space="preserve"> </w:t>
      </w:r>
      <w:r>
        <w:rPr>
          <w:sz w:val="24"/>
        </w:rPr>
        <w:t xml:space="preserve">Die Minimalkonzentration der Silbernitrat-Lösung sollte 0,01 mol/l betragen. </w:t>
      </w:r>
    </w:p>
    <w:p w:rsidR="00644D70" w:rsidRDefault="00644D70" w:rsidP="00644D70">
      <w:pPr>
        <w:rPr>
          <w:sz w:val="24"/>
        </w:rPr>
      </w:pPr>
      <w:r>
        <w:rPr>
          <w:sz w:val="24"/>
        </w:rPr>
        <w:t>Methoden der Erkennung des Äquivalenz</w:t>
      </w:r>
      <w:r w:rsidR="00BC07CA">
        <w:rPr>
          <w:sz w:val="24"/>
        </w:rPr>
        <w:t>-P</w:t>
      </w:r>
      <w:r>
        <w:rPr>
          <w:sz w:val="24"/>
        </w:rPr>
        <w:t>unktes:</w:t>
      </w:r>
    </w:p>
    <w:p w:rsidR="00644D70" w:rsidRDefault="00644D70" w:rsidP="00644D70">
      <w:pPr>
        <w:rPr>
          <w:sz w:val="24"/>
        </w:rPr>
      </w:pPr>
      <w:r>
        <w:rPr>
          <w:sz w:val="24"/>
        </w:rPr>
        <w:sym w:font="Symbol" w:char="00B7"/>
      </w:r>
      <w:r>
        <w:rPr>
          <w:sz w:val="24"/>
        </w:rPr>
        <w:t xml:space="preserve"> Bildung eines gefärbten Niederschlages Methode nach Mohr</w:t>
      </w:r>
    </w:p>
    <w:p w:rsidR="00644D70" w:rsidRDefault="00644D70" w:rsidP="00644D70">
      <w:pPr>
        <w:rPr>
          <w:sz w:val="24"/>
        </w:rPr>
      </w:pPr>
      <w:r>
        <w:rPr>
          <w:sz w:val="24"/>
        </w:rPr>
        <w:sym w:font="Symbol" w:char="00B7"/>
      </w:r>
      <w:r>
        <w:rPr>
          <w:sz w:val="24"/>
        </w:rPr>
        <w:t xml:space="preserve"> Bildung einer gefärbten Lösung Methode nach Volhard</w:t>
      </w:r>
    </w:p>
    <w:p w:rsidR="00644D70" w:rsidRDefault="00644D70" w:rsidP="00644D70">
      <w:pPr>
        <w:rPr>
          <w:sz w:val="24"/>
        </w:rPr>
      </w:pPr>
      <w:r>
        <w:rPr>
          <w:sz w:val="24"/>
        </w:rPr>
        <w:sym w:font="Symbol" w:char="00B7"/>
      </w:r>
      <w:r>
        <w:rPr>
          <w:sz w:val="24"/>
        </w:rPr>
        <w:t xml:space="preserve"> Einsatz eines Adsorptionsindikator Methode nach Fajans</w:t>
      </w:r>
    </w:p>
    <w:p w:rsidR="00644D70" w:rsidRDefault="00644D70" w:rsidP="00644D70">
      <w:pPr>
        <w:rPr>
          <w:b/>
          <w:sz w:val="24"/>
        </w:rPr>
      </w:pPr>
      <w:r>
        <w:rPr>
          <w:b/>
          <w:sz w:val="24"/>
        </w:rPr>
        <w:t>Bildung eines gefärbten Niederschlages Methode nach Mohr</w:t>
      </w:r>
    </w:p>
    <w:p w:rsidR="00644D70" w:rsidRDefault="00644D70" w:rsidP="00644D70">
      <w:pPr>
        <w:rPr>
          <w:sz w:val="24"/>
        </w:rPr>
      </w:pPr>
      <w:r>
        <w:rPr>
          <w:sz w:val="24"/>
        </w:rPr>
        <w:t>Der zu untersuchenden Probe wird Kaliumchromat-Lösung als Indikator beigegeben.</w:t>
      </w:r>
    </w:p>
    <w:p w:rsidR="00644D70" w:rsidRDefault="00644D70" w:rsidP="00644D70">
      <w:pPr>
        <w:rPr>
          <w:sz w:val="24"/>
        </w:rPr>
      </w:pPr>
      <w:r>
        <w:rPr>
          <w:sz w:val="24"/>
        </w:rPr>
        <w:t>Silberionen bilden mit Halogenid - und Chromat-Ionen Niederschläge. Silberhalogenide haben eine geringere Löslichkeit als Silberchromat, und allen daher zuerst aus. Wenn das Silber-Halogenid ausgefällt ist, fällt das Silberchromat aus. Silberhalogenide sind weiß bis gelblich, Silberchromat ist rotbraun. Der Äquivalenz</w:t>
      </w:r>
      <w:r w:rsidR="00E15250">
        <w:rPr>
          <w:sz w:val="24"/>
        </w:rPr>
        <w:t>-P</w:t>
      </w:r>
      <w:r>
        <w:rPr>
          <w:sz w:val="24"/>
        </w:rPr>
        <w:t>unkt ist erreicht, wenn der erste Tropfen Silbernitrat-Lösung die zu titrierende Lösung orangerot verfärbt. Der Vollständigkeit halber wurde das Prinzip der Titration nach Mohr aufgenommen. Die praktische Durchführung sollte unterbleiben, da Kaliumchromat ein krebserzeugender Stoff ist.</w:t>
      </w:r>
    </w:p>
    <w:p w:rsidR="00644D70" w:rsidRPr="00E15250" w:rsidRDefault="00644D70" w:rsidP="00644D70">
      <w:pPr>
        <w:rPr>
          <w:sz w:val="18"/>
          <w:szCs w:val="18"/>
        </w:rPr>
      </w:pPr>
    </w:p>
    <w:p w:rsidR="00644D70" w:rsidRDefault="00644D70" w:rsidP="00644D70">
      <w:pPr>
        <w:rPr>
          <w:b/>
          <w:sz w:val="24"/>
        </w:rPr>
      </w:pPr>
      <w:r>
        <w:rPr>
          <w:b/>
          <w:sz w:val="24"/>
        </w:rPr>
        <w:t>Bildung einer gefärbten Lösung, Methode nach Volhard</w:t>
      </w:r>
    </w:p>
    <w:p w:rsidR="004606AA" w:rsidRDefault="00644D70" w:rsidP="00644D70">
      <w:pPr>
        <w:rPr>
          <w:sz w:val="24"/>
        </w:rPr>
      </w:pPr>
      <w:r>
        <w:rPr>
          <w:sz w:val="24"/>
        </w:rPr>
        <w:t>Chlorid-Ionen werden mit einem Überschuss an Silbernitrat-Lösung gefällt.</w:t>
      </w:r>
    </w:p>
    <w:p w:rsidR="00644D70" w:rsidRDefault="00644D70" w:rsidP="00644D70">
      <w:pPr>
        <w:rPr>
          <w:sz w:val="24"/>
        </w:rPr>
      </w:pPr>
      <w:r>
        <w:rPr>
          <w:sz w:val="24"/>
        </w:rPr>
        <w:t xml:space="preserve">Mit Ammonium – </w:t>
      </w:r>
      <w:r w:rsidR="004606AA">
        <w:rPr>
          <w:sz w:val="24"/>
        </w:rPr>
        <w:t>T</w:t>
      </w:r>
      <w:r>
        <w:rPr>
          <w:sz w:val="24"/>
        </w:rPr>
        <w:t>hiocyanat-Lösung wird die nicht verbrauchte Silbernitrat-Lösung zurücktitriert. Als Indikator verwendet man Eisen (III) –Ammoniumsulfat-Lösung, welches mit Thiocyanat blutrotes Eisen - (III)</w:t>
      </w:r>
      <w:r w:rsidR="00C36A5D">
        <w:rPr>
          <w:sz w:val="24"/>
        </w:rPr>
        <w:t>-T</w:t>
      </w:r>
      <w:r>
        <w:rPr>
          <w:sz w:val="24"/>
        </w:rPr>
        <w:t>thiocyanat bildet. Das ausgefällte Silberchlorid hat eine größere Löslichkeit als Silber -Thiocyanat. Bei Zugabe von Thiocyanat wird vorhandenes Silberchlorid gelöst. Deshalb muss es vor der Titration durch Filtration abgetrennt werden. Es ist aber auch möglich den Niederschlag nach der Fällung durch kräftiges Schütteln zusammenzuballen und zusätzlich durch organische Lösungsmittel, z.B.1- Prop</w:t>
      </w:r>
      <w:r w:rsidR="00BC07CA">
        <w:rPr>
          <w:sz w:val="24"/>
        </w:rPr>
        <w:t>anol</w:t>
      </w:r>
      <w:r>
        <w:rPr>
          <w:sz w:val="24"/>
        </w:rPr>
        <w:t xml:space="preserve"> vor der Reaktion mit Thiocyanat zu schützen.</w:t>
      </w:r>
    </w:p>
    <w:p w:rsidR="00644D70" w:rsidRPr="00E15250" w:rsidRDefault="00644D70" w:rsidP="00644D70">
      <w:pPr>
        <w:rPr>
          <w:sz w:val="18"/>
          <w:szCs w:val="18"/>
        </w:rPr>
      </w:pPr>
    </w:p>
    <w:p w:rsidR="00644D70" w:rsidRDefault="00644D70" w:rsidP="00644D70">
      <w:pPr>
        <w:rPr>
          <w:b/>
          <w:sz w:val="24"/>
        </w:rPr>
      </w:pPr>
      <w:r>
        <w:rPr>
          <w:b/>
          <w:sz w:val="24"/>
        </w:rPr>
        <w:t>Einsatz eines Adsorptionsindikator, Methode nach Fajans</w:t>
      </w:r>
    </w:p>
    <w:p w:rsidR="00644D70" w:rsidRDefault="00644D70" w:rsidP="00644D70">
      <w:pPr>
        <w:rPr>
          <w:sz w:val="24"/>
        </w:rPr>
      </w:pPr>
      <w:r>
        <w:rPr>
          <w:sz w:val="24"/>
        </w:rPr>
        <w:t>Als Adsorptionsindikator werden oft Fluorescein oder Eosin eingesetzt. Es handelt sich hier um anionische Farbstoffe. Gibt man zu einer Halogenidlösung Silbernitrat</w:t>
      </w:r>
      <w:r w:rsidR="00DC4CB8">
        <w:rPr>
          <w:sz w:val="24"/>
        </w:rPr>
        <w:t>-L</w:t>
      </w:r>
      <w:r>
        <w:rPr>
          <w:sz w:val="24"/>
        </w:rPr>
        <w:t>ösung, fällt das Silberhalogenid aus. Dieses adsorbiert Chlorid</w:t>
      </w:r>
      <w:r w:rsidR="00DC4CB8">
        <w:rPr>
          <w:sz w:val="24"/>
        </w:rPr>
        <w:t>-I</w:t>
      </w:r>
      <w:r>
        <w:rPr>
          <w:sz w:val="24"/>
        </w:rPr>
        <w:t>onen und wird dadurch negativ aufgeladen. Beim Überschreiten des Äquivalenz</w:t>
      </w:r>
      <w:r w:rsidR="00BC07CA">
        <w:rPr>
          <w:sz w:val="24"/>
        </w:rPr>
        <w:t>-P</w:t>
      </w:r>
      <w:r>
        <w:rPr>
          <w:sz w:val="24"/>
        </w:rPr>
        <w:t>unktes herrscht ein Überschu</w:t>
      </w:r>
      <w:r w:rsidR="00DC4CB8">
        <w:rPr>
          <w:sz w:val="24"/>
        </w:rPr>
        <w:t>ss</w:t>
      </w:r>
      <w:r>
        <w:rPr>
          <w:sz w:val="24"/>
        </w:rPr>
        <w:t xml:space="preserve"> an Silberionen. Der Niederschlag adsorbiert Silberionen und wird dadurch positiv aufgeladen. Der Niederschlag zieht nun Fluorescein</w:t>
      </w:r>
      <w:r w:rsidR="00DC4CB8">
        <w:rPr>
          <w:sz w:val="24"/>
        </w:rPr>
        <w:t>-A</w:t>
      </w:r>
      <w:r>
        <w:rPr>
          <w:sz w:val="24"/>
        </w:rPr>
        <w:t xml:space="preserve">nionen an, dies ist mit einem Farbumschlag verbunden, dessen Ursache ist die Verformung der Elektronenhülle des Indikators ist. </w:t>
      </w:r>
    </w:p>
    <w:p w:rsidR="00E15250" w:rsidRPr="005A48CB" w:rsidRDefault="00E15250" w:rsidP="00644D70">
      <w:pPr>
        <w:rPr>
          <w:sz w:val="18"/>
          <w:szCs w:val="18"/>
        </w:rPr>
      </w:pPr>
    </w:p>
    <w:p w:rsidR="00363BED" w:rsidRPr="00644D70" w:rsidRDefault="00363BED" w:rsidP="00363BED">
      <w:pPr>
        <w:pStyle w:val="KeinLeerraum"/>
        <w:rPr>
          <w:rFonts w:ascii="Times New Roman" w:hAnsi="Times New Roman" w:cs="Times New Roman"/>
          <w:b/>
          <w:sz w:val="32"/>
          <w:szCs w:val="32"/>
        </w:rPr>
      </w:pPr>
      <w:r w:rsidRPr="00644D70">
        <w:rPr>
          <w:rFonts w:ascii="Times New Roman" w:hAnsi="Times New Roman" w:cs="Times New Roman"/>
          <w:b/>
          <w:sz w:val="32"/>
          <w:szCs w:val="32"/>
        </w:rPr>
        <w:t>E 5. Arbeitsvorschriften</w:t>
      </w:r>
    </w:p>
    <w:p w:rsidR="00363BED" w:rsidRDefault="00363BED" w:rsidP="00363BED">
      <w:pPr>
        <w:pStyle w:val="KeinLeerraum"/>
        <w:rPr>
          <w:rFonts w:ascii="Times New Roman" w:hAnsi="Times New Roman" w:cs="Times New Roman"/>
          <w:sz w:val="24"/>
          <w:szCs w:val="24"/>
        </w:rPr>
      </w:pPr>
      <w:r>
        <w:rPr>
          <w:rFonts w:ascii="Times New Roman" w:hAnsi="Times New Roman" w:cs="Times New Roman"/>
          <w:sz w:val="24"/>
          <w:szCs w:val="24"/>
        </w:rPr>
        <w:t>x</w:t>
      </w:r>
    </w:p>
    <w:p w:rsidR="00E9240E" w:rsidRDefault="00363BED" w:rsidP="00363BED">
      <w:pPr>
        <w:pStyle w:val="KeinLeerraum"/>
        <w:rPr>
          <w:rFonts w:ascii="Times New Roman" w:hAnsi="Times New Roman" w:cs="Times New Roman"/>
          <w:b/>
          <w:sz w:val="28"/>
          <w:szCs w:val="28"/>
        </w:rPr>
      </w:pPr>
      <w:r w:rsidRPr="00363BED">
        <w:rPr>
          <w:rFonts w:ascii="Times New Roman" w:hAnsi="Times New Roman" w:cs="Times New Roman"/>
          <w:b/>
          <w:sz w:val="28"/>
          <w:szCs w:val="28"/>
        </w:rPr>
        <w:t>E 5.1.</w:t>
      </w:r>
      <w:r w:rsidRPr="00363BED">
        <w:rPr>
          <w:rFonts w:ascii="Times New Roman" w:hAnsi="Times New Roman" w:cs="Times New Roman"/>
          <w:b/>
          <w:sz w:val="28"/>
          <w:szCs w:val="28"/>
        </w:rPr>
        <w:tab/>
        <w:t xml:space="preserve"> Experimentieranleitungen zu qualitativen Nachweisen </w:t>
      </w:r>
    </w:p>
    <w:p w:rsidR="00363BED" w:rsidRDefault="00E9240E" w:rsidP="00363BED">
      <w:pPr>
        <w:pStyle w:val="KeinLeerraum"/>
        <w:rPr>
          <w:rFonts w:ascii="Times New Roman" w:hAnsi="Times New Roman" w:cs="Times New Roman"/>
          <w:b/>
          <w:sz w:val="28"/>
          <w:szCs w:val="28"/>
        </w:rPr>
      </w:pPr>
      <w:r>
        <w:rPr>
          <w:rFonts w:ascii="Times New Roman" w:hAnsi="Times New Roman" w:cs="Times New Roman"/>
          <w:b/>
          <w:sz w:val="28"/>
          <w:szCs w:val="28"/>
        </w:rPr>
        <w:t xml:space="preserve">            </w:t>
      </w:r>
      <w:r w:rsidR="00363BED" w:rsidRPr="00363BED">
        <w:rPr>
          <w:rFonts w:ascii="Times New Roman" w:hAnsi="Times New Roman" w:cs="Times New Roman"/>
          <w:b/>
          <w:sz w:val="28"/>
          <w:szCs w:val="28"/>
        </w:rPr>
        <w:t>mittels Tüpfelanalytik</w:t>
      </w:r>
    </w:p>
    <w:p w:rsidR="009D45EA" w:rsidRPr="005A48CB" w:rsidRDefault="009D45EA" w:rsidP="009D45EA">
      <w:pPr>
        <w:rPr>
          <w:b/>
          <w:u w:val="single"/>
        </w:rPr>
      </w:pPr>
    </w:p>
    <w:p w:rsidR="0095516A" w:rsidRDefault="00574CDC" w:rsidP="00363BED">
      <w:pPr>
        <w:pStyle w:val="KeinLeerraum"/>
        <w:rPr>
          <w:rFonts w:ascii="Times New Roman" w:hAnsi="Times New Roman" w:cs="Times New Roman"/>
          <w:b/>
          <w:sz w:val="28"/>
          <w:szCs w:val="28"/>
        </w:rPr>
      </w:pPr>
      <w:r>
        <w:rPr>
          <w:rFonts w:ascii="Times New Roman" w:hAnsi="Times New Roman" w:cs="Times New Roman"/>
          <w:b/>
          <w:sz w:val="28"/>
          <w:szCs w:val="28"/>
        </w:rPr>
        <w:t>E</w:t>
      </w:r>
      <w:r w:rsidR="00E47794">
        <w:rPr>
          <w:rFonts w:ascii="Times New Roman" w:hAnsi="Times New Roman" w:cs="Times New Roman"/>
          <w:b/>
          <w:sz w:val="28"/>
          <w:szCs w:val="28"/>
        </w:rPr>
        <w:t xml:space="preserve"> 5.1.1. Anorganische Stoffe </w:t>
      </w:r>
    </w:p>
    <w:p w:rsidR="00E47794" w:rsidRPr="005A48CB" w:rsidRDefault="00E47794" w:rsidP="00363BED">
      <w:pPr>
        <w:pStyle w:val="KeinLeerraum"/>
        <w:rPr>
          <w:rFonts w:ascii="Times New Roman" w:hAnsi="Times New Roman" w:cs="Times New Roman"/>
          <w:b/>
          <w:sz w:val="18"/>
          <w:szCs w:val="18"/>
        </w:rPr>
      </w:pPr>
    </w:p>
    <w:p w:rsidR="0095516A" w:rsidRPr="00A61414" w:rsidRDefault="0095516A" w:rsidP="0095516A">
      <w:pPr>
        <w:rPr>
          <w:b/>
          <w:sz w:val="24"/>
          <w:szCs w:val="24"/>
          <w:u w:val="single"/>
        </w:rPr>
      </w:pPr>
      <w:r w:rsidRPr="00A61414">
        <w:rPr>
          <w:b/>
          <w:sz w:val="24"/>
          <w:szCs w:val="24"/>
          <w:u w:val="single"/>
        </w:rPr>
        <w:t>Aluminium-Nachweis in essigsaurer Tonerde</w:t>
      </w:r>
    </w:p>
    <w:p w:rsidR="0095516A" w:rsidRPr="00A61414" w:rsidRDefault="0095516A" w:rsidP="0095516A">
      <w:pPr>
        <w:rPr>
          <w:sz w:val="24"/>
          <w:szCs w:val="24"/>
        </w:rPr>
      </w:pPr>
      <w:r w:rsidRPr="00A61414">
        <w:rPr>
          <w:sz w:val="24"/>
          <w:szCs w:val="24"/>
        </w:rPr>
        <w:t>Essigsaure Tonerde, heute Aluminium</w:t>
      </w:r>
      <w:r w:rsidR="00E15250">
        <w:rPr>
          <w:sz w:val="24"/>
          <w:szCs w:val="24"/>
        </w:rPr>
        <w:t>-A</w:t>
      </w:r>
      <w:r w:rsidRPr="00A61414">
        <w:rPr>
          <w:sz w:val="24"/>
          <w:szCs w:val="24"/>
        </w:rPr>
        <w:t>ceto-Tartrat- Lösung  ist ein altes Hausmittel zur Behandlung von Schwellungen. Der Nachweis von Aluminium-Ionen kann mit Ammoniak oder Alizarin S erfolgen.</w:t>
      </w:r>
    </w:p>
    <w:p w:rsidR="009D45EA" w:rsidRPr="00A61414" w:rsidRDefault="009D45EA" w:rsidP="009D45EA">
      <w:pPr>
        <w:rPr>
          <w:b/>
          <w:sz w:val="24"/>
          <w:szCs w:val="24"/>
        </w:rPr>
      </w:pPr>
      <w:r w:rsidRPr="00A61414">
        <w:rPr>
          <w:b/>
          <w:sz w:val="24"/>
          <w:szCs w:val="24"/>
        </w:rPr>
        <w:t>Durchführung</w:t>
      </w:r>
    </w:p>
    <w:p w:rsidR="009D45EA" w:rsidRPr="00A61414" w:rsidRDefault="009D45EA" w:rsidP="009D45EA">
      <w:pPr>
        <w:rPr>
          <w:b/>
          <w:sz w:val="24"/>
          <w:szCs w:val="24"/>
          <w:u w:val="single"/>
        </w:rPr>
      </w:pPr>
      <w:r w:rsidRPr="00A61414">
        <w:rPr>
          <w:sz w:val="24"/>
          <w:szCs w:val="24"/>
        </w:rPr>
        <w:t xml:space="preserve">1 Tropfen Probe, 1 Tropfen Ammoniak, weißer Niederschlag, </w:t>
      </w:r>
      <w:r w:rsidRPr="00A61414">
        <w:rPr>
          <w:b/>
          <w:sz w:val="24"/>
          <w:szCs w:val="24"/>
          <w:u w:val="single"/>
        </w:rPr>
        <w:t>schwarze Unterlage</w:t>
      </w:r>
    </w:p>
    <w:p w:rsidR="009D45EA" w:rsidRDefault="00CC22BD" w:rsidP="009D45EA">
      <w:pPr>
        <w:rPr>
          <w:b/>
          <w:sz w:val="24"/>
          <w:szCs w:val="24"/>
          <w:u w:val="single"/>
        </w:rPr>
      </w:pPr>
      <w:r>
        <w:rPr>
          <w:sz w:val="24"/>
          <w:szCs w:val="24"/>
        </w:rPr>
        <w:t xml:space="preserve">oder </w:t>
      </w:r>
      <w:r w:rsidR="009D45EA" w:rsidRPr="00A61414">
        <w:rPr>
          <w:sz w:val="24"/>
          <w:szCs w:val="24"/>
        </w:rPr>
        <w:t xml:space="preserve">1 Tropfen Probe, 1 Tropfen </w:t>
      </w:r>
      <w:r>
        <w:rPr>
          <w:sz w:val="24"/>
          <w:szCs w:val="24"/>
        </w:rPr>
        <w:t>Alizarin S</w:t>
      </w:r>
      <w:r w:rsidR="009D45EA" w:rsidRPr="00A61414">
        <w:rPr>
          <w:sz w:val="24"/>
          <w:szCs w:val="24"/>
        </w:rPr>
        <w:t>,</w:t>
      </w:r>
      <w:r>
        <w:rPr>
          <w:sz w:val="24"/>
          <w:szCs w:val="24"/>
        </w:rPr>
        <w:t xml:space="preserve"> rotviolette Färbung</w:t>
      </w:r>
      <w:r w:rsidR="009D45EA" w:rsidRPr="00A61414">
        <w:rPr>
          <w:sz w:val="24"/>
          <w:szCs w:val="24"/>
        </w:rPr>
        <w:t xml:space="preserve"> </w:t>
      </w:r>
      <w:r>
        <w:rPr>
          <w:b/>
          <w:sz w:val="24"/>
          <w:szCs w:val="24"/>
          <w:u w:val="single"/>
        </w:rPr>
        <w:t>weiße</w:t>
      </w:r>
      <w:r w:rsidR="009D45EA" w:rsidRPr="00A61414">
        <w:rPr>
          <w:b/>
          <w:sz w:val="24"/>
          <w:szCs w:val="24"/>
          <w:u w:val="single"/>
        </w:rPr>
        <w:t xml:space="preserve"> Unterlage</w:t>
      </w:r>
    </w:p>
    <w:p w:rsidR="00DA1035" w:rsidRPr="00A61414" w:rsidRDefault="00DA1035" w:rsidP="009D45EA">
      <w:pPr>
        <w:rPr>
          <w:b/>
          <w:sz w:val="24"/>
          <w:szCs w:val="24"/>
          <w:u w:val="single"/>
        </w:rPr>
      </w:pPr>
      <w:r w:rsidRPr="00DA1035">
        <w:rPr>
          <w:sz w:val="24"/>
          <w:szCs w:val="24"/>
        </w:rPr>
        <w:t>Bind</w:t>
      </w:r>
      <w:r>
        <w:rPr>
          <w:sz w:val="24"/>
          <w:szCs w:val="24"/>
        </w:rPr>
        <w:t>-P</w:t>
      </w:r>
      <w:r w:rsidRPr="00DA1035">
        <w:rPr>
          <w:sz w:val="24"/>
          <w:szCs w:val="24"/>
        </w:rPr>
        <w:t xml:space="preserve">robe mit Essigsäure, </w:t>
      </w:r>
      <w:r>
        <w:rPr>
          <w:sz w:val="24"/>
          <w:szCs w:val="24"/>
        </w:rPr>
        <w:t>g</w:t>
      </w:r>
      <w:r w:rsidRPr="00DA1035">
        <w:rPr>
          <w:sz w:val="24"/>
          <w:szCs w:val="24"/>
        </w:rPr>
        <w:t>elbe Färbung,</w:t>
      </w:r>
      <w:r>
        <w:rPr>
          <w:b/>
          <w:sz w:val="24"/>
          <w:szCs w:val="24"/>
          <w:u w:val="single"/>
        </w:rPr>
        <w:t xml:space="preserve"> weiße Unterlage</w:t>
      </w:r>
    </w:p>
    <w:p w:rsidR="0095516A" w:rsidRPr="005A48CB" w:rsidRDefault="0095516A" w:rsidP="0095516A">
      <w:pPr>
        <w:rPr>
          <w:sz w:val="18"/>
          <w:szCs w:val="18"/>
        </w:rPr>
      </w:pPr>
    </w:p>
    <w:p w:rsidR="0095516A" w:rsidRPr="00CC22BD" w:rsidRDefault="0095516A" w:rsidP="0095516A">
      <w:pPr>
        <w:rPr>
          <w:b/>
          <w:sz w:val="24"/>
          <w:szCs w:val="24"/>
          <w:u w:val="single"/>
        </w:rPr>
      </w:pPr>
      <w:r w:rsidRPr="00CC22BD">
        <w:rPr>
          <w:b/>
          <w:sz w:val="24"/>
          <w:szCs w:val="24"/>
          <w:u w:val="single"/>
        </w:rPr>
        <w:t>Untersuchung eines Alaunstiftes</w:t>
      </w:r>
    </w:p>
    <w:p w:rsidR="0095516A" w:rsidRPr="00CC22BD" w:rsidRDefault="0095516A" w:rsidP="0095516A">
      <w:pPr>
        <w:rPr>
          <w:sz w:val="24"/>
          <w:szCs w:val="24"/>
        </w:rPr>
      </w:pPr>
      <w:r w:rsidRPr="00CC22BD">
        <w:rPr>
          <w:sz w:val="24"/>
          <w:szCs w:val="24"/>
        </w:rPr>
        <w:t xml:space="preserve">Kalialaun ist Kaliumaluminiumsulfat. Ein handelsüblicher Alaunstift wird in wenig Wasser gestellt. In der Lösung lassen sich gut Kalium-, Aluminium -, und Sulfat-Ionen </w:t>
      </w:r>
      <w:r w:rsidR="00CC22BD">
        <w:rPr>
          <w:sz w:val="24"/>
          <w:szCs w:val="24"/>
        </w:rPr>
        <w:t>n</w:t>
      </w:r>
      <w:r w:rsidRPr="00CC22BD">
        <w:rPr>
          <w:sz w:val="24"/>
          <w:szCs w:val="24"/>
        </w:rPr>
        <w:t>achweisen.</w:t>
      </w:r>
    </w:p>
    <w:p w:rsidR="009D45EA" w:rsidRPr="00CC22BD" w:rsidRDefault="009D45EA" w:rsidP="009D45EA">
      <w:pPr>
        <w:rPr>
          <w:b/>
          <w:sz w:val="24"/>
          <w:szCs w:val="24"/>
        </w:rPr>
      </w:pPr>
      <w:r w:rsidRPr="00CC22BD">
        <w:rPr>
          <w:b/>
          <w:sz w:val="24"/>
          <w:szCs w:val="24"/>
        </w:rPr>
        <w:t>Durchführung:</w:t>
      </w:r>
    </w:p>
    <w:p w:rsidR="009D45EA" w:rsidRPr="00CC22BD" w:rsidRDefault="009D45EA" w:rsidP="009D45EA">
      <w:pPr>
        <w:rPr>
          <w:sz w:val="24"/>
          <w:szCs w:val="24"/>
        </w:rPr>
      </w:pPr>
      <w:r w:rsidRPr="00CC22BD">
        <w:rPr>
          <w:b/>
          <w:i/>
          <w:sz w:val="24"/>
          <w:szCs w:val="24"/>
        </w:rPr>
        <w:t>Probevorbereitung:</w:t>
      </w:r>
      <w:r w:rsidRPr="00CC22BD">
        <w:rPr>
          <w:sz w:val="24"/>
          <w:szCs w:val="24"/>
        </w:rPr>
        <w:t xml:space="preserve"> </w:t>
      </w:r>
    </w:p>
    <w:p w:rsidR="009D45EA" w:rsidRPr="00CC22BD" w:rsidRDefault="009D45EA" w:rsidP="009D45EA">
      <w:pPr>
        <w:rPr>
          <w:sz w:val="24"/>
          <w:szCs w:val="24"/>
        </w:rPr>
      </w:pPr>
      <w:r w:rsidRPr="00CC22BD">
        <w:rPr>
          <w:sz w:val="24"/>
          <w:szCs w:val="24"/>
        </w:rPr>
        <w:t>in ein 25 ml Becherglas 2 mm hoch dest</w:t>
      </w:r>
      <w:r w:rsidR="00CC22BD">
        <w:rPr>
          <w:sz w:val="24"/>
          <w:szCs w:val="24"/>
        </w:rPr>
        <w:t>illiertes</w:t>
      </w:r>
      <w:r w:rsidRPr="00CC22BD">
        <w:rPr>
          <w:sz w:val="24"/>
          <w:szCs w:val="24"/>
        </w:rPr>
        <w:t xml:space="preserve"> Wasser einfüllen und Alaunstift einige Minuten einstellen</w:t>
      </w:r>
    </w:p>
    <w:p w:rsidR="009D45EA" w:rsidRPr="00CC22BD" w:rsidRDefault="009D45EA" w:rsidP="009D45EA">
      <w:pPr>
        <w:rPr>
          <w:b/>
          <w:i/>
          <w:sz w:val="24"/>
          <w:szCs w:val="24"/>
        </w:rPr>
      </w:pPr>
      <w:r w:rsidRPr="00CC22BD">
        <w:rPr>
          <w:b/>
          <w:i/>
          <w:sz w:val="24"/>
          <w:szCs w:val="24"/>
        </w:rPr>
        <w:t>Kalium</w:t>
      </w:r>
      <w:r w:rsidR="00CC22BD">
        <w:rPr>
          <w:b/>
          <w:i/>
          <w:sz w:val="24"/>
          <w:szCs w:val="24"/>
        </w:rPr>
        <w:t>-N</w:t>
      </w:r>
      <w:r w:rsidRPr="00CC22BD">
        <w:rPr>
          <w:b/>
          <w:i/>
          <w:sz w:val="24"/>
          <w:szCs w:val="24"/>
        </w:rPr>
        <w:t xml:space="preserve">achweis: </w:t>
      </w:r>
    </w:p>
    <w:p w:rsidR="009D45EA" w:rsidRPr="00CC22BD" w:rsidRDefault="009D45EA" w:rsidP="009D45EA">
      <w:pPr>
        <w:rPr>
          <w:b/>
          <w:sz w:val="24"/>
          <w:szCs w:val="24"/>
          <w:u w:val="single"/>
        </w:rPr>
      </w:pPr>
      <w:r w:rsidRPr="00CC22BD">
        <w:rPr>
          <w:sz w:val="24"/>
          <w:szCs w:val="24"/>
        </w:rPr>
        <w:t xml:space="preserve">1 Tropfen Probe, 1 Tropfen Kalignost, weißer Niederschlag, </w:t>
      </w:r>
      <w:r w:rsidRPr="00CC22BD">
        <w:rPr>
          <w:b/>
          <w:sz w:val="24"/>
          <w:szCs w:val="24"/>
          <w:u w:val="single"/>
        </w:rPr>
        <w:t>schwarze Unterlage</w:t>
      </w:r>
    </w:p>
    <w:p w:rsidR="009D45EA" w:rsidRPr="00CC22BD" w:rsidRDefault="009D45EA" w:rsidP="009D45EA">
      <w:pPr>
        <w:rPr>
          <w:b/>
          <w:i/>
          <w:sz w:val="24"/>
          <w:szCs w:val="24"/>
        </w:rPr>
      </w:pPr>
      <w:r w:rsidRPr="00CC22BD">
        <w:rPr>
          <w:b/>
          <w:i/>
          <w:sz w:val="24"/>
          <w:szCs w:val="24"/>
        </w:rPr>
        <w:t>Aluminium</w:t>
      </w:r>
      <w:r w:rsidR="00CC22BD">
        <w:rPr>
          <w:b/>
          <w:i/>
          <w:sz w:val="24"/>
          <w:szCs w:val="24"/>
        </w:rPr>
        <w:t>-N</w:t>
      </w:r>
      <w:r w:rsidRPr="00CC22BD">
        <w:rPr>
          <w:b/>
          <w:i/>
          <w:sz w:val="24"/>
          <w:szCs w:val="24"/>
        </w:rPr>
        <w:t xml:space="preserve">achweis: </w:t>
      </w:r>
    </w:p>
    <w:p w:rsidR="009D45EA" w:rsidRDefault="009D45EA" w:rsidP="009D45EA">
      <w:pPr>
        <w:rPr>
          <w:b/>
          <w:sz w:val="24"/>
          <w:szCs w:val="24"/>
          <w:u w:val="single"/>
        </w:rPr>
      </w:pPr>
      <w:r w:rsidRPr="00CC22BD">
        <w:rPr>
          <w:sz w:val="24"/>
          <w:szCs w:val="24"/>
        </w:rPr>
        <w:t xml:space="preserve">1 Tropfen Probe, 1 Tropfen Ammoniak, weißer Niederschlag, </w:t>
      </w:r>
      <w:r w:rsidRPr="00CC22BD">
        <w:rPr>
          <w:b/>
          <w:sz w:val="24"/>
          <w:szCs w:val="24"/>
          <w:u w:val="single"/>
        </w:rPr>
        <w:t>schwarze Unterlage</w:t>
      </w:r>
    </w:p>
    <w:p w:rsidR="00CC22BD" w:rsidRDefault="00CC22BD" w:rsidP="00CC22BD">
      <w:pPr>
        <w:rPr>
          <w:b/>
          <w:sz w:val="24"/>
          <w:szCs w:val="24"/>
          <w:u w:val="single"/>
        </w:rPr>
      </w:pPr>
      <w:r>
        <w:rPr>
          <w:sz w:val="24"/>
          <w:szCs w:val="24"/>
        </w:rPr>
        <w:t xml:space="preserve">oder </w:t>
      </w:r>
      <w:r w:rsidRPr="00A61414">
        <w:rPr>
          <w:sz w:val="24"/>
          <w:szCs w:val="24"/>
        </w:rPr>
        <w:t xml:space="preserve">1 Tropfen Probe, 1 Tropfen </w:t>
      </w:r>
      <w:r>
        <w:rPr>
          <w:sz w:val="24"/>
          <w:szCs w:val="24"/>
        </w:rPr>
        <w:t>Alizarin S</w:t>
      </w:r>
      <w:r w:rsidRPr="00A61414">
        <w:rPr>
          <w:sz w:val="24"/>
          <w:szCs w:val="24"/>
        </w:rPr>
        <w:t>,</w:t>
      </w:r>
      <w:r>
        <w:rPr>
          <w:sz w:val="24"/>
          <w:szCs w:val="24"/>
        </w:rPr>
        <w:t xml:space="preserve"> rotviolette Färbung</w:t>
      </w:r>
      <w:r w:rsidRPr="00A61414">
        <w:rPr>
          <w:sz w:val="24"/>
          <w:szCs w:val="24"/>
        </w:rPr>
        <w:t xml:space="preserve"> </w:t>
      </w:r>
      <w:r>
        <w:rPr>
          <w:b/>
          <w:sz w:val="24"/>
          <w:szCs w:val="24"/>
          <w:u w:val="single"/>
        </w:rPr>
        <w:t>weiße</w:t>
      </w:r>
      <w:r w:rsidRPr="00A61414">
        <w:rPr>
          <w:b/>
          <w:sz w:val="24"/>
          <w:szCs w:val="24"/>
          <w:u w:val="single"/>
        </w:rPr>
        <w:t xml:space="preserve"> Unterlage</w:t>
      </w:r>
    </w:p>
    <w:p w:rsidR="00DA1035" w:rsidRPr="00A61414" w:rsidRDefault="00DA1035" w:rsidP="00DA1035">
      <w:pPr>
        <w:rPr>
          <w:b/>
          <w:sz w:val="24"/>
          <w:szCs w:val="24"/>
          <w:u w:val="single"/>
        </w:rPr>
      </w:pPr>
      <w:r w:rsidRPr="00DA1035">
        <w:rPr>
          <w:sz w:val="24"/>
          <w:szCs w:val="24"/>
        </w:rPr>
        <w:t>Bind</w:t>
      </w:r>
      <w:r>
        <w:rPr>
          <w:sz w:val="24"/>
          <w:szCs w:val="24"/>
        </w:rPr>
        <w:t>-P</w:t>
      </w:r>
      <w:r w:rsidRPr="00DA1035">
        <w:rPr>
          <w:sz w:val="24"/>
          <w:szCs w:val="24"/>
        </w:rPr>
        <w:t xml:space="preserve">robe mit Essigsäure, </w:t>
      </w:r>
      <w:r>
        <w:rPr>
          <w:sz w:val="24"/>
          <w:szCs w:val="24"/>
        </w:rPr>
        <w:t>g</w:t>
      </w:r>
      <w:r w:rsidRPr="00DA1035">
        <w:rPr>
          <w:sz w:val="24"/>
          <w:szCs w:val="24"/>
        </w:rPr>
        <w:t>elbe Färbung,</w:t>
      </w:r>
      <w:r>
        <w:rPr>
          <w:b/>
          <w:sz w:val="24"/>
          <w:szCs w:val="24"/>
          <w:u w:val="single"/>
        </w:rPr>
        <w:t xml:space="preserve"> weiße Unterlage</w:t>
      </w:r>
    </w:p>
    <w:p w:rsidR="009D45EA" w:rsidRPr="00CC22BD" w:rsidRDefault="009D45EA" w:rsidP="009D45EA">
      <w:pPr>
        <w:rPr>
          <w:b/>
          <w:i/>
          <w:sz w:val="24"/>
          <w:szCs w:val="24"/>
        </w:rPr>
      </w:pPr>
      <w:r w:rsidRPr="00CC22BD">
        <w:rPr>
          <w:b/>
          <w:i/>
          <w:sz w:val="24"/>
          <w:szCs w:val="24"/>
        </w:rPr>
        <w:t>Sulfat</w:t>
      </w:r>
      <w:r w:rsidR="00CC22BD">
        <w:rPr>
          <w:b/>
          <w:i/>
          <w:sz w:val="24"/>
          <w:szCs w:val="24"/>
        </w:rPr>
        <w:t>-N</w:t>
      </w:r>
      <w:r w:rsidRPr="00CC22BD">
        <w:rPr>
          <w:b/>
          <w:i/>
          <w:sz w:val="24"/>
          <w:szCs w:val="24"/>
        </w:rPr>
        <w:t>achweis:</w:t>
      </w:r>
    </w:p>
    <w:p w:rsidR="009D45EA" w:rsidRDefault="009D45EA" w:rsidP="009D45EA">
      <w:pPr>
        <w:rPr>
          <w:b/>
          <w:sz w:val="24"/>
          <w:szCs w:val="24"/>
          <w:u w:val="single"/>
        </w:rPr>
      </w:pPr>
      <w:r w:rsidRPr="00CC22BD">
        <w:rPr>
          <w:sz w:val="24"/>
          <w:szCs w:val="24"/>
        </w:rPr>
        <w:t xml:space="preserve">1 Tropfen Probe, 1 Tropfen Salzsäure, 1 Tropfen Bariumchlorid, weißer Niederschlag, </w:t>
      </w:r>
      <w:r w:rsidRPr="00CC22BD">
        <w:rPr>
          <w:b/>
          <w:sz w:val="24"/>
          <w:szCs w:val="24"/>
          <w:u w:val="single"/>
        </w:rPr>
        <w:t>schwarze Unterlage</w:t>
      </w:r>
    </w:p>
    <w:p w:rsidR="005A4C0A" w:rsidRPr="005A48CB" w:rsidRDefault="005A4C0A" w:rsidP="009D45EA">
      <w:pPr>
        <w:rPr>
          <w:b/>
          <w:sz w:val="18"/>
          <w:szCs w:val="18"/>
          <w:u w:val="single"/>
        </w:rPr>
      </w:pPr>
    </w:p>
    <w:p w:rsidR="005A4C0A" w:rsidRPr="00CC22BD" w:rsidRDefault="005A4C0A" w:rsidP="009D45EA">
      <w:pPr>
        <w:rPr>
          <w:b/>
          <w:sz w:val="24"/>
          <w:szCs w:val="24"/>
          <w:u w:val="single"/>
        </w:rPr>
      </w:pPr>
      <w:r>
        <w:rPr>
          <w:b/>
          <w:sz w:val="24"/>
          <w:szCs w:val="24"/>
          <w:u w:val="single"/>
        </w:rPr>
        <w:t>Nachweis von Ammonium</w:t>
      </w:r>
    </w:p>
    <w:p w:rsidR="005A4C0A" w:rsidRPr="00CC22BD" w:rsidRDefault="005A4C0A" w:rsidP="005A4C0A">
      <w:pPr>
        <w:rPr>
          <w:b/>
          <w:i/>
          <w:sz w:val="24"/>
          <w:szCs w:val="24"/>
        </w:rPr>
      </w:pPr>
      <w:r w:rsidRPr="00CC22BD">
        <w:rPr>
          <w:b/>
          <w:i/>
          <w:sz w:val="24"/>
          <w:szCs w:val="24"/>
        </w:rPr>
        <w:t>Probematerial:</w:t>
      </w:r>
    </w:p>
    <w:p w:rsidR="005A4C0A" w:rsidRDefault="005A4C0A" w:rsidP="005A4C0A">
      <w:pPr>
        <w:rPr>
          <w:sz w:val="24"/>
          <w:szCs w:val="24"/>
        </w:rPr>
      </w:pPr>
      <w:r w:rsidRPr="00CC22BD">
        <w:rPr>
          <w:sz w:val="24"/>
          <w:szCs w:val="24"/>
        </w:rPr>
        <w:t>Hirschhornsalz</w:t>
      </w:r>
      <w:r>
        <w:rPr>
          <w:sz w:val="24"/>
          <w:szCs w:val="24"/>
        </w:rPr>
        <w:t>, Salmiak zum Löten, Blumendünger</w:t>
      </w:r>
    </w:p>
    <w:p w:rsidR="005A4C0A" w:rsidRPr="00CC22BD" w:rsidRDefault="005A4C0A" w:rsidP="005A4C0A">
      <w:pPr>
        <w:rPr>
          <w:b/>
          <w:sz w:val="24"/>
          <w:szCs w:val="24"/>
        </w:rPr>
      </w:pPr>
      <w:r w:rsidRPr="00CC22BD">
        <w:rPr>
          <w:b/>
          <w:sz w:val="24"/>
          <w:szCs w:val="24"/>
        </w:rPr>
        <w:t>Durchführung:</w:t>
      </w:r>
    </w:p>
    <w:p w:rsidR="005A4C0A" w:rsidRPr="00CC22BD" w:rsidRDefault="005A4C0A" w:rsidP="005A4C0A">
      <w:pPr>
        <w:rPr>
          <w:b/>
          <w:i/>
          <w:sz w:val="24"/>
          <w:szCs w:val="24"/>
        </w:rPr>
      </w:pPr>
      <w:r w:rsidRPr="00CC22BD">
        <w:rPr>
          <w:b/>
          <w:i/>
          <w:sz w:val="24"/>
          <w:szCs w:val="24"/>
        </w:rPr>
        <w:t>Probevorbereitung:</w:t>
      </w:r>
    </w:p>
    <w:p w:rsidR="005A4C0A" w:rsidRPr="00CC22BD" w:rsidRDefault="005A4C0A" w:rsidP="005A4C0A">
      <w:pPr>
        <w:rPr>
          <w:sz w:val="24"/>
          <w:szCs w:val="24"/>
        </w:rPr>
      </w:pPr>
      <w:r w:rsidRPr="00CC22BD">
        <w:rPr>
          <w:sz w:val="24"/>
          <w:szCs w:val="24"/>
        </w:rPr>
        <w:t xml:space="preserve">1 Spatel </w:t>
      </w:r>
      <w:r>
        <w:rPr>
          <w:sz w:val="24"/>
          <w:szCs w:val="24"/>
        </w:rPr>
        <w:t>Substanz in</w:t>
      </w:r>
      <w:r w:rsidRPr="00CC22BD">
        <w:rPr>
          <w:sz w:val="24"/>
          <w:szCs w:val="24"/>
        </w:rPr>
        <w:t xml:space="preserve"> 5 ml dest</w:t>
      </w:r>
      <w:r>
        <w:rPr>
          <w:sz w:val="24"/>
          <w:szCs w:val="24"/>
        </w:rPr>
        <w:t>illiertem</w:t>
      </w:r>
      <w:r w:rsidRPr="00CC22BD">
        <w:rPr>
          <w:sz w:val="24"/>
          <w:szCs w:val="24"/>
        </w:rPr>
        <w:t xml:space="preserve"> Wasser </w:t>
      </w:r>
      <w:r>
        <w:rPr>
          <w:sz w:val="24"/>
          <w:szCs w:val="24"/>
        </w:rPr>
        <w:t xml:space="preserve">lösen, evtl. </w:t>
      </w:r>
      <w:r w:rsidRPr="00CC22BD">
        <w:rPr>
          <w:sz w:val="24"/>
          <w:szCs w:val="24"/>
        </w:rPr>
        <w:t>filtrieren</w:t>
      </w:r>
    </w:p>
    <w:p w:rsidR="007E048B" w:rsidRDefault="007E048B" w:rsidP="007E048B">
      <w:pPr>
        <w:pStyle w:val="KeinLeerraum"/>
        <w:rPr>
          <w:rFonts w:ascii="Times New Roman" w:hAnsi="Times New Roman" w:cs="Times New Roman"/>
          <w:b/>
          <w:i/>
          <w:sz w:val="24"/>
          <w:szCs w:val="24"/>
        </w:rPr>
      </w:pPr>
      <w:r>
        <w:rPr>
          <w:rFonts w:ascii="Times New Roman" w:hAnsi="Times New Roman" w:cs="Times New Roman"/>
          <w:b/>
          <w:i/>
          <w:sz w:val="24"/>
          <w:szCs w:val="24"/>
        </w:rPr>
        <w:t>Ammonium-</w:t>
      </w:r>
      <w:r w:rsidR="00CC3E8A">
        <w:rPr>
          <w:rFonts w:ascii="Times New Roman" w:hAnsi="Times New Roman" w:cs="Times New Roman"/>
          <w:b/>
          <w:i/>
          <w:sz w:val="24"/>
          <w:szCs w:val="24"/>
        </w:rPr>
        <w:t xml:space="preserve">Nachweis </w:t>
      </w:r>
    </w:p>
    <w:p w:rsidR="007E048B" w:rsidRDefault="007E048B" w:rsidP="007E048B">
      <w:pPr>
        <w:pStyle w:val="KeinLeerraum"/>
        <w:rPr>
          <w:rFonts w:ascii="Times New Roman" w:hAnsi="Times New Roman" w:cs="Times New Roman"/>
          <w:sz w:val="24"/>
          <w:szCs w:val="24"/>
        </w:rPr>
      </w:pPr>
      <w:r>
        <w:rPr>
          <w:rFonts w:ascii="Times New Roman" w:hAnsi="Times New Roman" w:cs="Times New Roman"/>
          <w:sz w:val="24"/>
          <w:szCs w:val="24"/>
        </w:rPr>
        <w:t xml:space="preserve">1 Tropfen Propionaldehyd-Lösung, 1 Tropfen Cresolphthalein-Lösung, </w:t>
      </w:r>
    </w:p>
    <w:p w:rsidR="007E048B" w:rsidRDefault="007E048B" w:rsidP="007E048B">
      <w:pPr>
        <w:pStyle w:val="KeinLeerraum"/>
        <w:rPr>
          <w:rFonts w:ascii="Times New Roman" w:hAnsi="Times New Roman" w:cs="Times New Roman"/>
          <w:sz w:val="24"/>
          <w:szCs w:val="24"/>
        </w:rPr>
      </w:pPr>
      <w:r>
        <w:rPr>
          <w:rFonts w:ascii="Times New Roman" w:hAnsi="Times New Roman" w:cs="Times New Roman"/>
          <w:sz w:val="24"/>
          <w:szCs w:val="24"/>
        </w:rPr>
        <w:t xml:space="preserve">1 Tropfen Natriumcarbonat-Lösung, rotviolette Färbung, </w:t>
      </w:r>
    </w:p>
    <w:p w:rsidR="00DA1035" w:rsidRDefault="00DA1035" w:rsidP="007E048B">
      <w:pPr>
        <w:pStyle w:val="KeinLeerraum"/>
        <w:rPr>
          <w:rFonts w:ascii="Times New Roman" w:hAnsi="Times New Roman" w:cs="Times New Roman"/>
          <w:sz w:val="24"/>
          <w:szCs w:val="24"/>
        </w:rPr>
      </w:pPr>
      <w:r>
        <w:rPr>
          <w:rFonts w:ascii="Times New Roman" w:hAnsi="Times New Roman" w:cs="Times New Roman"/>
          <w:sz w:val="24"/>
          <w:szCs w:val="24"/>
        </w:rPr>
        <w:t>alternativ Thymolphthalein (blau) oder notfalls Phenolphthalein (pink)</w:t>
      </w:r>
    </w:p>
    <w:p w:rsidR="007E048B" w:rsidRPr="007E048B" w:rsidRDefault="007E048B" w:rsidP="007E048B">
      <w:pPr>
        <w:pStyle w:val="KeinLeerraum"/>
        <w:rPr>
          <w:rFonts w:ascii="Times New Roman" w:hAnsi="Times New Roman" w:cs="Times New Roman"/>
          <w:b/>
          <w:sz w:val="24"/>
          <w:szCs w:val="24"/>
          <w:u w:val="single"/>
        </w:rPr>
      </w:pPr>
      <w:r>
        <w:rPr>
          <w:rFonts w:ascii="Times New Roman" w:hAnsi="Times New Roman" w:cs="Times New Roman"/>
          <w:sz w:val="24"/>
          <w:szCs w:val="24"/>
        </w:rPr>
        <w:t xml:space="preserve">1 Tropfen Probe-Lösung  </w:t>
      </w:r>
      <w:r w:rsidRPr="007E048B">
        <w:rPr>
          <w:rFonts w:ascii="Times New Roman" w:hAnsi="Times New Roman" w:cs="Times New Roman"/>
          <w:b/>
          <w:sz w:val="24"/>
          <w:szCs w:val="24"/>
          <w:u w:val="single"/>
        </w:rPr>
        <w:t>weiße Unterlage</w:t>
      </w:r>
    </w:p>
    <w:p w:rsidR="007E048B" w:rsidRDefault="007E048B" w:rsidP="007E048B">
      <w:pPr>
        <w:pStyle w:val="KeinLeerraum"/>
        <w:rPr>
          <w:rFonts w:ascii="Times New Roman" w:hAnsi="Times New Roman" w:cs="Times New Roman"/>
          <w:sz w:val="24"/>
          <w:szCs w:val="24"/>
        </w:rPr>
      </w:pPr>
      <w:r>
        <w:rPr>
          <w:rFonts w:ascii="Times New Roman" w:hAnsi="Times New Roman" w:cs="Times New Roman"/>
          <w:sz w:val="24"/>
          <w:szCs w:val="24"/>
        </w:rPr>
        <w:t>augenblickliche Entfärbung der rotvioletten Lösung</w:t>
      </w:r>
    </w:p>
    <w:p w:rsidR="0095516A" w:rsidRPr="005A48CB" w:rsidRDefault="0095516A" w:rsidP="0095516A">
      <w:pPr>
        <w:rPr>
          <w:sz w:val="18"/>
          <w:szCs w:val="18"/>
        </w:rPr>
      </w:pPr>
    </w:p>
    <w:p w:rsidR="0095516A" w:rsidRPr="00CC22BD" w:rsidRDefault="0095516A" w:rsidP="0095516A">
      <w:pPr>
        <w:rPr>
          <w:b/>
          <w:sz w:val="24"/>
          <w:szCs w:val="24"/>
          <w:u w:val="single"/>
        </w:rPr>
      </w:pPr>
      <w:r w:rsidRPr="00CC22BD">
        <w:rPr>
          <w:b/>
          <w:sz w:val="24"/>
          <w:szCs w:val="24"/>
          <w:u w:val="single"/>
        </w:rPr>
        <w:t>Untersuchung von Gips</w:t>
      </w:r>
    </w:p>
    <w:p w:rsidR="0095516A" w:rsidRPr="00CC22BD" w:rsidRDefault="0095516A" w:rsidP="0095516A">
      <w:pPr>
        <w:rPr>
          <w:sz w:val="24"/>
          <w:szCs w:val="24"/>
        </w:rPr>
      </w:pPr>
      <w:r w:rsidRPr="00CC22BD">
        <w:rPr>
          <w:sz w:val="24"/>
          <w:szCs w:val="24"/>
        </w:rPr>
        <w:t xml:space="preserve">Gips ist </w:t>
      </w:r>
      <w:r w:rsidR="0064531D">
        <w:rPr>
          <w:sz w:val="24"/>
          <w:szCs w:val="24"/>
        </w:rPr>
        <w:t>K</w:t>
      </w:r>
      <w:r w:rsidRPr="00CC22BD">
        <w:rPr>
          <w:sz w:val="24"/>
          <w:szCs w:val="24"/>
        </w:rPr>
        <w:t>al</w:t>
      </w:r>
      <w:r w:rsidR="0064531D">
        <w:rPr>
          <w:sz w:val="24"/>
          <w:szCs w:val="24"/>
        </w:rPr>
        <w:t>z</w:t>
      </w:r>
      <w:r w:rsidRPr="00CC22BD">
        <w:rPr>
          <w:sz w:val="24"/>
          <w:szCs w:val="24"/>
        </w:rPr>
        <w:t>iumsulfat, eine wenig wasserlösliche Substanz. In der entstehenden Lösung lassen sich Calcium-Ionen mit Ammoniumoxalat-Lösung aber auch mit Calconcarbonsäure nachweisen, Sulfat-Ionen mit Bariumchlorid.</w:t>
      </w:r>
    </w:p>
    <w:p w:rsidR="009D45EA" w:rsidRPr="00CC22BD" w:rsidRDefault="009D45EA" w:rsidP="009D45EA">
      <w:pPr>
        <w:rPr>
          <w:b/>
          <w:sz w:val="24"/>
          <w:szCs w:val="24"/>
        </w:rPr>
      </w:pPr>
      <w:r w:rsidRPr="00CC22BD">
        <w:rPr>
          <w:b/>
          <w:sz w:val="24"/>
          <w:szCs w:val="24"/>
        </w:rPr>
        <w:t>Durchführung:</w:t>
      </w:r>
    </w:p>
    <w:p w:rsidR="009D45EA" w:rsidRPr="00CC22BD" w:rsidRDefault="009D45EA" w:rsidP="009D45EA">
      <w:pPr>
        <w:rPr>
          <w:b/>
          <w:i/>
          <w:sz w:val="24"/>
          <w:szCs w:val="24"/>
        </w:rPr>
      </w:pPr>
      <w:r w:rsidRPr="00CC22BD">
        <w:rPr>
          <w:b/>
          <w:i/>
          <w:sz w:val="24"/>
          <w:szCs w:val="24"/>
        </w:rPr>
        <w:t>Probevorbereitung:</w:t>
      </w:r>
    </w:p>
    <w:p w:rsidR="009D45EA" w:rsidRPr="00CC22BD" w:rsidRDefault="009D45EA" w:rsidP="009D45EA">
      <w:pPr>
        <w:rPr>
          <w:sz w:val="24"/>
          <w:szCs w:val="24"/>
        </w:rPr>
      </w:pPr>
      <w:r w:rsidRPr="00CC22BD">
        <w:rPr>
          <w:sz w:val="24"/>
          <w:szCs w:val="24"/>
        </w:rPr>
        <w:t>1 Spatel Gips mit 5 ml dest</w:t>
      </w:r>
      <w:r w:rsidR="00E15250">
        <w:rPr>
          <w:sz w:val="24"/>
          <w:szCs w:val="24"/>
        </w:rPr>
        <w:t>illiertem</w:t>
      </w:r>
      <w:r w:rsidRPr="00CC22BD">
        <w:rPr>
          <w:sz w:val="24"/>
          <w:szCs w:val="24"/>
        </w:rPr>
        <w:t xml:space="preserve"> Wasser mischen, durchschütteln und filtrieren</w:t>
      </w:r>
    </w:p>
    <w:p w:rsidR="009D45EA" w:rsidRPr="00CC22BD" w:rsidRDefault="009D45EA" w:rsidP="009D45EA">
      <w:pPr>
        <w:rPr>
          <w:b/>
          <w:i/>
          <w:sz w:val="24"/>
          <w:szCs w:val="24"/>
        </w:rPr>
      </w:pPr>
      <w:r w:rsidRPr="00CC22BD">
        <w:rPr>
          <w:b/>
          <w:i/>
          <w:sz w:val="24"/>
          <w:szCs w:val="24"/>
        </w:rPr>
        <w:t>Calcium-Nachweis:</w:t>
      </w:r>
    </w:p>
    <w:p w:rsidR="009D45EA" w:rsidRPr="00CC22BD" w:rsidRDefault="009D45EA" w:rsidP="009D45EA">
      <w:pPr>
        <w:rPr>
          <w:b/>
          <w:sz w:val="24"/>
          <w:szCs w:val="24"/>
          <w:u w:val="single"/>
        </w:rPr>
      </w:pPr>
      <w:r w:rsidRPr="00CC22BD">
        <w:rPr>
          <w:sz w:val="24"/>
          <w:szCs w:val="24"/>
        </w:rPr>
        <w:t xml:space="preserve">1 Tropfen Probe, 1 Tropfen Ammoniumoxalat, weißer Niederschlag, </w:t>
      </w:r>
      <w:r w:rsidRPr="00CC22BD">
        <w:rPr>
          <w:b/>
          <w:sz w:val="24"/>
          <w:szCs w:val="24"/>
          <w:u w:val="single"/>
        </w:rPr>
        <w:t>schwarze Unterlage</w:t>
      </w:r>
    </w:p>
    <w:p w:rsidR="009D45EA" w:rsidRPr="00CC22BD" w:rsidRDefault="009D45EA" w:rsidP="009D45EA">
      <w:pPr>
        <w:rPr>
          <w:sz w:val="24"/>
          <w:szCs w:val="24"/>
        </w:rPr>
      </w:pPr>
      <w:r w:rsidRPr="00CC22BD">
        <w:rPr>
          <w:sz w:val="24"/>
          <w:szCs w:val="24"/>
        </w:rPr>
        <w:t xml:space="preserve">1 Tropfen Probe, 1 Tropfen Natronlauge, 1 Löffel Calconcarbonsäure, violette Färbung, </w:t>
      </w:r>
    </w:p>
    <w:p w:rsidR="009D45EA" w:rsidRPr="00CC22BD" w:rsidRDefault="009D45EA" w:rsidP="009D45EA">
      <w:pPr>
        <w:rPr>
          <w:b/>
          <w:sz w:val="24"/>
          <w:szCs w:val="24"/>
          <w:u w:val="single"/>
        </w:rPr>
      </w:pPr>
      <w:r w:rsidRPr="00CC22BD">
        <w:rPr>
          <w:b/>
          <w:sz w:val="24"/>
          <w:szCs w:val="24"/>
          <w:u w:val="single"/>
        </w:rPr>
        <w:t>weiße Unterlage</w:t>
      </w:r>
    </w:p>
    <w:p w:rsidR="009D45EA" w:rsidRPr="00CC22BD" w:rsidRDefault="009D45EA" w:rsidP="009D45EA">
      <w:pPr>
        <w:rPr>
          <w:b/>
          <w:i/>
          <w:sz w:val="24"/>
          <w:szCs w:val="24"/>
        </w:rPr>
      </w:pPr>
      <w:r w:rsidRPr="00CC22BD">
        <w:rPr>
          <w:b/>
          <w:i/>
          <w:sz w:val="24"/>
          <w:szCs w:val="24"/>
        </w:rPr>
        <w:t>Sulfat-Nachweis:</w:t>
      </w:r>
    </w:p>
    <w:p w:rsidR="009D45EA" w:rsidRPr="00CC22BD" w:rsidRDefault="009D45EA" w:rsidP="009D45EA">
      <w:pPr>
        <w:rPr>
          <w:b/>
          <w:sz w:val="24"/>
          <w:szCs w:val="24"/>
          <w:u w:val="single"/>
        </w:rPr>
      </w:pPr>
      <w:r w:rsidRPr="00CC22BD">
        <w:rPr>
          <w:sz w:val="24"/>
          <w:szCs w:val="24"/>
        </w:rPr>
        <w:t xml:space="preserve">1 Tropfen Probe, 1 Tropfen Salzsäure, 1 Tropfen Bariumchlorid, weißer Niederschlag, </w:t>
      </w:r>
      <w:r w:rsidRPr="00CC22BD">
        <w:rPr>
          <w:b/>
          <w:sz w:val="24"/>
          <w:szCs w:val="24"/>
          <w:u w:val="single"/>
        </w:rPr>
        <w:t>schwarze Unterlage</w:t>
      </w:r>
    </w:p>
    <w:p w:rsidR="0095516A" w:rsidRPr="005A48CB" w:rsidRDefault="0095516A" w:rsidP="0095516A">
      <w:pPr>
        <w:rPr>
          <w:sz w:val="18"/>
          <w:szCs w:val="18"/>
        </w:rPr>
      </w:pPr>
    </w:p>
    <w:p w:rsidR="0095516A" w:rsidRPr="00CC22BD" w:rsidRDefault="0095516A" w:rsidP="0095516A">
      <w:pPr>
        <w:rPr>
          <w:b/>
          <w:sz w:val="24"/>
          <w:szCs w:val="24"/>
          <w:u w:val="single"/>
        </w:rPr>
      </w:pPr>
      <w:r w:rsidRPr="00CC22BD">
        <w:rPr>
          <w:b/>
          <w:sz w:val="24"/>
          <w:szCs w:val="24"/>
          <w:u w:val="single"/>
        </w:rPr>
        <w:t>Calcium-Nachweis in Brausetabletten</w:t>
      </w:r>
    </w:p>
    <w:p w:rsidR="0095516A" w:rsidRPr="00CC22BD" w:rsidRDefault="0095516A" w:rsidP="0095516A">
      <w:pPr>
        <w:rPr>
          <w:sz w:val="24"/>
          <w:szCs w:val="24"/>
        </w:rPr>
      </w:pPr>
      <w:r w:rsidRPr="00CC22BD">
        <w:rPr>
          <w:sz w:val="24"/>
          <w:szCs w:val="24"/>
        </w:rPr>
        <w:t xml:space="preserve">Der Nachweis von Calcium-Ionen erfolgt hier am einfachsten in der aufgelösten Tablette mit Calconcarbonsäure. Zum Auflösen der Tablette muss natürlich destilliertes Wasser verwendet werden, keinesfalls Leitungswasser! Soll der Nachweis mit Ammoniumoxalat erfolgen, muss die aufgelöste Tablette (trübe Probelösung) unter Zusatz von Salpetersäure bis zur völligen Klarheit gekocht und anschließend mit Natronlauge neutralisiert werden (Kontrolle mit Universal-Indikator-Papier). </w:t>
      </w:r>
    </w:p>
    <w:p w:rsidR="001056AC" w:rsidRPr="00CC22BD" w:rsidRDefault="001056AC" w:rsidP="001056AC">
      <w:pPr>
        <w:rPr>
          <w:b/>
          <w:sz w:val="24"/>
          <w:szCs w:val="24"/>
        </w:rPr>
      </w:pPr>
      <w:r w:rsidRPr="00CC22BD">
        <w:rPr>
          <w:b/>
          <w:sz w:val="24"/>
          <w:szCs w:val="24"/>
        </w:rPr>
        <w:t>Durchführung:</w:t>
      </w:r>
    </w:p>
    <w:p w:rsidR="001056AC" w:rsidRPr="00CC22BD" w:rsidRDefault="001056AC" w:rsidP="001056AC">
      <w:pPr>
        <w:rPr>
          <w:b/>
          <w:i/>
          <w:sz w:val="24"/>
          <w:szCs w:val="24"/>
        </w:rPr>
      </w:pPr>
      <w:r w:rsidRPr="00CC22BD">
        <w:rPr>
          <w:b/>
          <w:i/>
          <w:sz w:val="24"/>
          <w:szCs w:val="24"/>
        </w:rPr>
        <w:t>Probevorbereitung:</w:t>
      </w:r>
    </w:p>
    <w:p w:rsidR="001056AC" w:rsidRPr="00CC22BD" w:rsidRDefault="001056AC" w:rsidP="001056AC">
      <w:pPr>
        <w:rPr>
          <w:sz w:val="24"/>
          <w:szCs w:val="24"/>
        </w:rPr>
      </w:pPr>
      <w:r w:rsidRPr="00CC22BD">
        <w:rPr>
          <w:sz w:val="24"/>
          <w:szCs w:val="24"/>
        </w:rPr>
        <w:t>1 Brausetablette in einen 100 ml Erlenmeyer-Kolben geben, der 10 ml dest</w:t>
      </w:r>
      <w:r w:rsidR="00E15250">
        <w:rPr>
          <w:sz w:val="24"/>
          <w:szCs w:val="24"/>
        </w:rPr>
        <w:t>illiertem</w:t>
      </w:r>
      <w:r w:rsidRPr="00CC22BD">
        <w:rPr>
          <w:sz w:val="24"/>
          <w:szCs w:val="24"/>
        </w:rPr>
        <w:t xml:space="preserve"> Wasser enthält</w:t>
      </w:r>
    </w:p>
    <w:p w:rsidR="001056AC" w:rsidRPr="00CC22BD" w:rsidRDefault="001056AC" w:rsidP="001056AC">
      <w:pPr>
        <w:rPr>
          <w:sz w:val="24"/>
          <w:szCs w:val="24"/>
        </w:rPr>
      </w:pPr>
      <w:r w:rsidRPr="00CC22BD">
        <w:rPr>
          <w:sz w:val="24"/>
          <w:szCs w:val="24"/>
        </w:rPr>
        <w:t xml:space="preserve">Gasentwicklung abwarten, nach Auflösung filtrieren </w:t>
      </w:r>
    </w:p>
    <w:p w:rsidR="001056AC" w:rsidRPr="00CC22BD" w:rsidRDefault="001056AC" w:rsidP="001056AC">
      <w:pPr>
        <w:rPr>
          <w:b/>
          <w:i/>
          <w:sz w:val="24"/>
          <w:szCs w:val="24"/>
        </w:rPr>
      </w:pPr>
      <w:r w:rsidRPr="00CC22BD">
        <w:rPr>
          <w:b/>
          <w:i/>
          <w:sz w:val="24"/>
          <w:szCs w:val="24"/>
        </w:rPr>
        <w:t>Calcium-Nachweis:</w:t>
      </w:r>
    </w:p>
    <w:p w:rsidR="001056AC" w:rsidRPr="00CC22BD" w:rsidRDefault="001056AC" w:rsidP="001056AC">
      <w:pPr>
        <w:rPr>
          <w:b/>
          <w:sz w:val="24"/>
          <w:szCs w:val="24"/>
          <w:u w:val="single"/>
        </w:rPr>
      </w:pPr>
      <w:r w:rsidRPr="00CC22BD">
        <w:rPr>
          <w:sz w:val="24"/>
          <w:szCs w:val="24"/>
        </w:rPr>
        <w:t xml:space="preserve">1 Tropfen Probe, 1 Tropfen Ammoniumoxalat, weißer Niederschlag, </w:t>
      </w:r>
      <w:r w:rsidRPr="00CC22BD">
        <w:rPr>
          <w:b/>
          <w:sz w:val="24"/>
          <w:szCs w:val="24"/>
          <w:u w:val="single"/>
        </w:rPr>
        <w:t>schwarze Unterlage</w:t>
      </w:r>
    </w:p>
    <w:p w:rsidR="001056AC" w:rsidRPr="00CC22BD" w:rsidRDefault="001056AC" w:rsidP="001056AC">
      <w:pPr>
        <w:rPr>
          <w:sz w:val="24"/>
          <w:szCs w:val="24"/>
        </w:rPr>
      </w:pPr>
      <w:r w:rsidRPr="00CC22BD">
        <w:rPr>
          <w:sz w:val="24"/>
          <w:szCs w:val="24"/>
        </w:rPr>
        <w:t xml:space="preserve">1 Tropfen Probe, 1 Tropfen Natronlauge, 1 Löffel Calconcarbonsäure, violette Färbung, </w:t>
      </w:r>
    </w:p>
    <w:p w:rsidR="001056AC" w:rsidRPr="00CC22BD" w:rsidRDefault="001056AC" w:rsidP="001056AC">
      <w:pPr>
        <w:rPr>
          <w:b/>
          <w:sz w:val="24"/>
          <w:szCs w:val="24"/>
          <w:u w:val="single"/>
        </w:rPr>
      </w:pPr>
      <w:r w:rsidRPr="00CC22BD">
        <w:rPr>
          <w:b/>
          <w:sz w:val="24"/>
          <w:szCs w:val="24"/>
          <w:u w:val="single"/>
        </w:rPr>
        <w:t>weiße Unterlage</w:t>
      </w:r>
    </w:p>
    <w:p w:rsidR="0095516A" w:rsidRPr="005A48CB" w:rsidRDefault="0095516A" w:rsidP="0095516A">
      <w:pPr>
        <w:rPr>
          <w:sz w:val="18"/>
          <w:szCs w:val="18"/>
        </w:rPr>
      </w:pPr>
    </w:p>
    <w:p w:rsidR="0095516A" w:rsidRPr="00CC22BD" w:rsidRDefault="0095516A" w:rsidP="0095516A">
      <w:pPr>
        <w:rPr>
          <w:b/>
          <w:sz w:val="24"/>
          <w:szCs w:val="24"/>
          <w:u w:val="single"/>
        </w:rPr>
      </w:pPr>
      <w:r w:rsidRPr="00CC22BD">
        <w:rPr>
          <w:b/>
          <w:sz w:val="24"/>
          <w:szCs w:val="24"/>
          <w:u w:val="single"/>
        </w:rPr>
        <w:t>Nachweis von Carbonat-Ionen</w:t>
      </w:r>
    </w:p>
    <w:p w:rsidR="0095516A" w:rsidRDefault="0095516A" w:rsidP="0095516A">
      <w:pPr>
        <w:rPr>
          <w:sz w:val="24"/>
          <w:szCs w:val="24"/>
        </w:rPr>
      </w:pPr>
      <w:r w:rsidRPr="00CC22BD">
        <w:rPr>
          <w:sz w:val="24"/>
          <w:szCs w:val="24"/>
        </w:rPr>
        <w:t>Zum Nachweis von Carbonat-Ionen eignen sich viele Haushaltsprodukte beispielsweise Waschpulver, Natron, Soda un</w:t>
      </w:r>
      <w:r w:rsidR="00CC22BD">
        <w:rPr>
          <w:sz w:val="24"/>
          <w:szCs w:val="24"/>
        </w:rPr>
        <w:t>d</w:t>
      </w:r>
      <w:r w:rsidRPr="00CC22BD">
        <w:rPr>
          <w:sz w:val="24"/>
          <w:szCs w:val="24"/>
        </w:rPr>
        <w:t xml:space="preserve"> Pottasche.</w:t>
      </w:r>
    </w:p>
    <w:p w:rsidR="001056AC" w:rsidRPr="00CC22BD" w:rsidRDefault="001056AC" w:rsidP="001056AC">
      <w:pPr>
        <w:rPr>
          <w:b/>
          <w:sz w:val="24"/>
          <w:szCs w:val="24"/>
        </w:rPr>
      </w:pPr>
      <w:r w:rsidRPr="00CC22BD">
        <w:rPr>
          <w:b/>
          <w:sz w:val="24"/>
          <w:szCs w:val="24"/>
        </w:rPr>
        <w:t>Durchführung:</w:t>
      </w:r>
    </w:p>
    <w:p w:rsidR="001056AC" w:rsidRPr="00CC22BD" w:rsidRDefault="001056AC" w:rsidP="001056AC">
      <w:pPr>
        <w:rPr>
          <w:b/>
          <w:i/>
          <w:sz w:val="24"/>
          <w:szCs w:val="24"/>
        </w:rPr>
      </w:pPr>
      <w:r w:rsidRPr="00CC22BD">
        <w:rPr>
          <w:b/>
          <w:i/>
          <w:sz w:val="24"/>
          <w:szCs w:val="24"/>
        </w:rPr>
        <w:t>Probematerial:</w:t>
      </w:r>
    </w:p>
    <w:p w:rsidR="001056AC" w:rsidRPr="00CC22BD" w:rsidRDefault="001056AC" w:rsidP="001056AC">
      <w:pPr>
        <w:rPr>
          <w:sz w:val="24"/>
          <w:szCs w:val="24"/>
        </w:rPr>
      </w:pPr>
      <w:r w:rsidRPr="00CC22BD">
        <w:rPr>
          <w:sz w:val="24"/>
          <w:szCs w:val="24"/>
        </w:rPr>
        <w:t>Backpulver, Waschpulver, Natron, Soda, Pottasche, Hirschhornsalz</w:t>
      </w:r>
    </w:p>
    <w:p w:rsidR="001056AC" w:rsidRPr="00CC22BD" w:rsidRDefault="001056AC" w:rsidP="001056AC">
      <w:pPr>
        <w:rPr>
          <w:b/>
          <w:i/>
          <w:sz w:val="24"/>
          <w:szCs w:val="24"/>
        </w:rPr>
      </w:pPr>
      <w:r w:rsidRPr="00CC22BD">
        <w:rPr>
          <w:b/>
          <w:i/>
          <w:sz w:val="24"/>
          <w:szCs w:val="24"/>
        </w:rPr>
        <w:t>Carbonat-Nachweis:</w:t>
      </w:r>
    </w:p>
    <w:p w:rsidR="001056AC" w:rsidRPr="00CC22BD" w:rsidRDefault="001056AC" w:rsidP="001056AC">
      <w:pPr>
        <w:rPr>
          <w:b/>
          <w:sz w:val="24"/>
          <w:szCs w:val="24"/>
          <w:u w:val="single"/>
        </w:rPr>
      </w:pPr>
      <w:r w:rsidRPr="00CC22BD">
        <w:rPr>
          <w:sz w:val="24"/>
          <w:szCs w:val="24"/>
        </w:rPr>
        <w:t>1 Spatel-Spitze Probe auf Tüpfelraster,1 Tropfen Essigsäure oderSalzsäure</w:t>
      </w:r>
      <w:r w:rsidR="0064531D">
        <w:rPr>
          <w:sz w:val="24"/>
          <w:szCs w:val="24"/>
        </w:rPr>
        <w:t xml:space="preserve"> (10 %)</w:t>
      </w:r>
      <w:r w:rsidRPr="00CC22BD">
        <w:rPr>
          <w:sz w:val="24"/>
          <w:szCs w:val="24"/>
        </w:rPr>
        <w:t xml:space="preserve">, Gasentwicklung (Aufschäumen), </w:t>
      </w:r>
      <w:r w:rsidRPr="00CC22BD">
        <w:rPr>
          <w:b/>
          <w:sz w:val="24"/>
          <w:szCs w:val="24"/>
          <w:u w:val="single"/>
        </w:rPr>
        <w:t>schwarze Unterlage</w:t>
      </w:r>
    </w:p>
    <w:p w:rsidR="001056AC" w:rsidRPr="005A48CB" w:rsidRDefault="001056AC" w:rsidP="001056AC">
      <w:pPr>
        <w:rPr>
          <w:sz w:val="18"/>
          <w:szCs w:val="18"/>
        </w:rPr>
      </w:pPr>
    </w:p>
    <w:p w:rsidR="0095516A" w:rsidRPr="00CC22BD" w:rsidRDefault="0095516A" w:rsidP="0095516A">
      <w:pPr>
        <w:rPr>
          <w:b/>
          <w:sz w:val="24"/>
          <w:szCs w:val="24"/>
          <w:u w:val="single"/>
        </w:rPr>
      </w:pPr>
      <w:r w:rsidRPr="00CC22BD">
        <w:rPr>
          <w:b/>
          <w:sz w:val="24"/>
          <w:szCs w:val="24"/>
          <w:u w:val="single"/>
        </w:rPr>
        <w:t>Nachweis von Chlorid-Ionen</w:t>
      </w:r>
    </w:p>
    <w:p w:rsidR="0095516A" w:rsidRPr="00CC22BD" w:rsidRDefault="0095516A" w:rsidP="0095516A">
      <w:pPr>
        <w:rPr>
          <w:sz w:val="24"/>
          <w:szCs w:val="24"/>
        </w:rPr>
      </w:pPr>
      <w:r w:rsidRPr="00CC22BD">
        <w:rPr>
          <w:sz w:val="24"/>
          <w:szCs w:val="24"/>
        </w:rPr>
        <w:t>Zum Nachweis von Chlorid-Ionen eignen sich viele Haushaltsprodukte wie Kochsalz, Diät</w:t>
      </w:r>
      <w:r w:rsidR="001D538E">
        <w:rPr>
          <w:sz w:val="24"/>
          <w:szCs w:val="24"/>
        </w:rPr>
        <w:t>-S</w:t>
      </w:r>
      <w:r w:rsidRPr="00CC22BD">
        <w:rPr>
          <w:sz w:val="24"/>
          <w:szCs w:val="24"/>
        </w:rPr>
        <w:t>alz, Suppenwürze (Lösung mit Aktivkohle schütteln und filtrieren)</w:t>
      </w:r>
    </w:p>
    <w:p w:rsidR="001056AC" w:rsidRPr="00CC22BD" w:rsidRDefault="001056AC" w:rsidP="001056AC">
      <w:pPr>
        <w:rPr>
          <w:b/>
          <w:sz w:val="24"/>
          <w:szCs w:val="24"/>
        </w:rPr>
      </w:pPr>
      <w:r w:rsidRPr="00CC22BD">
        <w:rPr>
          <w:b/>
          <w:sz w:val="24"/>
          <w:szCs w:val="24"/>
        </w:rPr>
        <w:t>Durchführung:</w:t>
      </w:r>
    </w:p>
    <w:p w:rsidR="001056AC" w:rsidRPr="00CC22BD" w:rsidRDefault="001056AC" w:rsidP="001056AC">
      <w:pPr>
        <w:rPr>
          <w:b/>
          <w:i/>
          <w:sz w:val="24"/>
          <w:szCs w:val="24"/>
        </w:rPr>
      </w:pPr>
      <w:r w:rsidRPr="00CC22BD">
        <w:rPr>
          <w:b/>
          <w:i/>
          <w:sz w:val="24"/>
          <w:szCs w:val="24"/>
        </w:rPr>
        <w:t xml:space="preserve"> Probematerial:</w:t>
      </w:r>
    </w:p>
    <w:p w:rsidR="001056AC" w:rsidRPr="00CC22BD" w:rsidRDefault="001056AC" w:rsidP="001056AC">
      <w:pPr>
        <w:rPr>
          <w:sz w:val="24"/>
          <w:szCs w:val="24"/>
        </w:rPr>
      </w:pPr>
      <w:r w:rsidRPr="00CC22BD">
        <w:rPr>
          <w:sz w:val="24"/>
          <w:szCs w:val="24"/>
        </w:rPr>
        <w:t>Kochsalz, Diät-Salz, Brühpulver, Schinken, Wurst</w:t>
      </w:r>
    </w:p>
    <w:p w:rsidR="001056AC" w:rsidRPr="00CC22BD" w:rsidRDefault="001056AC" w:rsidP="001056AC">
      <w:pPr>
        <w:rPr>
          <w:b/>
          <w:i/>
          <w:sz w:val="24"/>
          <w:szCs w:val="24"/>
        </w:rPr>
      </w:pPr>
      <w:r w:rsidRPr="00CC22BD">
        <w:rPr>
          <w:b/>
          <w:i/>
          <w:sz w:val="24"/>
          <w:szCs w:val="24"/>
        </w:rPr>
        <w:t>Probevorbereitung:</w:t>
      </w:r>
    </w:p>
    <w:p w:rsidR="001056AC" w:rsidRPr="00CC22BD" w:rsidRDefault="001056AC" w:rsidP="001056AC">
      <w:pPr>
        <w:rPr>
          <w:sz w:val="24"/>
          <w:szCs w:val="24"/>
        </w:rPr>
      </w:pPr>
      <w:r w:rsidRPr="00CC22BD">
        <w:rPr>
          <w:sz w:val="24"/>
          <w:szCs w:val="24"/>
        </w:rPr>
        <w:t>1 Spatel Probe mit 5 ml destilliertem Wasser mischen, durchschütteln und filtrieren. Bei stark gefärbten Produkten kann eine Zugabe von gepulverter Aktivkohle vor der Filtration erforderlich sein. Schinken, Wurst klein schneiden, mit wenig Wasser mischen, kurz aufkochen, abkühlen lassen</w:t>
      </w:r>
    </w:p>
    <w:p w:rsidR="001056AC" w:rsidRPr="00CC22BD" w:rsidRDefault="001056AC" w:rsidP="001056AC">
      <w:pPr>
        <w:rPr>
          <w:b/>
          <w:i/>
          <w:sz w:val="24"/>
          <w:szCs w:val="24"/>
        </w:rPr>
      </w:pPr>
      <w:r w:rsidRPr="00CC22BD">
        <w:rPr>
          <w:b/>
          <w:i/>
          <w:sz w:val="24"/>
          <w:szCs w:val="24"/>
        </w:rPr>
        <w:t>Chlorid-Nachweis:</w:t>
      </w:r>
    </w:p>
    <w:p w:rsidR="001056AC" w:rsidRDefault="001056AC" w:rsidP="001056AC">
      <w:pPr>
        <w:rPr>
          <w:b/>
          <w:sz w:val="24"/>
          <w:szCs w:val="24"/>
          <w:u w:val="single"/>
        </w:rPr>
      </w:pPr>
      <w:r w:rsidRPr="00CC22BD">
        <w:rPr>
          <w:sz w:val="24"/>
          <w:szCs w:val="24"/>
        </w:rPr>
        <w:t xml:space="preserve">1 Tropfen Probe, 1 Tropfen Salpetersäure, 1 Tropfen Silbernitrat-Lösung, weißer Niederschlag, </w:t>
      </w:r>
      <w:r w:rsidRPr="00CC22BD">
        <w:rPr>
          <w:b/>
          <w:sz w:val="24"/>
          <w:szCs w:val="24"/>
          <w:u w:val="single"/>
        </w:rPr>
        <w:t>schwarze Unterlage</w:t>
      </w:r>
    </w:p>
    <w:p w:rsidR="007E048B" w:rsidRPr="005A48CB" w:rsidRDefault="007E048B" w:rsidP="001056AC">
      <w:pPr>
        <w:rPr>
          <w:b/>
          <w:sz w:val="18"/>
          <w:szCs w:val="18"/>
          <w:u w:val="single"/>
        </w:rPr>
      </w:pPr>
    </w:p>
    <w:p w:rsidR="007E048B" w:rsidRDefault="007E048B" w:rsidP="001056AC">
      <w:pPr>
        <w:rPr>
          <w:b/>
          <w:sz w:val="24"/>
          <w:szCs w:val="24"/>
          <w:u w:val="single"/>
        </w:rPr>
      </w:pPr>
      <w:r>
        <w:rPr>
          <w:b/>
          <w:sz w:val="24"/>
          <w:szCs w:val="24"/>
          <w:u w:val="single"/>
        </w:rPr>
        <w:t>Eisen</w:t>
      </w:r>
      <w:r w:rsidR="00A94931">
        <w:rPr>
          <w:b/>
          <w:sz w:val="24"/>
          <w:szCs w:val="24"/>
          <w:u w:val="single"/>
        </w:rPr>
        <w:t>-N</w:t>
      </w:r>
      <w:r>
        <w:rPr>
          <w:b/>
          <w:sz w:val="24"/>
          <w:szCs w:val="24"/>
          <w:u w:val="single"/>
        </w:rPr>
        <w:t>achweis</w:t>
      </w:r>
    </w:p>
    <w:p w:rsidR="007E048B" w:rsidRPr="007E048B" w:rsidRDefault="007E048B" w:rsidP="001056AC">
      <w:pPr>
        <w:rPr>
          <w:sz w:val="24"/>
          <w:szCs w:val="24"/>
        </w:rPr>
      </w:pPr>
      <w:r w:rsidRPr="007E048B">
        <w:rPr>
          <w:sz w:val="24"/>
          <w:szCs w:val="24"/>
        </w:rPr>
        <w:t>Zum Nachweis eigenen sich Eisendünger aus dem Baumarkt</w:t>
      </w:r>
      <w:r>
        <w:rPr>
          <w:sz w:val="24"/>
          <w:szCs w:val="24"/>
        </w:rPr>
        <w:t xml:space="preserve"> </w:t>
      </w:r>
      <w:r w:rsidRPr="007E048B">
        <w:rPr>
          <w:sz w:val="24"/>
          <w:szCs w:val="24"/>
        </w:rPr>
        <w:t>und Moos</w:t>
      </w:r>
      <w:r>
        <w:rPr>
          <w:sz w:val="24"/>
          <w:szCs w:val="24"/>
        </w:rPr>
        <w:t>-E</w:t>
      </w:r>
      <w:r w:rsidRPr="007E048B">
        <w:rPr>
          <w:sz w:val="24"/>
          <w:szCs w:val="24"/>
        </w:rPr>
        <w:t>ntfern</w:t>
      </w:r>
      <w:r>
        <w:rPr>
          <w:sz w:val="24"/>
          <w:szCs w:val="24"/>
        </w:rPr>
        <w:t>ungsmittel</w:t>
      </w:r>
      <w:r w:rsidRPr="007E048B">
        <w:rPr>
          <w:sz w:val="24"/>
          <w:szCs w:val="24"/>
        </w:rPr>
        <w:t xml:space="preserve"> auf der Basis Eisensulfat</w:t>
      </w:r>
    </w:p>
    <w:p w:rsidR="007E048B" w:rsidRPr="00CC22BD" w:rsidRDefault="007E048B" w:rsidP="007E048B">
      <w:pPr>
        <w:rPr>
          <w:b/>
          <w:sz w:val="24"/>
          <w:szCs w:val="24"/>
        </w:rPr>
      </w:pPr>
      <w:r w:rsidRPr="00CC22BD">
        <w:rPr>
          <w:b/>
          <w:sz w:val="24"/>
          <w:szCs w:val="24"/>
        </w:rPr>
        <w:t>Durchführung:</w:t>
      </w:r>
    </w:p>
    <w:p w:rsidR="007E048B" w:rsidRPr="00CC22BD" w:rsidRDefault="007E048B" w:rsidP="007E048B">
      <w:pPr>
        <w:rPr>
          <w:b/>
          <w:i/>
          <w:sz w:val="24"/>
          <w:szCs w:val="24"/>
        </w:rPr>
      </w:pPr>
      <w:r w:rsidRPr="00CC22BD">
        <w:rPr>
          <w:b/>
          <w:i/>
          <w:sz w:val="24"/>
          <w:szCs w:val="24"/>
        </w:rPr>
        <w:t xml:space="preserve"> Probematerial:</w:t>
      </w:r>
    </w:p>
    <w:p w:rsidR="007E048B" w:rsidRPr="00CC22BD" w:rsidRDefault="007E048B" w:rsidP="007E048B">
      <w:pPr>
        <w:rPr>
          <w:sz w:val="24"/>
          <w:szCs w:val="24"/>
        </w:rPr>
      </w:pPr>
      <w:r>
        <w:rPr>
          <w:sz w:val="24"/>
          <w:szCs w:val="24"/>
        </w:rPr>
        <w:t>Eisendünger, Moos- Entfernungsmittel</w:t>
      </w:r>
    </w:p>
    <w:p w:rsidR="007E048B" w:rsidRPr="00CC22BD" w:rsidRDefault="007E048B" w:rsidP="007E048B">
      <w:pPr>
        <w:rPr>
          <w:b/>
          <w:i/>
          <w:sz w:val="24"/>
          <w:szCs w:val="24"/>
        </w:rPr>
      </w:pPr>
      <w:r w:rsidRPr="00CC22BD">
        <w:rPr>
          <w:b/>
          <w:i/>
          <w:sz w:val="24"/>
          <w:szCs w:val="24"/>
        </w:rPr>
        <w:t>Probevorbereitung:</w:t>
      </w:r>
    </w:p>
    <w:p w:rsidR="007E048B" w:rsidRDefault="007E048B" w:rsidP="007E048B">
      <w:pPr>
        <w:rPr>
          <w:sz w:val="24"/>
          <w:szCs w:val="24"/>
        </w:rPr>
      </w:pPr>
      <w:r w:rsidRPr="00CC22BD">
        <w:rPr>
          <w:sz w:val="24"/>
          <w:szCs w:val="24"/>
        </w:rPr>
        <w:t>1 Spatel Probe mit 5 ml destilliertem Wasser mischen</w:t>
      </w:r>
      <w:r>
        <w:rPr>
          <w:sz w:val="24"/>
          <w:szCs w:val="24"/>
        </w:rPr>
        <w:t xml:space="preserve"> mit einigen Tropfen Salzsäure versetzen</w:t>
      </w:r>
      <w:r w:rsidRPr="00CC22BD">
        <w:rPr>
          <w:sz w:val="24"/>
          <w:szCs w:val="24"/>
        </w:rPr>
        <w:t>, durchschütteln und filtrieren</w:t>
      </w:r>
    </w:p>
    <w:p w:rsidR="007E048B" w:rsidRPr="00CC22BD" w:rsidRDefault="007E048B" w:rsidP="007E048B">
      <w:pPr>
        <w:rPr>
          <w:b/>
          <w:i/>
          <w:sz w:val="24"/>
          <w:szCs w:val="24"/>
        </w:rPr>
      </w:pPr>
      <w:r>
        <w:rPr>
          <w:b/>
          <w:i/>
          <w:sz w:val="24"/>
          <w:szCs w:val="24"/>
        </w:rPr>
        <w:t>Eisen</w:t>
      </w:r>
      <w:r w:rsidRPr="00CC22BD">
        <w:rPr>
          <w:b/>
          <w:i/>
          <w:sz w:val="24"/>
          <w:szCs w:val="24"/>
        </w:rPr>
        <w:t>-Nachweis:</w:t>
      </w:r>
    </w:p>
    <w:p w:rsidR="00D46A2C" w:rsidRDefault="00D46A2C" w:rsidP="00D46A2C">
      <w:pPr>
        <w:rPr>
          <w:sz w:val="24"/>
          <w:szCs w:val="24"/>
        </w:rPr>
      </w:pPr>
      <w:r w:rsidRPr="00D46A2C">
        <w:rPr>
          <w:sz w:val="24"/>
          <w:szCs w:val="24"/>
        </w:rPr>
        <w:t>1 Tropfen Probe 1 Tropfen</w:t>
      </w:r>
      <w:r>
        <w:rPr>
          <w:sz w:val="24"/>
          <w:szCs w:val="24"/>
        </w:rPr>
        <w:t xml:space="preserve"> Wasserstoffperoxid (3%), 1 Tropfen</w:t>
      </w:r>
      <w:r w:rsidRPr="00D46A2C">
        <w:rPr>
          <w:sz w:val="24"/>
          <w:szCs w:val="24"/>
        </w:rPr>
        <w:t xml:space="preserve"> Ammoniumthiocyanat, </w:t>
      </w:r>
    </w:p>
    <w:p w:rsidR="00D46A2C" w:rsidRPr="00D46A2C" w:rsidRDefault="00D46A2C" w:rsidP="00D46A2C">
      <w:pPr>
        <w:rPr>
          <w:b/>
          <w:sz w:val="24"/>
          <w:szCs w:val="24"/>
          <w:u w:val="single"/>
        </w:rPr>
      </w:pPr>
      <w:r>
        <w:rPr>
          <w:sz w:val="24"/>
          <w:szCs w:val="24"/>
        </w:rPr>
        <w:t xml:space="preserve">blutrote Färbung </w:t>
      </w:r>
      <w:r w:rsidRPr="00D46A2C">
        <w:rPr>
          <w:b/>
          <w:sz w:val="24"/>
          <w:szCs w:val="24"/>
          <w:u w:val="single"/>
        </w:rPr>
        <w:t>weiße Unterlage</w:t>
      </w:r>
    </w:p>
    <w:p w:rsidR="00D46A2C" w:rsidRDefault="00D46A2C" w:rsidP="00D46A2C">
      <w:pPr>
        <w:rPr>
          <w:sz w:val="24"/>
          <w:szCs w:val="24"/>
        </w:rPr>
      </w:pPr>
      <w:r>
        <w:rPr>
          <w:sz w:val="24"/>
          <w:szCs w:val="24"/>
        </w:rPr>
        <w:t>oder</w:t>
      </w:r>
    </w:p>
    <w:p w:rsidR="00D46A2C" w:rsidRDefault="00D46A2C" w:rsidP="00D46A2C">
      <w:pPr>
        <w:rPr>
          <w:sz w:val="24"/>
          <w:szCs w:val="24"/>
        </w:rPr>
      </w:pPr>
      <w:r w:rsidRPr="00D46A2C">
        <w:rPr>
          <w:sz w:val="24"/>
          <w:szCs w:val="24"/>
        </w:rPr>
        <w:t>1 Tropfen Probe 1 Tropfen</w:t>
      </w:r>
      <w:r>
        <w:rPr>
          <w:sz w:val="24"/>
          <w:szCs w:val="24"/>
        </w:rPr>
        <w:t xml:space="preserve"> Wasserstoffperoxid (3%), 1 Tropfen</w:t>
      </w:r>
      <w:r w:rsidRPr="00D46A2C">
        <w:rPr>
          <w:sz w:val="24"/>
          <w:szCs w:val="24"/>
        </w:rPr>
        <w:t xml:space="preserve"> </w:t>
      </w:r>
      <w:r>
        <w:rPr>
          <w:sz w:val="24"/>
          <w:szCs w:val="24"/>
        </w:rPr>
        <w:t>Kaliumhexacyanoferrat (II)</w:t>
      </w:r>
      <w:r w:rsidRPr="00D46A2C">
        <w:rPr>
          <w:sz w:val="24"/>
          <w:szCs w:val="24"/>
        </w:rPr>
        <w:t xml:space="preserve">, </w:t>
      </w:r>
    </w:p>
    <w:p w:rsidR="00D46A2C" w:rsidRPr="00D46A2C" w:rsidRDefault="00D46A2C" w:rsidP="00D46A2C">
      <w:pPr>
        <w:rPr>
          <w:b/>
          <w:sz w:val="24"/>
          <w:szCs w:val="24"/>
          <w:u w:val="single"/>
        </w:rPr>
      </w:pPr>
      <w:r>
        <w:rPr>
          <w:sz w:val="24"/>
          <w:szCs w:val="24"/>
        </w:rPr>
        <w:t xml:space="preserve">blaue Färbung </w:t>
      </w:r>
      <w:r w:rsidRPr="00D46A2C">
        <w:rPr>
          <w:b/>
          <w:sz w:val="24"/>
          <w:szCs w:val="24"/>
          <w:u w:val="single"/>
        </w:rPr>
        <w:t>weiße Unterlage</w:t>
      </w:r>
    </w:p>
    <w:p w:rsidR="00D46A2C" w:rsidRDefault="00D46A2C" w:rsidP="00D46A2C">
      <w:pPr>
        <w:rPr>
          <w:sz w:val="24"/>
          <w:szCs w:val="24"/>
        </w:rPr>
      </w:pPr>
      <w:r>
        <w:rPr>
          <w:sz w:val="24"/>
          <w:szCs w:val="24"/>
        </w:rPr>
        <w:t>oder</w:t>
      </w:r>
    </w:p>
    <w:p w:rsidR="00D46A2C" w:rsidRDefault="00D46A2C" w:rsidP="00D46A2C">
      <w:pPr>
        <w:rPr>
          <w:sz w:val="24"/>
          <w:szCs w:val="24"/>
        </w:rPr>
      </w:pPr>
      <w:r w:rsidRPr="00D46A2C">
        <w:rPr>
          <w:sz w:val="24"/>
          <w:szCs w:val="24"/>
        </w:rPr>
        <w:t>1 Tropfen Probe 1 Tropfen</w:t>
      </w:r>
      <w:r>
        <w:rPr>
          <w:sz w:val="24"/>
          <w:szCs w:val="24"/>
        </w:rPr>
        <w:t xml:space="preserve"> Wasserstoffperoxid (3%), 1 Tropfen</w:t>
      </w:r>
      <w:r w:rsidRPr="00D46A2C">
        <w:rPr>
          <w:sz w:val="24"/>
          <w:szCs w:val="24"/>
        </w:rPr>
        <w:t xml:space="preserve"> Ammoniumthiocyanat, </w:t>
      </w:r>
    </w:p>
    <w:p w:rsidR="00D46A2C" w:rsidRPr="00D46A2C" w:rsidRDefault="00D46A2C" w:rsidP="00D46A2C">
      <w:pPr>
        <w:rPr>
          <w:b/>
          <w:sz w:val="24"/>
          <w:szCs w:val="24"/>
          <w:u w:val="single"/>
        </w:rPr>
      </w:pPr>
      <w:r>
        <w:rPr>
          <w:sz w:val="24"/>
          <w:szCs w:val="24"/>
        </w:rPr>
        <w:t xml:space="preserve">blutrote Färbung </w:t>
      </w:r>
      <w:r w:rsidRPr="00D46A2C">
        <w:rPr>
          <w:b/>
          <w:sz w:val="24"/>
          <w:szCs w:val="24"/>
          <w:u w:val="single"/>
        </w:rPr>
        <w:t>weiße Unterlage</w:t>
      </w:r>
    </w:p>
    <w:p w:rsidR="00D46A2C" w:rsidRPr="00D46A2C" w:rsidRDefault="00D46A2C" w:rsidP="00D46A2C">
      <w:pPr>
        <w:rPr>
          <w:sz w:val="24"/>
          <w:szCs w:val="24"/>
        </w:rPr>
      </w:pPr>
      <w:r>
        <w:rPr>
          <w:sz w:val="24"/>
          <w:szCs w:val="24"/>
        </w:rPr>
        <w:t>oder</w:t>
      </w:r>
    </w:p>
    <w:p w:rsidR="00D46A2C" w:rsidRPr="00D46A2C" w:rsidRDefault="00D46A2C" w:rsidP="00D46A2C">
      <w:pPr>
        <w:rPr>
          <w:b/>
          <w:sz w:val="24"/>
          <w:szCs w:val="24"/>
          <w:u w:val="single"/>
        </w:rPr>
      </w:pPr>
      <w:r w:rsidRPr="00D46A2C">
        <w:rPr>
          <w:sz w:val="24"/>
          <w:szCs w:val="24"/>
        </w:rPr>
        <w:t xml:space="preserve">1 Tropfen Probe 1 Tropfen Ammoniumacetatpuffer,1 Löffel Ascorbinsäure, 1 Tropfen Dipyridyl, rosenrote Färbung </w:t>
      </w:r>
      <w:r>
        <w:rPr>
          <w:sz w:val="24"/>
          <w:szCs w:val="24"/>
        </w:rPr>
        <w:t xml:space="preserve"> </w:t>
      </w:r>
      <w:r w:rsidRPr="00D46A2C">
        <w:rPr>
          <w:b/>
          <w:sz w:val="24"/>
          <w:szCs w:val="24"/>
          <w:u w:val="single"/>
        </w:rPr>
        <w:t>weiße Unterlage</w:t>
      </w:r>
    </w:p>
    <w:p w:rsidR="00D46A2C" w:rsidRPr="00D46A2C" w:rsidRDefault="00D46A2C" w:rsidP="00D46A2C">
      <w:pPr>
        <w:rPr>
          <w:sz w:val="24"/>
          <w:szCs w:val="24"/>
        </w:rPr>
      </w:pPr>
      <w:r w:rsidRPr="00D46A2C">
        <w:rPr>
          <w:sz w:val="24"/>
          <w:szCs w:val="24"/>
        </w:rPr>
        <w:t xml:space="preserve">oder </w:t>
      </w:r>
    </w:p>
    <w:p w:rsidR="00D46A2C" w:rsidRPr="00D46A2C" w:rsidRDefault="00D46A2C" w:rsidP="00D46A2C">
      <w:pPr>
        <w:rPr>
          <w:b/>
          <w:sz w:val="24"/>
          <w:szCs w:val="24"/>
          <w:u w:val="single"/>
        </w:rPr>
      </w:pPr>
      <w:r w:rsidRPr="00D46A2C">
        <w:rPr>
          <w:sz w:val="24"/>
          <w:szCs w:val="24"/>
        </w:rPr>
        <w:t>1 Tropfen Probe 1 Tropfen Ammoniumacetatpuffer,1 Löffel Ascorbinsäure, 1 Tropfen Phenanthrolin</w:t>
      </w:r>
      <w:r>
        <w:rPr>
          <w:sz w:val="24"/>
          <w:szCs w:val="24"/>
        </w:rPr>
        <w:t xml:space="preserve">, </w:t>
      </w:r>
      <w:r w:rsidRPr="00D46A2C">
        <w:rPr>
          <w:sz w:val="24"/>
          <w:szCs w:val="24"/>
        </w:rPr>
        <w:t xml:space="preserve"> orangerote Färbung</w:t>
      </w:r>
      <w:r>
        <w:rPr>
          <w:sz w:val="24"/>
          <w:szCs w:val="24"/>
        </w:rPr>
        <w:t xml:space="preserve"> </w:t>
      </w:r>
      <w:r>
        <w:rPr>
          <w:b/>
          <w:sz w:val="24"/>
          <w:szCs w:val="24"/>
          <w:u w:val="single"/>
        </w:rPr>
        <w:t>w</w:t>
      </w:r>
      <w:r w:rsidRPr="00D46A2C">
        <w:rPr>
          <w:b/>
          <w:sz w:val="24"/>
          <w:szCs w:val="24"/>
          <w:u w:val="single"/>
        </w:rPr>
        <w:t>eiße Unterlage</w:t>
      </w:r>
    </w:p>
    <w:p w:rsidR="0095516A" w:rsidRDefault="0095516A" w:rsidP="0095516A"/>
    <w:p w:rsidR="0095516A" w:rsidRPr="00CC22BD" w:rsidRDefault="0095516A" w:rsidP="0095516A">
      <w:pPr>
        <w:rPr>
          <w:b/>
          <w:sz w:val="24"/>
          <w:szCs w:val="24"/>
          <w:u w:val="single"/>
        </w:rPr>
      </w:pPr>
      <w:r w:rsidRPr="00CC22BD">
        <w:rPr>
          <w:b/>
          <w:sz w:val="24"/>
          <w:szCs w:val="24"/>
          <w:u w:val="single"/>
        </w:rPr>
        <w:t>Iodat-Nachweis im Iod-Salz</w:t>
      </w:r>
    </w:p>
    <w:p w:rsidR="0095516A" w:rsidRPr="00CC22BD" w:rsidRDefault="0095516A" w:rsidP="0095516A">
      <w:pPr>
        <w:rPr>
          <w:sz w:val="24"/>
          <w:szCs w:val="24"/>
        </w:rPr>
      </w:pPr>
      <w:r w:rsidRPr="00CC22BD">
        <w:rPr>
          <w:sz w:val="24"/>
          <w:szCs w:val="24"/>
        </w:rPr>
        <w:t>Im Iod-Salz liegt das Iod als Iodat vor. Die angesäuerte Lösung wird mit Zinkiodid-Stärke-Lösung versetzt oder auf Kaliumiodid-Stärke-Papier gegeben. Iodat reagiert mit Iodid in saurer Lösung, dabei wird Iod freigesetzt, welches mit Stärke eine blauviolette Einschlussverbindung bildet.</w:t>
      </w:r>
    </w:p>
    <w:p w:rsidR="001056AC" w:rsidRPr="00CC22BD" w:rsidRDefault="001056AC" w:rsidP="001056AC">
      <w:pPr>
        <w:rPr>
          <w:b/>
          <w:sz w:val="24"/>
          <w:szCs w:val="24"/>
        </w:rPr>
      </w:pPr>
      <w:r w:rsidRPr="00CC22BD">
        <w:rPr>
          <w:b/>
          <w:sz w:val="24"/>
          <w:szCs w:val="24"/>
        </w:rPr>
        <w:t>Durchführung:</w:t>
      </w:r>
    </w:p>
    <w:p w:rsidR="001056AC" w:rsidRPr="00CC22BD" w:rsidRDefault="001056AC" w:rsidP="001056AC">
      <w:pPr>
        <w:rPr>
          <w:sz w:val="24"/>
          <w:szCs w:val="24"/>
        </w:rPr>
      </w:pPr>
      <w:r w:rsidRPr="00CC22BD">
        <w:rPr>
          <w:sz w:val="24"/>
          <w:szCs w:val="24"/>
        </w:rPr>
        <w:t xml:space="preserve">eine Spatel-Spitze Iod-Salz auf das Tüpfelraster geben, 1 Tropfen Kaliumiodid, 1 Tropfen Schwefelsäure, 1 Tropfen Zinkiodid-Stärke-Lösung, blaue Färbung, </w:t>
      </w:r>
    </w:p>
    <w:p w:rsidR="001056AC" w:rsidRPr="00CC22BD" w:rsidRDefault="001056AC" w:rsidP="001056AC">
      <w:pPr>
        <w:rPr>
          <w:b/>
          <w:sz w:val="24"/>
          <w:szCs w:val="24"/>
          <w:u w:val="single"/>
        </w:rPr>
      </w:pPr>
      <w:r w:rsidRPr="00CC22BD">
        <w:rPr>
          <w:b/>
          <w:sz w:val="24"/>
          <w:szCs w:val="24"/>
          <w:u w:val="single"/>
        </w:rPr>
        <w:t>weiße Unterlage</w:t>
      </w:r>
    </w:p>
    <w:p w:rsidR="0095516A" w:rsidRDefault="0095516A" w:rsidP="0095516A"/>
    <w:p w:rsidR="0095516A" w:rsidRPr="00CC22BD" w:rsidRDefault="0095516A" w:rsidP="0095516A">
      <w:pPr>
        <w:rPr>
          <w:b/>
          <w:sz w:val="24"/>
          <w:szCs w:val="24"/>
          <w:u w:val="single"/>
        </w:rPr>
      </w:pPr>
      <w:r w:rsidRPr="00CC22BD">
        <w:rPr>
          <w:b/>
          <w:sz w:val="24"/>
          <w:szCs w:val="24"/>
          <w:u w:val="single"/>
        </w:rPr>
        <w:t>Nachweis von Kalium-Ionen</w:t>
      </w:r>
    </w:p>
    <w:p w:rsidR="0095516A" w:rsidRPr="00CC22BD" w:rsidRDefault="0095516A" w:rsidP="0095516A">
      <w:pPr>
        <w:rPr>
          <w:sz w:val="24"/>
          <w:szCs w:val="24"/>
        </w:rPr>
      </w:pPr>
      <w:r w:rsidRPr="00CC22BD">
        <w:rPr>
          <w:sz w:val="24"/>
          <w:szCs w:val="24"/>
        </w:rPr>
        <w:t>Der Nachweis erfolgt mit Kalignost. Geeignete Materialien wären Diät-Salz (Kaliumchlorid), Blumendünger, Pottasche.</w:t>
      </w:r>
    </w:p>
    <w:p w:rsidR="001056AC" w:rsidRPr="00CC22BD" w:rsidRDefault="001056AC" w:rsidP="001056AC">
      <w:pPr>
        <w:rPr>
          <w:b/>
          <w:sz w:val="24"/>
          <w:szCs w:val="24"/>
        </w:rPr>
      </w:pPr>
      <w:r w:rsidRPr="00CC22BD">
        <w:rPr>
          <w:b/>
          <w:sz w:val="24"/>
          <w:szCs w:val="24"/>
        </w:rPr>
        <w:t>Durchführung:</w:t>
      </w:r>
    </w:p>
    <w:p w:rsidR="001056AC" w:rsidRPr="00CC22BD" w:rsidRDefault="001056AC" w:rsidP="001056AC">
      <w:pPr>
        <w:rPr>
          <w:b/>
          <w:i/>
          <w:sz w:val="24"/>
          <w:szCs w:val="24"/>
        </w:rPr>
      </w:pPr>
      <w:r w:rsidRPr="00CC22BD">
        <w:rPr>
          <w:b/>
          <w:i/>
          <w:sz w:val="24"/>
          <w:szCs w:val="24"/>
        </w:rPr>
        <w:t xml:space="preserve"> Probematerial:</w:t>
      </w:r>
    </w:p>
    <w:p w:rsidR="001056AC" w:rsidRPr="00CC22BD" w:rsidRDefault="001056AC" w:rsidP="001056AC">
      <w:pPr>
        <w:rPr>
          <w:sz w:val="24"/>
          <w:szCs w:val="24"/>
        </w:rPr>
      </w:pPr>
      <w:r w:rsidRPr="00CC22BD">
        <w:rPr>
          <w:sz w:val="24"/>
          <w:szCs w:val="24"/>
        </w:rPr>
        <w:t>Kalisalpeter, Diät-Salz, Blumendünger</w:t>
      </w:r>
    </w:p>
    <w:p w:rsidR="001056AC" w:rsidRPr="00CC22BD" w:rsidRDefault="001056AC" w:rsidP="001056AC">
      <w:pPr>
        <w:rPr>
          <w:b/>
          <w:i/>
          <w:sz w:val="24"/>
          <w:szCs w:val="24"/>
        </w:rPr>
      </w:pPr>
      <w:r w:rsidRPr="00CC22BD">
        <w:rPr>
          <w:b/>
          <w:i/>
          <w:sz w:val="24"/>
          <w:szCs w:val="24"/>
        </w:rPr>
        <w:t>Probevorbereitung:</w:t>
      </w:r>
    </w:p>
    <w:p w:rsidR="001056AC" w:rsidRPr="00CC22BD" w:rsidRDefault="001056AC" w:rsidP="001056AC">
      <w:pPr>
        <w:rPr>
          <w:sz w:val="24"/>
          <w:szCs w:val="24"/>
        </w:rPr>
      </w:pPr>
      <w:r w:rsidRPr="00CC22BD">
        <w:rPr>
          <w:sz w:val="24"/>
          <w:szCs w:val="24"/>
        </w:rPr>
        <w:t xml:space="preserve">1 Spatel Probe mit 5 ml destilliertem Wasser lösen </w:t>
      </w:r>
    </w:p>
    <w:p w:rsidR="001056AC" w:rsidRPr="00CC22BD" w:rsidRDefault="001056AC" w:rsidP="001056AC">
      <w:pPr>
        <w:rPr>
          <w:b/>
          <w:i/>
          <w:sz w:val="24"/>
          <w:szCs w:val="24"/>
        </w:rPr>
      </w:pPr>
      <w:r w:rsidRPr="00CC22BD">
        <w:rPr>
          <w:b/>
          <w:i/>
          <w:sz w:val="24"/>
          <w:szCs w:val="24"/>
        </w:rPr>
        <w:t>Kaliumnachweis:</w:t>
      </w:r>
    </w:p>
    <w:p w:rsidR="001056AC" w:rsidRPr="00CC22BD" w:rsidRDefault="001056AC" w:rsidP="001056AC">
      <w:pPr>
        <w:rPr>
          <w:sz w:val="24"/>
          <w:szCs w:val="24"/>
        </w:rPr>
      </w:pPr>
      <w:r w:rsidRPr="00CC22BD">
        <w:rPr>
          <w:sz w:val="24"/>
          <w:szCs w:val="24"/>
        </w:rPr>
        <w:t xml:space="preserve">1 Tropfen Probe, 1 Tropfen Kalignost, weißer Niederschlag, </w:t>
      </w:r>
    </w:p>
    <w:p w:rsidR="001056AC" w:rsidRPr="00CC22BD" w:rsidRDefault="001056AC" w:rsidP="001056AC">
      <w:pPr>
        <w:rPr>
          <w:sz w:val="24"/>
          <w:szCs w:val="24"/>
        </w:rPr>
      </w:pPr>
      <w:r w:rsidRPr="00CC22BD">
        <w:rPr>
          <w:b/>
          <w:sz w:val="24"/>
          <w:szCs w:val="24"/>
          <w:u w:val="single"/>
        </w:rPr>
        <w:t>schwarze Unterlage</w:t>
      </w:r>
    </w:p>
    <w:p w:rsidR="001056AC" w:rsidRDefault="001056AC" w:rsidP="001056AC"/>
    <w:p w:rsidR="001056AC" w:rsidRDefault="001056AC" w:rsidP="001056AC">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Unterscheidung Kochsalz von Diät-Salz</w:t>
      </w:r>
    </w:p>
    <w:p w:rsidR="001056AC" w:rsidRDefault="001056AC" w:rsidP="001056AC">
      <w:pPr>
        <w:pStyle w:val="KeinLeerraum"/>
        <w:rPr>
          <w:rFonts w:ascii="Times New Roman" w:hAnsi="Times New Roman" w:cs="Times New Roman"/>
          <w:b/>
          <w:i/>
          <w:sz w:val="24"/>
          <w:szCs w:val="24"/>
        </w:rPr>
      </w:pPr>
      <w:r>
        <w:rPr>
          <w:rFonts w:ascii="Times New Roman" w:hAnsi="Times New Roman" w:cs="Times New Roman"/>
          <w:b/>
          <w:i/>
          <w:sz w:val="24"/>
          <w:szCs w:val="24"/>
        </w:rPr>
        <w:t>Probevorbereitung:</w:t>
      </w:r>
    </w:p>
    <w:p w:rsidR="001056AC" w:rsidRDefault="001056AC" w:rsidP="001056AC">
      <w:pPr>
        <w:pStyle w:val="KeinLeerraum"/>
        <w:rPr>
          <w:rFonts w:ascii="Times New Roman" w:hAnsi="Times New Roman" w:cs="Times New Roman"/>
          <w:sz w:val="24"/>
          <w:szCs w:val="24"/>
        </w:rPr>
      </w:pPr>
      <w:r>
        <w:rPr>
          <w:rFonts w:ascii="Times New Roman" w:hAnsi="Times New Roman" w:cs="Times New Roman"/>
          <w:sz w:val="24"/>
          <w:szCs w:val="24"/>
        </w:rPr>
        <w:t>Proben in Wasser lösen, wenn die Lösungen nicht klar und farblos sind, filtrieren</w:t>
      </w:r>
    </w:p>
    <w:p w:rsidR="001056AC" w:rsidRDefault="001056AC" w:rsidP="001056AC">
      <w:pPr>
        <w:pStyle w:val="KeinLeerraum"/>
        <w:rPr>
          <w:rFonts w:ascii="Times New Roman" w:hAnsi="Times New Roman" w:cs="Times New Roman"/>
          <w:b/>
          <w:i/>
          <w:sz w:val="24"/>
          <w:szCs w:val="24"/>
        </w:rPr>
      </w:pPr>
      <w:r>
        <w:rPr>
          <w:rFonts w:ascii="Times New Roman" w:hAnsi="Times New Roman" w:cs="Times New Roman"/>
          <w:b/>
          <w:i/>
          <w:sz w:val="24"/>
          <w:szCs w:val="24"/>
        </w:rPr>
        <w:t>Natrium-Nachweis:</w:t>
      </w:r>
    </w:p>
    <w:p w:rsidR="00D46A2C" w:rsidRDefault="001056AC" w:rsidP="001056AC">
      <w:pPr>
        <w:pStyle w:val="KeinLeerraum"/>
        <w:rPr>
          <w:rFonts w:ascii="Times New Roman" w:hAnsi="Times New Roman" w:cs="Times New Roman"/>
          <w:sz w:val="24"/>
          <w:szCs w:val="24"/>
        </w:rPr>
      </w:pPr>
      <w:r>
        <w:rPr>
          <w:rFonts w:ascii="Times New Roman" w:hAnsi="Times New Roman" w:cs="Times New Roman"/>
          <w:sz w:val="24"/>
          <w:szCs w:val="24"/>
        </w:rPr>
        <w:t>1 Tropfen Probe, 1 Tropfen Methoxyphenylessigsäure, weißer Niederschlag</w:t>
      </w:r>
      <w:r w:rsidR="00D46A2C">
        <w:rPr>
          <w:rFonts w:ascii="Times New Roman" w:hAnsi="Times New Roman" w:cs="Times New Roman"/>
          <w:sz w:val="24"/>
          <w:szCs w:val="24"/>
        </w:rPr>
        <w:t xml:space="preserve"> </w:t>
      </w:r>
    </w:p>
    <w:p w:rsidR="001056AC" w:rsidRPr="00CC22BD" w:rsidRDefault="00CC22BD" w:rsidP="001056AC">
      <w:pPr>
        <w:pStyle w:val="KeinLeerraum"/>
        <w:rPr>
          <w:rFonts w:ascii="Times New Roman" w:hAnsi="Times New Roman" w:cs="Times New Roman"/>
          <w:b/>
          <w:sz w:val="24"/>
          <w:szCs w:val="24"/>
          <w:u w:val="single"/>
        </w:rPr>
      </w:pPr>
      <w:r w:rsidRPr="00CC22BD">
        <w:rPr>
          <w:rFonts w:ascii="Times New Roman" w:hAnsi="Times New Roman" w:cs="Times New Roman"/>
          <w:b/>
          <w:sz w:val="24"/>
          <w:szCs w:val="24"/>
          <w:u w:val="single"/>
        </w:rPr>
        <w:t>s</w:t>
      </w:r>
      <w:r w:rsidR="001056AC" w:rsidRPr="00CC22BD">
        <w:rPr>
          <w:rFonts w:ascii="Times New Roman" w:hAnsi="Times New Roman" w:cs="Times New Roman"/>
          <w:b/>
          <w:sz w:val="24"/>
          <w:szCs w:val="24"/>
          <w:u w:val="single"/>
        </w:rPr>
        <w:t>chwarze Unterlage</w:t>
      </w:r>
    </w:p>
    <w:p w:rsidR="0095516A" w:rsidRPr="005A48CB" w:rsidRDefault="0095516A" w:rsidP="0095516A">
      <w:pPr>
        <w:rPr>
          <w:sz w:val="18"/>
          <w:szCs w:val="18"/>
        </w:rPr>
      </w:pPr>
    </w:p>
    <w:p w:rsidR="0095516A" w:rsidRPr="00CC22BD" w:rsidRDefault="0095516A" w:rsidP="0095516A">
      <w:pPr>
        <w:rPr>
          <w:b/>
          <w:sz w:val="24"/>
          <w:szCs w:val="24"/>
          <w:u w:val="single"/>
        </w:rPr>
      </w:pPr>
      <w:r w:rsidRPr="00CC22BD">
        <w:rPr>
          <w:b/>
          <w:sz w:val="24"/>
          <w:szCs w:val="24"/>
          <w:u w:val="single"/>
        </w:rPr>
        <w:t>Untersuchung von Bittersalz</w:t>
      </w:r>
    </w:p>
    <w:p w:rsidR="0095516A" w:rsidRPr="00CC22BD" w:rsidRDefault="0095516A" w:rsidP="0095516A">
      <w:pPr>
        <w:rPr>
          <w:sz w:val="24"/>
          <w:szCs w:val="24"/>
        </w:rPr>
      </w:pPr>
      <w:r w:rsidRPr="00CC22BD">
        <w:rPr>
          <w:sz w:val="24"/>
          <w:szCs w:val="24"/>
        </w:rPr>
        <w:t>Magnesiumsulfat ist Bittersalz und wird in Baumärkten als Düngemittel angeboten. Der Nachweis von Magnesium-Ionen kann mit Di</w:t>
      </w:r>
      <w:r w:rsidR="001D538E">
        <w:rPr>
          <w:sz w:val="24"/>
          <w:szCs w:val="24"/>
        </w:rPr>
        <w:t>-A</w:t>
      </w:r>
      <w:r w:rsidRPr="00CC22BD">
        <w:rPr>
          <w:sz w:val="24"/>
          <w:szCs w:val="24"/>
        </w:rPr>
        <w:t>mmoniumhydrogenphosphat aber auch mit Titangelb erfolgen, der Nachweis von Sulfat-Ionen mit Bariumchlorid.</w:t>
      </w:r>
    </w:p>
    <w:p w:rsidR="001056AC" w:rsidRPr="00CC22BD" w:rsidRDefault="001056AC" w:rsidP="001056AC">
      <w:pPr>
        <w:rPr>
          <w:b/>
          <w:sz w:val="24"/>
          <w:szCs w:val="24"/>
        </w:rPr>
      </w:pPr>
      <w:r w:rsidRPr="00CC22BD">
        <w:rPr>
          <w:b/>
          <w:sz w:val="24"/>
          <w:szCs w:val="24"/>
        </w:rPr>
        <w:t>Durchführung:</w:t>
      </w:r>
    </w:p>
    <w:p w:rsidR="001056AC" w:rsidRPr="00CC22BD" w:rsidRDefault="001056AC" w:rsidP="001056AC">
      <w:pPr>
        <w:rPr>
          <w:b/>
          <w:i/>
          <w:sz w:val="24"/>
          <w:szCs w:val="24"/>
        </w:rPr>
      </w:pPr>
      <w:r w:rsidRPr="00CC22BD">
        <w:rPr>
          <w:b/>
          <w:i/>
          <w:sz w:val="24"/>
          <w:szCs w:val="24"/>
        </w:rPr>
        <w:t xml:space="preserve"> Probevorbereitung:</w:t>
      </w:r>
    </w:p>
    <w:p w:rsidR="001056AC" w:rsidRPr="00CC22BD" w:rsidRDefault="001056AC" w:rsidP="001056AC">
      <w:pPr>
        <w:rPr>
          <w:sz w:val="24"/>
          <w:szCs w:val="24"/>
        </w:rPr>
      </w:pPr>
      <w:r w:rsidRPr="00CC22BD">
        <w:rPr>
          <w:sz w:val="24"/>
          <w:szCs w:val="24"/>
        </w:rPr>
        <w:t xml:space="preserve">1 Spatel Probe in 5 ml destilliertem Wasser lösen </w:t>
      </w:r>
    </w:p>
    <w:p w:rsidR="001056AC" w:rsidRPr="00CC22BD" w:rsidRDefault="001056AC" w:rsidP="001056AC">
      <w:pPr>
        <w:rPr>
          <w:b/>
          <w:i/>
          <w:sz w:val="24"/>
          <w:szCs w:val="24"/>
        </w:rPr>
      </w:pPr>
      <w:r w:rsidRPr="00CC22BD">
        <w:rPr>
          <w:b/>
          <w:i/>
          <w:sz w:val="24"/>
          <w:szCs w:val="24"/>
        </w:rPr>
        <w:t>Magnesium-Nachweis:</w:t>
      </w:r>
    </w:p>
    <w:p w:rsidR="001056AC" w:rsidRPr="00CC22BD" w:rsidRDefault="001056AC" w:rsidP="001056AC">
      <w:pPr>
        <w:rPr>
          <w:sz w:val="24"/>
          <w:szCs w:val="24"/>
        </w:rPr>
      </w:pPr>
      <w:r w:rsidRPr="00CC22BD">
        <w:rPr>
          <w:sz w:val="24"/>
          <w:szCs w:val="24"/>
        </w:rPr>
        <w:t xml:space="preserve">1 Tropfen Probe, 1 Tropfen Natronlauge, 1 Tropfen Titangelb, roter Niederschlag, </w:t>
      </w:r>
    </w:p>
    <w:p w:rsidR="001056AC" w:rsidRPr="00CC22BD" w:rsidRDefault="001056AC" w:rsidP="001056AC">
      <w:pPr>
        <w:rPr>
          <w:b/>
          <w:sz w:val="24"/>
          <w:szCs w:val="24"/>
          <w:u w:val="single"/>
        </w:rPr>
      </w:pPr>
      <w:r w:rsidRPr="00CC22BD">
        <w:rPr>
          <w:b/>
          <w:sz w:val="24"/>
          <w:szCs w:val="24"/>
          <w:u w:val="single"/>
        </w:rPr>
        <w:t>weiße Unterlage</w:t>
      </w:r>
    </w:p>
    <w:p w:rsidR="001056AC" w:rsidRPr="00CC22BD" w:rsidRDefault="001056AC" w:rsidP="001056AC">
      <w:pPr>
        <w:rPr>
          <w:b/>
          <w:i/>
          <w:sz w:val="24"/>
          <w:szCs w:val="24"/>
        </w:rPr>
      </w:pPr>
      <w:r w:rsidRPr="00CC22BD">
        <w:rPr>
          <w:b/>
          <w:i/>
          <w:sz w:val="24"/>
          <w:szCs w:val="24"/>
        </w:rPr>
        <w:t>Sulfat-Nachweis:</w:t>
      </w:r>
    </w:p>
    <w:p w:rsidR="001056AC" w:rsidRPr="00CC22BD" w:rsidRDefault="001056AC" w:rsidP="001056AC">
      <w:pPr>
        <w:rPr>
          <w:b/>
          <w:sz w:val="24"/>
          <w:szCs w:val="24"/>
          <w:u w:val="single"/>
        </w:rPr>
      </w:pPr>
      <w:r w:rsidRPr="00CC22BD">
        <w:rPr>
          <w:sz w:val="24"/>
          <w:szCs w:val="24"/>
        </w:rPr>
        <w:t xml:space="preserve">1 Tropfen Probe, 1 Tropfen Salzsäure, 1 Tropfen Bariumchlorid, weißer Niederschlag, </w:t>
      </w:r>
      <w:r w:rsidRPr="00CC22BD">
        <w:rPr>
          <w:b/>
          <w:sz w:val="24"/>
          <w:szCs w:val="24"/>
          <w:u w:val="single"/>
        </w:rPr>
        <w:t>schwarze Unterlage</w:t>
      </w:r>
    </w:p>
    <w:p w:rsidR="001056AC" w:rsidRPr="00FB2736" w:rsidRDefault="001056AC" w:rsidP="001056AC">
      <w:pPr>
        <w:rPr>
          <w:sz w:val="18"/>
          <w:szCs w:val="18"/>
        </w:rPr>
      </w:pPr>
    </w:p>
    <w:p w:rsidR="0095516A" w:rsidRPr="00CC22BD" w:rsidRDefault="0095516A" w:rsidP="0095516A">
      <w:pPr>
        <w:rPr>
          <w:b/>
          <w:sz w:val="24"/>
          <w:szCs w:val="24"/>
          <w:u w:val="single"/>
        </w:rPr>
      </w:pPr>
      <w:r w:rsidRPr="00CC22BD">
        <w:rPr>
          <w:b/>
          <w:sz w:val="24"/>
          <w:szCs w:val="24"/>
          <w:u w:val="single"/>
        </w:rPr>
        <w:t>Magnesium-Nachweis in Brausetabletten</w:t>
      </w:r>
    </w:p>
    <w:p w:rsidR="0095516A" w:rsidRPr="00CC22BD" w:rsidRDefault="0095516A" w:rsidP="0095516A">
      <w:pPr>
        <w:rPr>
          <w:sz w:val="24"/>
          <w:szCs w:val="24"/>
        </w:rPr>
      </w:pPr>
      <w:r w:rsidRPr="00CC22BD">
        <w:rPr>
          <w:sz w:val="24"/>
          <w:szCs w:val="24"/>
        </w:rPr>
        <w:t>Die Brausetablette muss in destilliertem Wasser aufgelöst werden, da Trinkwasser Magnesium enthält. Der Nachweis erfolgt mit Titangelb. Soll der Nachweis mit Di</w:t>
      </w:r>
      <w:r w:rsidR="001D538E">
        <w:rPr>
          <w:sz w:val="24"/>
          <w:szCs w:val="24"/>
        </w:rPr>
        <w:t>-A</w:t>
      </w:r>
      <w:r w:rsidRPr="00CC22BD">
        <w:rPr>
          <w:sz w:val="24"/>
          <w:szCs w:val="24"/>
        </w:rPr>
        <w:t>mmoniumhydrogenphosphat erfolgen, ist eine Probevorbereitung erforderlich, siehe Calcium in Brausetabletten.</w:t>
      </w:r>
    </w:p>
    <w:p w:rsidR="001056AC" w:rsidRPr="00CC22BD" w:rsidRDefault="001056AC" w:rsidP="001056AC">
      <w:pPr>
        <w:rPr>
          <w:b/>
          <w:sz w:val="24"/>
          <w:szCs w:val="24"/>
        </w:rPr>
      </w:pPr>
      <w:r w:rsidRPr="00CC22BD">
        <w:rPr>
          <w:b/>
          <w:sz w:val="24"/>
          <w:szCs w:val="24"/>
        </w:rPr>
        <w:t>Durchführung</w:t>
      </w:r>
      <w:r w:rsidR="00ED77AB" w:rsidRPr="00CC22BD">
        <w:rPr>
          <w:b/>
          <w:sz w:val="24"/>
          <w:szCs w:val="24"/>
        </w:rPr>
        <w:t>:</w:t>
      </w:r>
    </w:p>
    <w:p w:rsidR="001056AC" w:rsidRPr="00CC22BD" w:rsidRDefault="001056AC" w:rsidP="001056AC">
      <w:pPr>
        <w:rPr>
          <w:b/>
          <w:i/>
          <w:sz w:val="24"/>
          <w:szCs w:val="24"/>
        </w:rPr>
      </w:pPr>
      <w:r w:rsidRPr="00CC22BD">
        <w:rPr>
          <w:b/>
          <w:i/>
          <w:sz w:val="24"/>
          <w:szCs w:val="24"/>
        </w:rPr>
        <w:t xml:space="preserve"> Probevorbereitung:</w:t>
      </w:r>
    </w:p>
    <w:p w:rsidR="001056AC" w:rsidRPr="00CC22BD" w:rsidRDefault="001056AC" w:rsidP="001056AC">
      <w:pPr>
        <w:rPr>
          <w:sz w:val="24"/>
          <w:szCs w:val="24"/>
        </w:rPr>
      </w:pPr>
      <w:r w:rsidRPr="00CC22BD">
        <w:rPr>
          <w:sz w:val="24"/>
          <w:szCs w:val="24"/>
        </w:rPr>
        <w:t xml:space="preserve">1 Brausetablette in einen 100 ml Erlenmeyer-Kolben geben, der 5 ml destilliertem Wasser und 5 ml Salpetersäure enthält, Gasentwicklung abwarten, nach Auflösung filtrieren, zu dieser Lösung tropfenweise Natronlauge unter Umschütteln bis zur basischen Reaktion (Kontrolle Indikatorpapier) </w:t>
      </w:r>
    </w:p>
    <w:p w:rsidR="001056AC" w:rsidRPr="00CC22BD" w:rsidRDefault="001056AC" w:rsidP="001056AC">
      <w:pPr>
        <w:rPr>
          <w:b/>
          <w:i/>
          <w:sz w:val="24"/>
          <w:szCs w:val="24"/>
        </w:rPr>
      </w:pPr>
      <w:r w:rsidRPr="00CC22BD">
        <w:rPr>
          <w:b/>
          <w:i/>
          <w:sz w:val="24"/>
          <w:szCs w:val="24"/>
        </w:rPr>
        <w:t>Magnesium-Nachweis:</w:t>
      </w:r>
    </w:p>
    <w:p w:rsidR="001056AC" w:rsidRPr="00CC22BD" w:rsidRDefault="001056AC" w:rsidP="001056AC">
      <w:pPr>
        <w:rPr>
          <w:sz w:val="24"/>
          <w:szCs w:val="24"/>
        </w:rPr>
      </w:pPr>
      <w:r w:rsidRPr="00CC22BD">
        <w:rPr>
          <w:sz w:val="24"/>
          <w:szCs w:val="24"/>
        </w:rPr>
        <w:t xml:space="preserve">1 Tropfen Probe, 1 Tropfen Natronlauge, 1 Tropfen Titangelb, roter Niederschlag, </w:t>
      </w:r>
    </w:p>
    <w:p w:rsidR="001056AC" w:rsidRPr="00CC22BD" w:rsidRDefault="001056AC" w:rsidP="001056AC">
      <w:pPr>
        <w:rPr>
          <w:b/>
          <w:sz w:val="24"/>
          <w:szCs w:val="24"/>
          <w:u w:val="single"/>
        </w:rPr>
      </w:pPr>
      <w:r w:rsidRPr="00CC22BD">
        <w:rPr>
          <w:b/>
          <w:sz w:val="24"/>
          <w:szCs w:val="24"/>
          <w:u w:val="single"/>
        </w:rPr>
        <w:t>weiße Unterlage</w:t>
      </w:r>
    </w:p>
    <w:p w:rsidR="00B44005" w:rsidRDefault="00B44005" w:rsidP="00B44005">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 xml:space="preserve">Nachweis von Natrium-Ionen </w:t>
      </w:r>
    </w:p>
    <w:p w:rsidR="00B44005" w:rsidRDefault="00B44005" w:rsidP="00B44005">
      <w:pPr>
        <w:pStyle w:val="KeinLeerraum"/>
        <w:rPr>
          <w:rFonts w:ascii="Times New Roman" w:hAnsi="Times New Roman" w:cs="Times New Roman"/>
          <w:sz w:val="24"/>
          <w:szCs w:val="24"/>
        </w:rPr>
      </w:pPr>
      <w:r>
        <w:rPr>
          <w:rFonts w:ascii="Times New Roman" w:hAnsi="Times New Roman" w:cs="Times New Roman"/>
          <w:b/>
          <w:i/>
          <w:sz w:val="24"/>
          <w:szCs w:val="24"/>
        </w:rPr>
        <w:t>geeignete Materialien:</w:t>
      </w:r>
      <w:r>
        <w:rPr>
          <w:rFonts w:ascii="Times New Roman" w:hAnsi="Times New Roman" w:cs="Times New Roman"/>
          <w:sz w:val="24"/>
          <w:szCs w:val="24"/>
        </w:rPr>
        <w:t xml:space="preserve"> Backpulver, Soda, Waschpulver, Bullrichsalz, Glaubersalz, Kochsalz</w:t>
      </w:r>
    </w:p>
    <w:p w:rsidR="00B44005" w:rsidRDefault="00B44005" w:rsidP="00B44005">
      <w:pPr>
        <w:pStyle w:val="KeinLeerraum"/>
        <w:rPr>
          <w:rFonts w:ascii="Times New Roman" w:hAnsi="Times New Roman" w:cs="Times New Roman"/>
          <w:sz w:val="24"/>
          <w:szCs w:val="24"/>
        </w:rPr>
      </w:pPr>
      <w:r>
        <w:rPr>
          <w:rFonts w:ascii="Times New Roman" w:hAnsi="Times New Roman" w:cs="Times New Roman"/>
          <w:sz w:val="24"/>
          <w:szCs w:val="24"/>
        </w:rPr>
        <w:t>Die Stoffe werden in destilliertem Wasser gelöst, wobei hier die Lösung gesättigt sein sollte und filtriert wird. Auch die Unterscheidung Kochsalz von Diät-Salz wäre möglich.</w:t>
      </w:r>
    </w:p>
    <w:p w:rsidR="00B44005" w:rsidRDefault="00B44005" w:rsidP="00B44005">
      <w:pPr>
        <w:pStyle w:val="KeinLeerraum"/>
        <w:rPr>
          <w:rFonts w:ascii="Times New Roman" w:hAnsi="Times New Roman" w:cs="Times New Roman"/>
          <w:sz w:val="24"/>
          <w:szCs w:val="24"/>
        </w:rPr>
      </w:pPr>
      <w:r>
        <w:rPr>
          <w:rFonts w:ascii="Times New Roman" w:hAnsi="Times New Roman" w:cs="Times New Roman"/>
          <w:sz w:val="24"/>
          <w:szCs w:val="24"/>
        </w:rPr>
        <w:t>Kochsalz enthält Natriumchlorid, Kaliumchlorid wird als Diät-Salz eingesetzt.</w:t>
      </w:r>
    </w:p>
    <w:p w:rsidR="00B44005" w:rsidRDefault="00B44005" w:rsidP="00B44005">
      <w:pPr>
        <w:pStyle w:val="KeinLeerraum"/>
        <w:rPr>
          <w:rFonts w:ascii="Times New Roman" w:hAnsi="Times New Roman" w:cs="Times New Roman"/>
          <w:b/>
          <w:i/>
          <w:sz w:val="24"/>
          <w:szCs w:val="24"/>
        </w:rPr>
      </w:pPr>
      <w:r>
        <w:rPr>
          <w:rFonts w:ascii="Times New Roman" w:hAnsi="Times New Roman" w:cs="Times New Roman"/>
          <w:b/>
          <w:i/>
          <w:sz w:val="24"/>
          <w:szCs w:val="24"/>
        </w:rPr>
        <w:t>Probevorbereitung:</w:t>
      </w:r>
    </w:p>
    <w:p w:rsidR="00B44005" w:rsidRDefault="00B44005" w:rsidP="00B44005">
      <w:pPr>
        <w:pStyle w:val="KeinLeerraum"/>
        <w:rPr>
          <w:rFonts w:ascii="Times New Roman" w:hAnsi="Times New Roman" w:cs="Times New Roman"/>
          <w:sz w:val="24"/>
          <w:szCs w:val="24"/>
        </w:rPr>
      </w:pPr>
      <w:r>
        <w:rPr>
          <w:rFonts w:ascii="Times New Roman" w:hAnsi="Times New Roman" w:cs="Times New Roman"/>
          <w:sz w:val="24"/>
          <w:szCs w:val="24"/>
        </w:rPr>
        <w:t>Proben in Wasser lösen, wenn die Lösungen nicht klar und farblos sind, filtrieren</w:t>
      </w:r>
    </w:p>
    <w:p w:rsidR="00B44005" w:rsidRDefault="00B44005" w:rsidP="00B44005">
      <w:pPr>
        <w:pStyle w:val="KeinLeerraum"/>
        <w:rPr>
          <w:rFonts w:ascii="Times New Roman" w:hAnsi="Times New Roman" w:cs="Times New Roman"/>
          <w:sz w:val="24"/>
          <w:szCs w:val="24"/>
        </w:rPr>
      </w:pPr>
      <w:r>
        <w:rPr>
          <w:rFonts w:ascii="Times New Roman" w:hAnsi="Times New Roman" w:cs="Times New Roman"/>
          <w:sz w:val="24"/>
          <w:szCs w:val="24"/>
        </w:rPr>
        <w:t>1 Tropfen Probe, 1 Tropfen Methoxyphenylessigsäure, weißer Niederschlag</w:t>
      </w:r>
    </w:p>
    <w:p w:rsidR="00B44005" w:rsidRPr="00CC22BD" w:rsidRDefault="00B44005" w:rsidP="00B44005">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s</w:t>
      </w:r>
      <w:r w:rsidRPr="00CC22BD">
        <w:rPr>
          <w:rFonts w:ascii="Times New Roman" w:hAnsi="Times New Roman" w:cs="Times New Roman"/>
          <w:b/>
          <w:sz w:val="24"/>
          <w:szCs w:val="24"/>
          <w:u w:val="single"/>
        </w:rPr>
        <w:t>chwarze Unterlage</w:t>
      </w:r>
    </w:p>
    <w:p w:rsidR="0095516A" w:rsidRDefault="0095516A" w:rsidP="0095516A">
      <w:pPr>
        <w:rPr>
          <w:sz w:val="18"/>
          <w:szCs w:val="18"/>
        </w:rPr>
      </w:pPr>
    </w:p>
    <w:p w:rsidR="00C36A5D" w:rsidRPr="00FB2736" w:rsidRDefault="00C36A5D" w:rsidP="0095516A">
      <w:pPr>
        <w:rPr>
          <w:sz w:val="18"/>
          <w:szCs w:val="18"/>
        </w:rPr>
      </w:pPr>
    </w:p>
    <w:p w:rsidR="0095516A" w:rsidRPr="00B44005" w:rsidRDefault="0095516A" w:rsidP="0095516A">
      <w:pPr>
        <w:rPr>
          <w:b/>
          <w:sz w:val="24"/>
          <w:szCs w:val="24"/>
          <w:u w:val="single"/>
        </w:rPr>
      </w:pPr>
      <w:r w:rsidRPr="00B44005">
        <w:rPr>
          <w:b/>
          <w:sz w:val="24"/>
          <w:szCs w:val="24"/>
          <w:u w:val="single"/>
        </w:rPr>
        <w:t>Nitrat in Kalisalpeter und Blumendünger</w:t>
      </w:r>
    </w:p>
    <w:p w:rsidR="0095516A" w:rsidRPr="00B44005" w:rsidRDefault="0095516A" w:rsidP="0095516A">
      <w:pPr>
        <w:rPr>
          <w:sz w:val="24"/>
          <w:szCs w:val="24"/>
        </w:rPr>
      </w:pPr>
      <w:r w:rsidRPr="00B44005">
        <w:rPr>
          <w:sz w:val="24"/>
          <w:szCs w:val="24"/>
        </w:rPr>
        <w:t>Kalisalpeter ist Kaliumnitrat. Der Nachweis ist sehr empfindlich, deshalb wird eine Probelösung aus einer Mikrospatel-Spitze Substanz und 10 ml Wasser.</w:t>
      </w:r>
    </w:p>
    <w:p w:rsidR="00ED77AB" w:rsidRPr="00B44005" w:rsidRDefault="00ED77AB" w:rsidP="00ED77AB">
      <w:pPr>
        <w:rPr>
          <w:b/>
          <w:sz w:val="24"/>
          <w:szCs w:val="24"/>
        </w:rPr>
      </w:pPr>
      <w:r w:rsidRPr="00B44005">
        <w:rPr>
          <w:b/>
          <w:sz w:val="24"/>
          <w:szCs w:val="24"/>
        </w:rPr>
        <w:t>Durchführung:</w:t>
      </w:r>
    </w:p>
    <w:p w:rsidR="00ED77AB" w:rsidRPr="00B44005" w:rsidRDefault="00ED77AB" w:rsidP="00ED77AB">
      <w:pPr>
        <w:rPr>
          <w:b/>
          <w:i/>
          <w:sz w:val="24"/>
          <w:szCs w:val="24"/>
        </w:rPr>
      </w:pPr>
      <w:r w:rsidRPr="00B44005">
        <w:rPr>
          <w:b/>
          <w:i/>
          <w:sz w:val="24"/>
          <w:szCs w:val="24"/>
        </w:rPr>
        <w:t xml:space="preserve"> Probevorbereitung:</w:t>
      </w:r>
    </w:p>
    <w:p w:rsidR="00ED77AB" w:rsidRPr="00B44005" w:rsidRDefault="00ED77AB" w:rsidP="00ED77AB">
      <w:pPr>
        <w:rPr>
          <w:sz w:val="24"/>
          <w:szCs w:val="24"/>
        </w:rPr>
      </w:pPr>
      <w:r w:rsidRPr="00B44005">
        <w:rPr>
          <w:sz w:val="24"/>
          <w:szCs w:val="24"/>
        </w:rPr>
        <w:t xml:space="preserve">1 Spatel Probe in 5 ml destilliertem Wasser lösen </w:t>
      </w:r>
    </w:p>
    <w:p w:rsidR="00ED77AB" w:rsidRPr="00B44005" w:rsidRDefault="00ED77AB" w:rsidP="00ED77AB">
      <w:pPr>
        <w:rPr>
          <w:b/>
          <w:i/>
          <w:sz w:val="24"/>
          <w:szCs w:val="24"/>
        </w:rPr>
      </w:pPr>
      <w:r w:rsidRPr="00B44005">
        <w:rPr>
          <w:b/>
          <w:i/>
          <w:sz w:val="24"/>
          <w:szCs w:val="24"/>
        </w:rPr>
        <w:t>Kalium-Nachweis:</w:t>
      </w:r>
    </w:p>
    <w:p w:rsidR="00ED77AB" w:rsidRPr="00B44005" w:rsidRDefault="00ED77AB" w:rsidP="00ED77AB">
      <w:pPr>
        <w:rPr>
          <w:sz w:val="24"/>
          <w:szCs w:val="24"/>
        </w:rPr>
      </w:pPr>
      <w:r w:rsidRPr="00B44005">
        <w:rPr>
          <w:sz w:val="24"/>
          <w:szCs w:val="24"/>
        </w:rPr>
        <w:t>1 Tropfen Probe, 1 Tropfen Kalignost, weißer Niederschlag, schwarze Unterlage</w:t>
      </w:r>
    </w:p>
    <w:p w:rsidR="00ED77AB" w:rsidRPr="00B44005" w:rsidRDefault="00ED77AB" w:rsidP="00ED77AB">
      <w:pPr>
        <w:rPr>
          <w:b/>
          <w:i/>
          <w:sz w:val="24"/>
          <w:szCs w:val="24"/>
        </w:rPr>
      </w:pPr>
      <w:r w:rsidRPr="00B44005">
        <w:rPr>
          <w:b/>
          <w:i/>
          <w:sz w:val="24"/>
          <w:szCs w:val="24"/>
        </w:rPr>
        <w:t>Nitrat-Nachweis:</w:t>
      </w:r>
    </w:p>
    <w:p w:rsidR="00ED77AB" w:rsidRPr="00B44005" w:rsidRDefault="00ED77AB" w:rsidP="00ED77AB">
      <w:pPr>
        <w:rPr>
          <w:sz w:val="24"/>
          <w:szCs w:val="24"/>
        </w:rPr>
      </w:pPr>
      <w:r w:rsidRPr="00B44005">
        <w:rPr>
          <w:sz w:val="24"/>
          <w:szCs w:val="24"/>
        </w:rPr>
        <w:t xml:space="preserve">1 Tropfen Probe, 2 Tropfen Essigsäure, 1 Löffel Magnesiumpulver, nach 3 min 1 Löffel  Nitrit-Reagenz zugeben, rotviolette Färbung, </w:t>
      </w:r>
    </w:p>
    <w:p w:rsidR="00ED77AB" w:rsidRPr="00B44005" w:rsidRDefault="00ED77AB" w:rsidP="00ED77AB">
      <w:pPr>
        <w:rPr>
          <w:b/>
          <w:sz w:val="24"/>
          <w:szCs w:val="24"/>
          <w:u w:val="single"/>
        </w:rPr>
      </w:pPr>
      <w:r w:rsidRPr="00B44005">
        <w:rPr>
          <w:b/>
          <w:sz w:val="24"/>
          <w:szCs w:val="24"/>
          <w:u w:val="single"/>
        </w:rPr>
        <w:t>weiße Unterlage</w:t>
      </w:r>
    </w:p>
    <w:p w:rsidR="0095516A" w:rsidRPr="00FB2736" w:rsidRDefault="0095516A" w:rsidP="0095516A">
      <w:pPr>
        <w:rPr>
          <w:sz w:val="18"/>
          <w:szCs w:val="18"/>
        </w:rPr>
      </w:pPr>
    </w:p>
    <w:p w:rsidR="0095516A" w:rsidRPr="00B44005" w:rsidRDefault="0095516A" w:rsidP="0095516A">
      <w:pPr>
        <w:rPr>
          <w:b/>
          <w:sz w:val="24"/>
          <w:szCs w:val="24"/>
          <w:u w:val="single"/>
        </w:rPr>
      </w:pPr>
      <w:r w:rsidRPr="00B44005">
        <w:rPr>
          <w:b/>
          <w:sz w:val="24"/>
          <w:szCs w:val="24"/>
          <w:u w:val="single"/>
        </w:rPr>
        <w:t>Nitrat - Nachweis im Radieschen</w:t>
      </w:r>
    </w:p>
    <w:p w:rsidR="0095516A" w:rsidRPr="00B44005" w:rsidRDefault="0095516A" w:rsidP="0095516A">
      <w:pPr>
        <w:rPr>
          <w:sz w:val="24"/>
          <w:szCs w:val="24"/>
        </w:rPr>
      </w:pPr>
      <w:r w:rsidRPr="00B44005">
        <w:rPr>
          <w:sz w:val="24"/>
          <w:szCs w:val="24"/>
        </w:rPr>
        <w:t>Wichtig ist, das Radieschen zu schälen, um Fälschungen durch die roten Farbstoffe in der Schale auszuschließen. In der Regel lassen sich Nitrate nachweisen, bei Bio-Ware kann u. U. ein negatives Ergebnis auftreten. Es ist auch möglich, Press-Saft zu untersuchen, indem das geschälte(!) Radieschen mit einer Knoblauchpresse ausgepresst wird.</w:t>
      </w:r>
    </w:p>
    <w:p w:rsidR="00ED77AB" w:rsidRPr="00B44005" w:rsidRDefault="00ED77AB" w:rsidP="00ED77AB">
      <w:pPr>
        <w:rPr>
          <w:b/>
          <w:sz w:val="24"/>
          <w:szCs w:val="24"/>
        </w:rPr>
      </w:pPr>
      <w:r w:rsidRPr="00B44005">
        <w:rPr>
          <w:b/>
          <w:sz w:val="24"/>
          <w:szCs w:val="24"/>
        </w:rPr>
        <w:t>Durchführung:</w:t>
      </w:r>
    </w:p>
    <w:p w:rsidR="00ED77AB" w:rsidRPr="00B44005" w:rsidRDefault="00ED77AB" w:rsidP="00ED77AB">
      <w:pPr>
        <w:rPr>
          <w:b/>
          <w:i/>
          <w:sz w:val="24"/>
          <w:szCs w:val="24"/>
        </w:rPr>
      </w:pPr>
      <w:r w:rsidRPr="00B44005">
        <w:rPr>
          <w:b/>
          <w:i/>
          <w:sz w:val="24"/>
          <w:szCs w:val="24"/>
        </w:rPr>
        <w:t xml:space="preserve"> Probevorbereitung:</w:t>
      </w:r>
    </w:p>
    <w:p w:rsidR="00ED77AB" w:rsidRPr="00B44005" w:rsidRDefault="00ED77AB" w:rsidP="00ED77AB">
      <w:pPr>
        <w:rPr>
          <w:sz w:val="24"/>
          <w:szCs w:val="24"/>
        </w:rPr>
      </w:pPr>
      <w:r w:rsidRPr="00B44005">
        <w:rPr>
          <w:sz w:val="24"/>
          <w:szCs w:val="24"/>
        </w:rPr>
        <w:t xml:space="preserve">Radieschen in Scheiben schneiden </w:t>
      </w:r>
    </w:p>
    <w:p w:rsidR="00ED77AB" w:rsidRPr="00B44005" w:rsidRDefault="00ED77AB" w:rsidP="00ED77AB">
      <w:pPr>
        <w:rPr>
          <w:b/>
          <w:i/>
          <w:sz w:val="24"/>
          <w:szCs w:val="24"/>
        </w:rPr>
      </w:pPr>
      <w:r w:rsidRPr="00B44005">
        <w:rPr>
          <w:b/>
          <w:i/>
          <w:sz w:val="24"/>
          <w:szCs w:val="24"/>
        </w:rPr>
        <w:t>Nitrat-Nachweis:</w:t>
      </w:r>
    </w:p>
    <w:p w:rsidR="00ED77AB" w:rsidRPr="00B44005" w:rsidRDefault="00ED77AB" w:rsidP="00ED77AB">
      <w:pPr>
        <w:rPr>
          <w:b/>
          <w:sz w:val="24"/>
          <w:szCs w:val="24"/>
          <w:u w:val="single"/>
        </w:rPr>
      </w:pPr>
      <w:r w:rsidRPr="00B44005">
        <w:rPr>
          <w:sz w:val="24"/>
          <w:szCs w:val="24"/>
        </w:rPr>
        <w:t xml:space="preserve">Radieschen-Scheiben auf Tüpfelraster legen, auf die Scheiben  2 Tropfen 1 mol/l Salzsäure, 1 Löffel Magnesiumpulver, nach 3 min 1 Löffel  Nitrit-Reagenz geben, rotviolette Färbung, </w:t>
      </w:r>
      <w:r w:rsidRPr="00B44005">
        <w:rPr>
          <w:b/>
          <w:sz w:val="24"/>
          <w:szCs w:val="24"/>
          <w:u w:val="single"/>
        </w:rPr>
        <w:t>weiße Unterlage</w:t>
      </w:r>
    </w:p>
    <w:p w:rsidR="00ED77AB" w:rsidRPr="00FB2736" w:rsidRDefault="00ED77AB" w:rsidP="0095516A">
      <w:pPr>
        <w:rPr>
          <w:sz w:val="18"/>
          <w:szCs w:val="18"/>
        </w:rPr>
      </w:pPr>
    </w:p>
    <w:p w:rsidR="00ED77AB" w:rsidRPr="00B44005" w:rsidRDefault="00ED77AB" w:rsidP="00ED77AB">
      <w:pPr>
        <w:rPr>
          <w:b/>
          <w:sz w:val="24"/>
          <w:szCs w:val="24"/>
          <w:u w:val="single"/>
        </w:rPr>
      </w:pPr>
      <w:r w:rsidRPr="00B44005">
        <w:rPr>
          <w:b/>
          <w:sz w:val="24"/>
          <w:szCs w:val="24"/>
          <w:u w:val="single"/>
        </w:rPr>
        <w:t>Nitrit-Nachweis im Pökelsalz</w:t>
      </w:r>
    </w:p>
    <w:p w:rsidR="00ED77AB" w:rsidRPr="00B44005" w:rsidRDefault="00ED77AB" w:rsidP="00ED77AB">
      <w:pPr>
        <w:rPr>
          <w:sz w:val="24"/>
          <w:szCs w:val="24"/>
        </w:rPr>
      </w:pPr>
      <w:r w:rsidRPr="00B44005">
        <w:rPr>
          <w:sz w:val="24"/>
          <w:szCs w:val="24"/>
        </w:rPr>
        <w:t>Pökelsalz enthält unter 1 % Natriumnitrit. Der Nachweis von Nitrit-Ionen kann nach Ansäuern mit Essigsäure mit SN- Reagenz erfolgen, nach Ansäuern mit Phosphor- oder Schwefelsäure mit Zinkiodid-Stärke-Lösung bzw. Kaliumiodid-Stärke-Papier.</w:t>
      </w:r>
    </w:p>
    <w:p w:rsidR="00ED77AB" w:rsidRPr="00B44005" w:rsidRDefault="00ED77AB" w:rsidP="00ED77AB">
      <w:pPr>
        <w:rPr>
          <w:b/>
          <w:sz w:val="24"/>
          <w:szCs w:val="24"/>
        </w:rPr>
      </w:pPr>
      <w:r w:rsidRPr="00B44005">
        <w:rPr>
          <w:b/>
          <w:sz w:val="24"/>
          <w:szCs w:val="24"/>
        </w:rPr>
        <w:t>Durchführung:</w:t>
      </w:r>
    </w:p>
    <w:p w:rsidR="00ED77AB" w:rsidRPr="00B44005" w:rsidRDefault="00ED77AB" w:rsidP="00ED77AB">
      <w:pPr>
        <w:rPr>
          <w:sz w:val="24"/>
          <w:szCs w:val="24"/>
        </w:rPr>
      </w:pPr>
      <w:r w:rsidRPr="00B44005">
        <w:rPr>
          <w:sz w:val="24"/>
          <w:szCs w:val="24"/>
        </w:rPr>
        <w:t xml:space="preserve">1 Spatel-Spitze Pökelsalz auf das Tüpfelraster geben, mit 2 Tropfen Essigsäure lösen, 1 Löffel Nitrit-Reagenz zugeben, rotviolette Färbung, </w:t>
      </w:r>
      <w:r w:rsidRPr="00B44005">
        <w:rPr>
          <w:b/>
          <w:sz w:val="24"/>
          <w:szCs w:val="24"/>
          <w:u w:val="single"/>
        </w:rPr>
        <w:t>weiße Unterlage</w:t>
      </w:r>
    </w:p>
    <w:p w:rsidR="00ED77AB" w:rsidRPr="00B44005" w:rsidRDefault="00ED77AB" w:rsidP="00ED77AB">
      <w:pPr>
        <w:rPr>
          <w:sz w:val="24"/>
          <w:szCs w:val="24"/>
        </w:rPr>
      </w:pPr>
      <w:r w:rsidRPr="00B44005">
        <w:rPr>
          <w:sz w:val="24"/>
          <w:szCs w:val="24"/>
        </w:rPr>
        <w:t>oder</w:t>
      </w:r>
    </w:p>
    <w:p w:rsidR="00ED77AB" w:rsidRPr="00B44005" w:rsidRDefault="00ED77AB" w:rsidP="00ED77AB">
      <w:pPr>
        <w:rPr>
          <w:b/>
          <w:sz w:val="24"/>
          <w:szCs w:val="24"/>
          <w:u w:val="single"/>
        </w:rPr>
      </w:pPr>
      <w:r w:rsidRPr="00B44005">
        <w:rPr>
          <w:sz w:val="24"/>
          <w:szCs w:val="24"/>
        </w:rPr>
        <w:t xml:space="preserve">1 Spatel-Spitze Pökelsalz auf das Tüpfelraster geben, mit 2 Tropfen Schwefelsäure lösen, Kaliumiodid-Stärke-Papier oder 2 Tropfen Zinkiodid-Stärke-Lösung  zugeben, blauviolette Färbung, </w:t>
      </w:r>
      <w:r w:rsidRPr="00B44005">
        <w:rPr>
          <w:b/>
          <w:sz w:val="24"/>
          <w:szCs w:val="24"/>
          <w:u w:val="single"/>
        </w:rPr>
        <w:t>weiße Unterlage</w:t>
      </w:r>
    </w:p>
    <w:p w:rsidR="001D538E" w:rsidRPr="00FB2736" w:rsidRDefault="001D538E" w:rsidP="0095516A">
      <w:pPr>
        <w:rPr>
          <w:sz w:val="18"/>
          <w:szCs w:val="18"/>
        </w:rPr>
      </w:pPr>
    </w:p>
    <w:p w:rsidR="0095516A" w:rsidRPr="00B44005" w:rsidRDefault="0095516A" w:rsidP="0095516A">
      <w:pPr>
        <w:rPr>
          <w:b/>
          <w:sz w:val="24"/>
          <w:szCs w:val="24"/>
          <w:u w:val="single"/>
        </w:rPr>
      </w:pPr>
      <w:r w:rsidRPr="00B44005">
        <w:rPr>
          <w:b/>
          <w:sz w:val="24"/>
          <w:szCs w:val="24"/>
          <w:u w:val="single"/>
        </w:rPr>
        <w:t>Phosphat-Nachweis in Wurst</w:t>
      </w:r>
    </w:p>
    <w:p w:rsidR="0095516A" w:rsidRPr="00B44005" w:rsidRDefault="0095516A" w:rsidP="0095516A">
      <w:pPr>
        <w:rPr>
          <w:sz w:val="24"/>
          <w:szCs w:val="24"/>
        </w:rPr>
      </w:pPr>
      <w:r w:rsidRPr="00B44005">
        <w:rPr>
          <w:sz w:val="24"/>
          <w:szCs w:val="24"/>
        </w:rPr>
        <w:t>Als Probematerial eignet sich sehr gut die Aufguss-Flüssigkeit von Bockwurst-Konserven</w:t>
      </w:r>
      <w:r w:rsidR="00D41690">
        <w:rPr>
          <w:sz w:val="24"/>
          <w:szCs w:val="24"/>
        </w:rPr>
        <w:t>.</w:t>
      </w:r>
    </w:p>
    <w:p w:rsidR="0095516A" w:rsidRDefault="0095516A" w:rsidP="0095516A">
      <w:pPr>
        <w:rPr>
          <w:sz w:val="24"/>
          <w:szCs w:val="24"/>
        </w:rPr>
      </w:pPr>
      <w:r w:rsidRPr="00B44005">
        <w:rPr>
          <w:sz w:val="24"/>
          <w:szCs w:val="24"/>
        </w:rPr>
        <w:t>Der Phosphat –Nachweis erfolgt mit Phosphat-Reagenz I und II.</w:t>
      </w:r>
    </w:p>
    <w:p w:rsidR="00A61414" w:rsidRPr="00B44005" w:rsidRDefault="00A61414" w:rsidP="00A61414">
      <w:pPr>
        <w:rPr>
          <w:b/>
          <w:sz w:val="24"/>
          <w:szCs w:val="24"/>
        </w:rPr>
      </w:pPr>
      <w:r w:rsidRPr="00B44005">
        <w:rPr>
          <w:b/>
          <w:sz w:val="24"/>
          <w:szCs w:val="24"/>
        </w:rPr>
        <w:t>Durchführung:</w:t>
      </w:r>
    </w:p>
    <w:p w:rsidR="00A61414" w:rsidRPr="00B44005" w:rsidRDefault="00A61414" w:rsidP="00A61414">
      <w:pPr>
        <w:rPr>
          <w:b/>
          <w:i/>
          <w:sz w:val="24"/>
          <w:szCs w:val="24"/>
        </w:rPr>
      </w:pPr>
      <w:r w:rsidRPr="00B44005">
        <w:rPr>
          <w:b/>
          <w:i/>
          <w:sz w:val="24"/>
          <w:szCs w:val="24"/>
        </w:rPr>
        <w:t xml:space="preserve"> Probematerial:</w:t>
      </w:r>
    </w:p>
    <w:p w:rsidR="00A61414" w:rsidRPr="00B44005" w:rsidRDefault="00A61414" w:rsidP="00A61414">
      <w:pPr>
        <w:rPr>
          <w:sz w:val="24"/>
          <w:szCs w:val="24"/>
        </w:rPr>
      </w:pPr>
      <w:r w:rsidRPr="00B44005">
        <w:rPr>
          <w:sz w:val="24"/>
          <w:szCs w:val="24"/>
        </w:rPr>
        <w:t xml:space="preserve"> Schinken, Wurst</w:t>
      </w:r>
    </w:p>
    <w:p w:rsidR="00A61414" w:rsidRPr="00B44005" w:rsidRDefault="00A61414" w:rsidP="00A61414">
      <w:pPr>
        <w:rPr>
          <w:b/>
          <w:i/>
          <w:sz w:val="24"/>
          <w:szCs w:val="24"/>
        </w:rPr>
      </w:pPr>
      <w:r w:rsidRPr="00B44005">
        <w:rPr>
          <w:b/>
          <w:i/>
          <w:sz w:val="24"/>
          <w:szCs w:val="24"/>
        </w:rPr>
        <w:t>Probevorbereitung:</w:t>
      </w:r>
    </w:p>
    <w:p w:rsidR="00A61414" w:rsidRPr="00B44005" w:rsidRDefault="00A61414" w:rsidP="00A61414">
      <w:pPr>
        <w:rPr>
          <w:sz w:val="24"/>
          <w:szCs w:val="24"/>
        </w:rPr>
      </w:pPr>
      <w:r w:rsidRPr="00B44005">
        <w:rPr>
          <w:sz w:val="24"/>
          <w:szCs w:val="24"/>
        </w:rPr>
        <w:t>Schinken, Wurst klein schneiden, mit wenig Wasser mischen, kurz aufkochen, abkühlen lassen</w:t>
      </w:r>
    </w:p>
    <w:p w:rsidR="00A61414" w:rsidRPr="00B44005" w:rsidRDefault="00A61414" w:rsidP="00A61414">
      <w:pPr>
        <w:rPr>
          <w:b/>
          <w:i/>
          <w:sz w:val="24"/>
          <w:szCs w:val="24"/>
        </w:rPr>
      </w:pPr>
      <w:r w:rsidRPr="00B44005">
        <w:rPr>
          <w:b/>
          <w:i/>
          <w:sz w:val="24"/>
          <w:szCs w:val="24"/>
        </w:rPr>
        <w:t>Phosphat</w:t>
      </w:r>
      <w:r w:rsidR="00A94931">
        <w:rPr>
          <w:b/>
          <w:i/>
          <w:sz w:val="24"/>
          <w:szCs w:val="24"/>
        </w:rPr>
        <w:t>-N</w:t>
      </w:r>
      <w:r w:rsidRPr="00B44005">
        <w:rPr>
          <w:b/>
          <w:i/>
          <w:sz w:val="24"/>
          <w:szCs w:val="24"/>
        </w:rPr>
        <w:t>achweis:</w:t>
      </w:r>
    </w:p>
    <w:p w:rsidR="00A61414" w:rsidRPr="00B44005" w:rsidRDefault="00A61414" w:rsidP="00A61414">
      <w:pPr>
        <w:rPr>
          <w:b/>
          <w:sz w:val="24"/>
          <w:szCs w:val="24"/>
          <w:u w:val="single"/>
        </w:rPr>
      </w:pPr>
      <w:r w:rsidRPr="00B44005">
        <w:rPr>
          <w:sz w:val="24"/>
          <w:szCs w:val="24"/>
        </w:rPr>
        <w:t xml:space="preserve">1 Tropfen Probe, je 1 Tropfen Phosphatreagenz I und II, blaue Färbung, </w:t>
      </w:r>
      <w:r w:rsidRPr="00B44005">
        <w:rPr>
          <w:b/>
          <w:sz w:val="24"/>
          <w:szCs w:val="24"/>
          <w:u w:val="single"/>
        </w:rPr>
        <w:t>weiße Unterlage</w:t>
      </w:r>
    </w:p>
    <w:p w:rsidR="00A61414" w:rsidRPr="00B44005" w:rsidRDefault="00A61414" w:rsidP="00A61414">
      <w:pPr>
        <w:rPr>
          <w:sz w:val="24"/>
          <w:szCs w:val="24"/>
        </w:rPr>
      </w:pPr>
      <w:r w:rsidRPr="00B44005">
        <w:rPr>
          <w:sz w:val="24"/>
          <w:szCs w:val="24"/>
        </w:rPr>
        <w:t>Zur Untersuchung eignet sich auch gut die Aufguss-Flüssigkeit von Bockwurstkonserven</w:t>
      </w:r>
    </w:p>
    <w:p w:rsidR="0095516A" w:rsidRDefault="0095516A" w:rsidP="0095516A">
      <w:pPr>
        <w:rPr>
          <w:sz w:val="18"/>
          <w:szCs w:val="18"/>
        </w:rPr>
      </w:pPr>
    </w:p>
    <w:p w:rsidR="00C36A5D" w:rsidRDefault="00C36A5D" w:rsidP="0095516A">
      <w:pPr>
        <w:rPr>
          <w:sz w:val="18"/>
          <w:szCs w:val="18"/>
        </w:rPr>
      </w:pPr>
    </w:p>
    <w:p w:rsidR="00C36A5D" w:rsidRPr="00FB2736" w:rsidRDefault="00C36A5D" w:rsidP="0095516A">
      <w:pPr>
        <w:rPr>
          <w:sz w:val="18"/>
          <w:szCs w:val="18"/>
        </w:rPr>
      </w:pPr>
    </w:p>
    <w:p w:rsidR="00D41690" w:rsidRPr="00B44005" w:rsidRDefault="00D41690" w:rsidP="00D41690">
      <w:pPr>
        <w:rPr>
          <w:b/>
          <w:sz w:val="24"/>
          <w:szCs w:val="24"/>
          <w:u w:val="single"/>
        </w:rPr>
      </w:pPr>
      <w:r>
        <w:rPr>
          <w:b/>
          <w:sz w:val="24"/>
          <w:szCs w:val="24"/>
          <w:u w:val="single"/>
        </w:rPr>
        <w:t>Zink</w:t>
      </w:r>
      <w:r w:rsidRPr="00B44005">
        <w:rPr>
          <w:b/>
          <w:sz w:val="24"/>
          <w:szCs w:val="24"/>
          <w:u w:val="single"/>
        </w:rPr>
        <w:t xml:space="preserve">-Nachweis in </w:t>
      </w:r>
      <w:r>
        <w:rPr>
          <w:b/>
          <w:sz w:val="24"/>
          <w:szCs w:val="24"/>
          <w:u w:val="single"/>
        </w:rPr>
        <w:t>Zinksalbe</w:t>
      </w:r>
    </w:p>
    <w:p w:rsidR="00D41690" w:rsidRPr="00B44005" w:rsidRDefault="00D41690" w:rsidP="00D41690">
      <w:pPr>
        <w:rPr>
          <w:sz w:val="24"/>
          <w:szCs w:val="24"/>
        </w:rPr>
      </w:pPr>
      <w:r w:rsidRPr="00B44005">
        <w:rPr>
          <w:sz w:val="24"/>
          <w:szCs w:val="24"/>
        </w:rPr>
        <w:t>Als Probematerial eigne</w:t>
      </w:r>
      <w:r>
        <w:rPr>
          <w:sz w:val="24"/>
          <w:szCs w:val="24"/>
        </w:rPr>
        <w:t>n</w:t>
      </w:r>
      <w:r w:rsidRPr="00B44005">
        <w:rPr>
          <w:sz w:val="24"/>
          <w:szCs w:val="24"/>
        </w:rPr>
        <w:t xml:space="preserve"> sich </w:t>
      </w:r>
      <w:r>
        <w:rPr>
          <w:sz w:val="24"/>
          <w:szCs w:val="24"/>
        </w:rPr>
        <w:t xml:space="preserve">zinkhaltige Salben und Hautcreme. Der Nachweis sollte hier </w:t>
      </w:r>
      <w:r w:rsidRPr="00D41690">
        <w:rPr>
          <w:b/>
          <w:sz w:val="24"/>
          <w:szCs w:val="24"/>
          <w:u w:val="single"/>
        </w:rPr>
        <w:t xml:space="preserve">nicht </w:t>
      </w:r>
      <w:r>
        <w:rPr>
          <w:sz w:val="24"/>
          <w:szCs w:val="24"/>
        </w:rPr>
        <w:t>als Zinksulfid erfolgen, da die saure Probelösung mit dem Reagenz unter Freisetzung von Schwefelwasserstoff reagiert. Dies führt zu Geruchsbelästigungen. Der Nachweis sollte nur mit Xylenolorange erfolgen.</w:t>
      </w:r>
    </w:p>
    <w:p w:rsidR="00D41690" w:rsidRPr="00B44005" w:rsidRDefault="00D41690" w:rsidP="00D41690">
      <w:pPr>
        <w:rPr>
          <w:b/>
          <w:sz w:val="24"/>
          <w:szCs w:val="24"/>
        </w:rPr>
      </w:pPr>
      <w:r w:rsidRPr="00B44005">
        <w:rPr>
          <w:b/>
          <w:sz w:val="24"/>
          <w:szCs w:val="24"/>
        </w:rPr>
        <w:t>Durchführung:</w:t>
      </w:r>
    </w:p>
    <w:p w:rsidR="00D41690" w:rsidRPr="00B44005" w:rsidRDefault="00D41690" w:rsidP="00D41690">
      <w:pPr>
        <w:rPr>
          <w:b/>
          <w:i/>
          <w:sz w:val="24"/>
          <w:szCs w:val="24"/>
        </w:rPr>
      </w:pPr>
      <w:r w:rsidRPr="00B44005">
        <w:rPr>
          <w:b/>
          <w:i/>
          <w:sz w:val="24"/>
          <w:szCs w:val="24"/>
        </w:rPr>
        <w:t xml:space="preserve"> Probematerial:</w:t>
      </w:r>
    </w:p>
    <w:p w:rsidR="00D41690" w:rsidRPr="00B44005" w:rsidRDefault="00D41690" w:rsidP="00D41690">
      <w:pPr>
        <w:rPr>
          <w:sz w:val="24"/>
          <w:szCs w:val="24"/>
        </w:rPr>
      </w:pPr>
      <w:r>
        <w:rPr>
          <w:sz w:val="24"/>
          <w:szCs w:val="24"/>
        </w:rPr>
        <w:t>Zinksalbe, Hautcreme</w:t>
      </w:r>
    </w:p>
    <w:p w:rsidR="00D41690" w:rsidRPr="00B44005" w:rsidRDefault="00D41690" w:rsidP="00D41690">
      <w:pPr>
        <w:rPr>
          <w:b/>
          <w:i/>
          <w:sz w:val="24"/>
          <w:szCs w:val="24"/>
        </w:rPr>
      </w:pPr>
      <w:r w:rsidRPr="00B44005">
        <w:rPr>
          <w:b/>
          <w:i/>
          <w:sz w:val="24"/>
          <w:szCs w:val="24"/>
        </w:rPr>
        <w:t>Probevorbereitung:</w:t>
      </w:r>
    </w:p>
    <w:p w:rsidR="00D41690" w:rsidRDefault="00D41690" w:rsidP="00D41690">
      <w:pPr>
        <w:rPr>
          <w:sz w:val="24"/>
          <w:szCs w:val="24"/>
        </w:rPr>
      </w:pPr>
      <w:r>
        <w:rPr>
          <w:sz w:val="24"/>
          <w:szCs w:val="24"/>
        </w:rPr>
        <w:t>Etwa 2 g Probe mit 10 ml Essigsäure (10 %) mischen</w:t>
      </w:r>
      <w:r w:rsidRPr="00B44005">
        <w:rPr>
          <w:sz w:val="24"/>
          <w:szCs w:val="24"/>
        </w:rPr>
        <w:t>, kurz aufkochen, abkühlen</w:t>
      </w:r>
      <w:r>
        <w:rPr>
          <w:sz w:val="24"/>
          <w:szCs w:val="24"/>
        </w:rPr>
        <w:t xml:space="preserve"> lassen</w:t>
      </w:r>
    </w:p>
    <w:p w:rsidR="00A94931" w:rsidRPr="00A94931" w:rsidRDefault="00A94931" w:rsidP="00A94931">
      <w:pPr>
        <w:rPr>
          <w:b/>
          <w:i/>
          <w:sz w:val="24"/>
          <w:szCs w:val="24"/>
        </w:rPr>
      </w:pPr>
      <w:r w:rsidRPr="00A94931">
        <w:rPr>
          <w:b/>
          <w:i/>
          <w:sz w:val="24"/>
          <w:szCs w:val="24"/>
        </w:rPr>
        <w:t>Zink</w:t>
      </w:r>
      <w:r>
        <w:rPr>
          <w:b/>
          <w:i/>
          <w:sz w:val="24"/>
          <w:szCs w:val="24"/>
        </w:rPr>
        <w:t>-Nachweis</w:t>
      </w:r>
      <w:r w:rsidRPr="00A94931">
        <w:rPr>
          <w:b/>
          <w:i/>
          <w:sz w:val="24"/>
          <w:szCs w:val="24"/>
        </w:rPr>
        <w:t>:</w:t>
      </w:r>
    </w:p>
    <w:p w:rsidR="00A94931" w:rsidRPr="00A94931" w:rsidRDefault="00A94931" w:rsidP="00A94931">
      <w:pPr>
        <w:rPr>
          <w:sz w:val="24"/>
          <w:szCs w:val="24"/>
        </w:rPr>
      </w:pPr>
      <w:r w:rsidRPr="00A94931">
        <w:rPr>
          <w:sz w:val="24"/>
          <w:szCs w:val="24"/>
        </w:rPr>
        <w:t>1 Tropfen Probe</w:t>
      </w:r>
      <w:r>
        <w:rPr>
          <w:sz w:val="24"/>
          <w:szCs w:val="24"/>
        </w:rPr>
        <w:t>,</w:t>
      </w:r>
      <w:r w:rsidRPr="00A94931">
        <w:rPr>
          <w:sz w:val="24"/>
          <w:szCs w:val="24"/>
        </w:rPr>
        <w:t xml:space="preserve"> 1 Tropfen Acetatpuffer, 1 Löffel Xylenolorange, rotviolette Färbung</w:t>
      </w:r>
    </w:p>
    <w:p w:rsidR="00A94931" w:rsidRPr="00A94931" w:rsidRDefault="00A94931" w:rsidP="00A94931">
      <w:pPr>
        <w:rPr>
          <w:sz w:val="24"/>
          <w:szCs w:val="24"/>
        </w:rPr>
      </w:pPr>
      <w:r w:rsidRPr="00A94931">
        <w:rPr>
          <w:sz w:val="24"/>
          <w:szCs w:val="24"/>
        </w:rPr>
        <w:t xml:space="preserve">Blindprobe </w:t>
      </w:r>
      <w:r>
        <w:rPr>
          <w:sz w:val="24"/>
          <w:szCs w:val="24"/>
        </w:rPr>
        <w:t xml:space="preserve">mit Essigsäure , </w:t>
      </w:r>
      <w:r w:rsidRPr="00A94931">
        <w:rPr>
          <w:sz w:val="24"/>
          <w:szCs w:val="24"/>
        </w:rPr>
        <w:t>gelb</w:t>
      </w:r>
    </w:p>
    <w:p w:rsidR="00A94931" w:rsidRPr="00A94931" w:rsidRDefault="00A94931" w:rsidP="00A94931">
      <w:pPr>
        <w:rPr>
          <w:b/>
          <w:sz w:val="24"/>
          <w:szCs w:val="24"/>
          <w:u w:val="single"/>
        </w:rPr>
      </w:pPr>
      <w:r w:rsidRPr="00A94931">
        <w:rPr>
          <w:b/>
          <w:sz w:val="24"/>
          <w:szCs w:val="24"/>
          <w:u w:val="single"/>
        </w:rPr>
        <w:t>weiße Unterlage</w:t>
      </w:r>
    </w:p>
    <w:p w:rsidR="00D41690" w:rsidRPr="00FB2736" w:rsidRDefault="00D41690" w:rsidP="0095516A">
      <w:pPr>
        <w:rPr>
          <w:sz w:val="18"/>
          <w:szCs w:val="18"/>
        </w:rPr>
      </w:pPr>
    </w:p>
    <w:p w:rsidR="0095516A" w:rsidRDefault="00574CDC" w:rsidP="0095516A">
      <w:pPr>
        <w:rPr>
          <w:b/>
          <w:sz w:val="32"/>
          <w:szCs w:val="32"/>
        </w:rPr>
      </w:pPr>
      <w:r>
        <w:rPr>
          <w:b/>
          <w:sz w:val="32"/>
          <w:szCs w:val="32"/>
        </w:rPr>
        <w:t xml:space="preserve">E 5.1.2. </w:t>
      </w:r>
      <w:r w:rsidR="0095516A">
        <w:rPr>
          <w:b/>
          <w:sz w:val="32"/>
          <w:szCs w:val="32"/>
        </w:rPr>
        <w:t xml:space="preserve">organische Stoffe </w:t>
      </w:r>
    </w:p>
    <w:p w:rsidR="0095516A" w:rsidRPr="00FB2736" w:rsidRDefault="0095516A" w:rsidP="0095516A">
      <w:pPr>
        <w:rPr>
          <w:sz w:val="18"/>
          <w:szCs w:val="18"/>
        </w:rPr>
      </w:pPr>
    </w:p>
    <w:p w:rsidR="0095516A" w:rsidRPr="00B44005" w:rsidRDefault="0095516A" w:rsidP="0095516A">
      <w:pPr>
        <w:rPr>
          <w:b/>
          <w:sz w:val="24"/>
          <w:szCs w:val="24"/>
          <w:u w:val="single"/>
        </w:rPr>
      </w:pPr>
      <w:r w:rsidRPr="00B44005">
        <w:rPr>
          <w:b/>
          <w:sz w:val="24"/>
          <w:szCs w:val="24"/>
          <w:u w:val="single"/>
        </w:rPr>
        <w:t xml:space="preserve"> Ascorbinsäure in Brausetabletten</w:t>
      </w:r>
    </w:p>
    <w:p w:rsidR="0095516A" w:rsidRPr="00B44005" w:rsidRDefault="0095516A" w:rsidP="0095516A">
      <w:pPr>
        <w:rPr>
          <w:sz w:val="24"/>
          <w:szCs w:val="24"/>
        </w:rPr>
      </w:pPr>
      <w:r w:rsidRPr="00B44005">
        <w:rPr>
          <w:sz w:val="24"/>
          <w:szCs w:val="24"/>
        </w:rPr>
        <w:t xml:space="preserve">Die Brausetablette kann in Trinkwasser gelöst werden, der Nachweis </w:t>
      </w:r>
      <w:r w:rsidR="009061BA">
        <w:rPr>
          <w:sz w:val="24"/>
          <w:szCs w:val="24"/>
        </w:rPr>
        <w:t xml:space="preserve">der reduzierenden Eigenschaften </w:t>
      </w:r>
      <w:r w:rsidRPr="00B44005">
        <w:rPr>
          <w:sz w:val="24"/>
          <w:szCs w:val="24"/>
        </w:rPr>
        <w:t>erfolgt mit Eisen(III)</w:t>
      </w:r>
      <w:r w:rsidR="001D538E">
        <w:rPr>
          <w:sz w:val="24"/>
          <w:szCs w:val="24"/>
        </w:rPr>
        <w:t>-</w:t>
      </w:r>
      <w:r w:rsidRPr="00B44005">
        <w:rPr>
          <w:sz w:val="24"/>
          <w:szCs w:val="24"/>
        </w:rPr>
        <w:t>Chlorid und Ammoniumthiocyanat</w:t>
      </w:r>
      <w:r w:rsidR="009061BA">
        <w:rPr>
          <w:sz w:val="24"/>
          <w:szCs w:val="24"/>
        </w:rPr>
        <w:t>, Iod und Silbernitrat</w:t>
      </w:r>
    </w:p>
    <w:p w:rsidR="00A61414" w:rsidRPr="00B44005" w:rsidRDefault="00A61414" w:rsidP="00A61414">
      <w:pPr>
        <w:rPr>
          <w:b/>
          <w:sz w:val="24"/>
          <w:szCs w:val="24"/>
        </w:rPr>
      </w:pPr>
      <w:r w:rsidRPr="00B44005">
        <w:rPr>
          <w:b/>
          <w:sz w:val="24"/>
          <w:szCs w:val="24"/>
        </w:rPr>
        <w:t>Durchführung:</w:t>
      </w:r>
    </w:p>
    <w:p w:rsidR="00A61414" w:rsidRPr="00B44005" w:rsidRDefault="00A61414" w:rsidP="00A61414">
      <w:pPr>
        <w:rPr>
          <w:b/>
          <w:i/>
          <w:sz w:val="24"/>
          <w:szCs w:val="24"/>
        </w:rPr>
      </w:pPr>
      <w:r w:rsidRPr="00B44005">
        <w:rPr>
          <w:b/>
          <w:i/>
          <w:sz w:val="24"/>
          <w:szCs w:val="24"/>
        </w:rPr>
        <w:t xml:space="preserve"> Probevorbereitung:</w:t>
      </w:r>
    </w:p>
    <w:p w:rsidR="00A61414" w:rsidRPr="00B44005" w:rsidRDefault="00A61414" w:rsidP="00A61414">
      <w:pPr>
        <w:rPr>
          <w:sz w:val="24"/>
          <w:szCs w:val="24"/>
        </w:rPr>
      </w:pPr>
      <w:r w:rsidRPr="00B44005">
        <w:rPr>
          <w:sz w:val="24"/>
          <w:szCs w:val="24"/>
        </w:rPr>
        <w:t>1 Brausetablette in einen 100 ml Erlenmeyer-Kolben geben, der 10 ml destilliertem Wasser enthält,</w:t>
      </w:r>
      <w:r w:rsidR="00021D1A">
        <w:rPr>
          <w:sz w:val="24"/>
          <w:szCs w:val="24"/>
        </w:rPr>
        <w:t xml:space="preserve"> Ende der </w:t>
      </w:r>
      <w:r w:rsidRPr="00B44005">
        <w:rPr>
          <w:sz w:val="24"/>
          <w:szCs w:val="24"/>
        </w:rPr>
        <w:t xml:space="preserve">Gasentwicklung abwarten, nach Auflösung filtrieren </w:t>
      </w:r>
    </w:p>
    <w:p w:rsidR="00A61414" w:rsidRPr="00B44005" w:rsidRDefault="00A61414" w:rsidP="00A61414">
      <w:pPr>
        <w:rPr>
          <w:b/>
          <w:i/>
          <w:sz w:val="24"/>
          <w:szCs w:val="24"/>
        </w:rPr>
      </w:pPr>
      <w:r w:rsidRPr="00B44005">
        <w:rPr>
          <w:b/>
          <w:i/>
          <w:sz w:val="24"/>
          <w:szCs w:val="24"/>
        </w:rPr>
        <w:t>Ascorbinsäure-Nachweis</w:t>
      </w:r>
      <w:r w:rsidR="009061BA">
        <w:rPr>
          <w:b/>
          <w:i/>
          <w:sz w:val="24"/>
          <w:szCs w:val="24"/>
        </w:rPr>
        <w:t xml:space="preserve"> mit Eisen(III)-Chlorid und Amminiumthiocyanat</w:t>
      </w:r>
      <w:r w:rsidRPr="00B44005">
        <w:rPr>
          <w:b/>
          <w:i/>
          <w:sz w:val="24"/>
          <w:szCs w:val="24"/>
        </w:rPr>
        <w:t>:</w:t>
      </w:r>
    </w:p>
    <w:p w:rsidR="009061BA" w:rsidRDefault="00A61414" w:rsidP="00A61414">
      <w:pPr>
        <w:rPr>
          <w:sz w:val="24"/>
          <w:szCs w:val="24"/>
        </w:rPr>
      </w:pPr>
      <w:r w:rsidRPr="00B44005">
        <w:rPr>
          <w:sz w:val="24"/>
          <w:szCs w:val="24"/>
        </w:rPr>
        <w:t>1 Tropfen Eisen(III)</w:t>
      </w:r>
      <w:r w:rsidR="001D538E">
        <w:rPr>
          <w:sz w:val="24"/>
          <w:szCs w:val="24"/>
        </w:rPr>
        <w:t>-C</w:t>
      </w:r>
      <w:r w:rsidRPr="00B44005">
        <w:rPr>
          <w:sz w:val="24"/>
          <w:szCs w:val="24"/>
        </w:rPr>
        <w:t xml:space="preserve">hlorid, 1 Tropfen Ammoniumthiocyanat, blutrote Färbung, </w:t>
      </w:r>
    </w:p>
    <w:p w:rsidR="00A61414" w:rsidRDefault="00A61414" w:rsidP="00A61414">
      <w:pPr>
        <w:rPr>
          <w:b/>
          <w:sz w:val="24"/>
          <w:szCs w:val="24"/>
          <w:u w:val="single"/>
        </w:rPr>
      </w:pPr>
      <w:r w:rsidRPr="00B44005">
        <w:rPr>
          <w:sz w:val="24"/>
          <w:szCs w:val="24"/>
        </w:rPr>
        <w:t xml:space="preserve">1 Tropfen Probe, sofortige Entfärbung, </w:t>
      </w:r>
      <w:r w:rsidRPr="00B44005">
        <w:rPr>
          <w:b/>
          <w:sz w:val="24"/>
          <w:szCs w:val="24"/>
          <w:u w:val="single"/>
        </w:rPr>
        <w:t>weiße Unterlage</w:t>
      </w:r>
    </w:p>
    <w:p w:rsidR="009061BA" w:rsidRPr="00B44005" w:rsidRDefault="009061BA" w:rsidP="009061BA">
      <w:pPr>
        <w:rPr>
          <w:b/>
          <w:i/>
          <w:sz w:val="24"/>
          <w:szCs w:val="24"/>
        </w:rPr>
      </w:pPr>
      <w:r w:rsidRPr="00B44005">
        <w:rPr>
          <w:b/>
          <w:i/>
          <w:sz w:val="24"/>
          <w:szCs w:val="24"/>
        </w:rPr>
        <w:t>Ascorbinsäure-Nachweis</w:t>
      </w:r>
      <w:r>
        <w:rPr>
          <w:b/>
          <w:i/>
          <w:sz w:val="24"/>
          <w:szCs w:val="24"/>
        </w:rPr>
        <w:t>mit Iod:</w:t>
      </w:r>
    </w:p>
    <w:p w:rsidR="009061BA" w:rsidRDefault="009061BA" w:rsidP="009061BA">
      <w:pPr>
        <w:rPr>
          <w:sz w:val="24"/>
          <w:szCs w:val="24"/>
        </w:rPr>
      </w:pPr>
      <w:r w:rsidRPr="00B44005">
        <w:rPr>
          <w:sz w:val="24"/>
          <w:szCs w:val="24"/>
        </w:rPr>
        <w:t xml:space="preserve">1 Tropfen </w:t>
      </w:r>
      <w:r>
        <w:rPr>
          <w:sz w:val="24"/>
          <w:szCs w:val="24"/>
        </w:rPr>
        <w:t xml:space="preserve">Iod-Kaliumiodid, </w:t>
      </w:r>
      <w:r w:rsidRPr="00B44005">
        <w:rPr>
          <w:sz w:val="24"/>
          <w:szCs w:val="24"/>
        </w:rPr>
        <w:t xml:space="preserve">1 Tropfen </w:t>
      </w:r>
      <w:r>
        <w:rPr>
          <w:sz w:val="24"/>
          <w:szCs w:val="24"/>
        </w:rPr>
        <w:t>Stärke-Lösung,</w:t>
      </w:r>
      <w:r w:rsidRPr="00B44005">
        <w:rPr>
          <w:sz w:val="24"/>
          <w:szCs w:val="24"/>
        </w:rPr>
        <w:t xml:space="preserve"> bl</w:t>
      </w:r>
      <w:r>
        <w:rPr>
          <w:sz w:val="24"/>
          <w:szCs w:val="24"/>
        </w:rPr>
        <w:t>au-schwarze</w:t>
      </w:r>
      <w:r w:rsidRPr="00B44005">
        <w:rPr>
          <w:sz w:val="24"/>
          <w:szCs w:val="24"/>
        </w:rPr>
        <w:t xml:space="preserve"> Färbung, </w:t>
      </w:r>
    </w:p>
    <w:p w:rsidR="009061BA" w:rsidRDefault="009061BA" w:rsidP="009061BA">
      <w:pPr>
        <w:rPr>
          <w:b/>
          <w:sz w:val="24"/>
          <w:szCs w:val="24"/>
          <w:u w:val="single"/>
        </w:rPr>
      </w:pPr>
      <w:r w:rsidRPr="00B44005">
        <w:rPr>
          <w:sz w:val="24"/>
          <w:szCs w:val="24"/>
        </w:rPr>
        <w:t xml:space="preserve">1 Tropfen Probe, sofortige Entfärbung, </w:t>
      </w:r>
      <w:r w:rsidRPr="00B44005">
        <w:rPr>
          <w:b/>
          <w:sz w:val="24"/>
          <w:szCs w:val="24"/>
          <w:u w:val="single"/>
        </w:rPr>
        <w:t>weiße Unterlage</w:t>
      </w:r>
    </w:p>
    <w:p w:rsidR="009061BA" w:rsidRPr="00B44005" w:rsidRDefault="009061BA" w:rsidP="009061BA">
      <w:pPr>
        <w:rPr>
          <w:b/>
          <w:i/>
          <w:sz w:val="24"/>
          <w:szCs w:val="24"/>
        </w:rPr>
      </w:pPr>
      <w:r w:rsidRPr="00B44005">
        <w:rPr>
          <w:b/>
          <w:i/>
          <w:sz w:val="24"/>
          <w:szCs w:val="24"/>
        </w:rPr>
        <w:t>Ascorbinsäure-Nachweis</w:t>
      </w:r>
      <w:r>
        <w:rPr>
          <w:b/>
          <w:i/>
          <w:sz w:val="24"/>
          <w:szCs w:val="24"/>
        </w:rPr>
        <w:t>mit Silbernitrat</w:t>
      </w:r>
      <w:r w:rsidRPr="00B44005">
        <w:rPr>
          <w:b/>
          <w:i/>
          <w:sz w:val="24"/>
          <w:szCs w:val="24"/>
        </w:rPr>
        <w:t>:</w:t>
      </w:r>
    </w:p>
    <w:p w:rsidR="009061BA" w:rsidRDefault="009061BA" w:rsidP="00DA1035">
      <w:pPr>
        <w:rPr>
          <w:b/>
          <w:sz w:val="24"/>
          <w:szCs w:val="24"/>
          <w:u w:val="single"/>
        </w:rPr>
      </w:pPr>
      <w:r w:rsidRPr="00B44005">
        <w:rPr>
          <w:sz w:val="24"/>
          <w:szCs w:val="24"/>
        </w:rPr>
        <w:t>1 Tropfen</w:t>
      </w:r>
      <w:r>
        <w:rPr>
          <w:sz w:val="24"/>
          <w:szCs w:val="24"/>
        </w:rPr>
        <w:t xml:space="preserve">Probe, </w:t>
      </w:r>
      <w:r w:rsidRPr="00B44005">
        <w:rPr>
          <w:sz w:val="24"/>
          <w:szCs w:val="24"/>
        </w:rPr>
        <w:t xml:space="preserve">1 Tropfen </w:t>
      </w:r>
      <w:r>
        <w:rPr>
          <w:sz w:val="24"/>
          <w:szCs w:val="24"/>
        </w:rPr>
        <w:t>Silbernitrat-Lösung</w:t>
      </w:r>
      <w:r w:rsidRPr="00B44005">
        <w:rPr>
          <w:sz w:val="24"/>
          <w:szCs w:val="24"/>
        </w:rPr>
        <w:t xml:space="preserve">, </w:t>
      </w:r>
      <w:r>
        <w:rPr>
          <w:sz w:val="24"/>
          <w:szCs w:val="24"/>
        </w:rPr>
        <w:t xml:space="preserve">schwarze </w:t>
      </w:r>
      <w:r w:rsidRPr="00B44005">
        <w:rPr>
          <w:sz w:val="24"/>
          <w:szCs w:val="24"/>
        </w:rPr>
        <w:t xml:space="preserve">Färbung, </w:t>
      </w:r>
      <w:r w:rsidRPr="00B44005">
        <w:rPr>
          <w:b/>
          <w:sz w:val="24"/>
          <w:szCs w:val="24"/>
          <w:u w:val="single"/>
        </w:rPr>
        <w:t>weiße Unterlage</w:t>
      </w:r>
    </w:p>
    <w:p w:rsidR="005E7EB2" w:rsidRPr="00FB2736" w:rsidRDefault="005E7EB2" w:rsidP="00A61414">
      <w:pPr>
        <w:rPr>
          <w:b/>
          <w:sz w:val="18"/>
          <w:szCs w:val="18"/>
          <w:u w:val="single"/>
        </w:rPr>
      </w:pPr>
    </w:p>
    <w:p w:rsidR="000C2CDD" w:rsidRPr="000C2CDD" w:rsidRDefault="000C2CDD" w:rsidP="000C2CDD">
      <w:pPr>
        <w:pStyle w:val="KeinLeerraum"/>
        <w:rPr>
          <w:rFonts w:ascii="Times New Roman" w:hAnsi="Times New Roman" w:cs="Times New Roman"/>
          <w:b/>
          <w:sz w:val="24"/>
          <w:szCs w:val="24"/>
          <w:u w:val="single"/>
        </w:rPr>
      </w:pPr>
      <w:r w:rsidRPr="000C2CDD">
        <w:rPr>
          <w:rFonts w:ascii="Times New Roman" w:hAnsi="Times New Roman" w:cs="Times New Roman"/>
          <w:b/>
          <w:sz w:val="24"/>
          <w:szCs w:val="24"/>
          <w:u w:val="single"/>
        </w:rPr>
        <w:t>Nachweis von Cellulose</w:t>
      </w:r>
    </w:p>
    <w:p w:rsidR="000C2CDD" w:rsidRPr="000C2CDD" w:rsidRDefault="000C2CDD" w:rsidP="000C2CDD">
      <w:pPr>
        <w:pStyle w:val="KeinLeerraum"/>
        <w:rPr>
          <w:rFonts w:ascii="Times New Roman" w:hAnsi="Times New Roman" w:cs="Times New Roman"/>
          <w:sz w:val="24"/>
          <w:szCs w:val="24"/>
        </w:rPr>
      </w:pPr>
      <w:r w:rsidRPr="000C2CDD">
        <w:rPr>
          <w:rFonts w:ascii="Times New Roman" w:hAnsi="Times New Roman" w:cs="Times New Roman"/>
          <w:sz w:val="24"/>
          <w:szCs w:val="24"/>
        </w:rPr>
        <w:t>Zum Cellulose-Nachweis lassen sich verschiedene Materialien einsetzen wie Watte, Zellstoff, Verbandmaterial. Küchenkrepp, Kaffefi</w:t>
      </w:r>
      <w:r>
        <w:rPr>
          <w:rFonts w:ascii="Times New Roman" w:hAnsi="Times New Roman" w:cs="Times New Roman"/>
          <w:sz w:val="24"/>
          <w:szCs w:val="24"/>
        </w:rPr>
        <w:t>l</w:t>
      </w:r>
      <w:r w:rsidRPr="000C2CDD">
        <w:rPr>
          <w:rFonts w:ascii="Times New Roman" w:hAnsi="Times New Roman" w:cs="Times New Roman"/>
          <w:sz w:val="24"/>
          <w:szCs w:val="24"/>
        </w:rPr>
        <w:t>ter</w:t>
      </w:r>
    </w:p>
    <w:p w:rsidR="000C2CDD" w:rsidRPr="000C2CDD" w:rsidRDefault="000C2CDD" w:rsidP="000C2CDD">
      <w:pPr>
        <w:rPr>
          <w:b/>
          <w:sz w:val="24"/>
          <w:szCs w:val="24"/>
        </w:rPr>
      </w:pPr>
      <w:r w:rsidRPr="000C2CDD">
        <w:rPr>
          <w:b/>
          <w:sz w:val="24"/>
          <w:szCs w:val="24"/>
        </w:rPr>
        <w:t xml:space="preserve">Durchführung: </w:t>
      </w:r>
    </w:p>
    <w:p w:rsidR="000C2CDD" w:rsidRDefault="000C2CDD" w:rsidP="000C2CDD">
      <w:pPr>
        <w:rPr>
          <w:b/>
          <w:i/>
          <w:sz w:val="24"/>
          <w:szCs w:val="24"/>
        </w:rPr>
      </w:pPr>
      <w:r>
        <w:rPr>
          <w:b/>
          <w:i/>
          <w:sz w:val="24"/>
          <w:szCs w:val="24"/>
        </w:rPr>
        <w:t>Probematerial:</w:t>
      </w:r>
    </w:p>
    <w:p w:rsidR="000C2CDD" w:rsidRPr="000C2CDD" w:rsidRDefault="000C2CDD" w:rsidP="000C2CDD">
      <w:pPr>
        <w:rPr>
          <w:sz w:val="24"/>
          <w:szCs w:val="24"/>
        </w:rPr>
      </w:pPr>
      <w:r w:rsidRPr="000C2CDD">
        <w:rPr>
          <w:sz w:val="24"/>
          <w:szCs w:val="24"/>
        </w:rPr>
        <w:t>Watte(reine Zellulose), Küchenkrepp, Kaffeefilter, Zellstoff, Papiertaschentücher etc.</w:t>
      </w:r>
    </w:p>
    <w:p w:rsidR="000C2CDD" w:rsidRDefault="000C2CDD" w:rsidP="000C2CDD">
      <w:pPr>
        <w:rPr>
          <w:b/>
          <w:i/>
          <w:sz w:val="24"/>
          <w:szCs w:val="24"/>
        </w:rPr>
      </w:pPr>
      <w:r>
        <w:rPr>
          <w:b/>
          <w:i/>
          <w:sz w:val="24"/>
          <w:szCs w:val="24"/>
        </w:rPr>
        <w:t>Cellulose-Nachweis:</w:t>
      </w:r>
    </w:p>
    <w:p w:rsidR="000C2CDD" w:rsidRPr="00B44005" w:rsidRDefault="000C2CDD" w:rsidP="00A61414">
      <w:pPr>
        <w:rPr>
          <w:b/>
          <w:sz w:val="24"/>
          <w:szCs w:val="24"/>
          <w:u w:val="single"/>
        </w:rPr>
      </w:pPr>
      <w:r w:rsidRPr="000C2CDD">
        <w:rPr>
          <w:sz w:val="24"/>
          <w:szCs w:val="24"/>
        </w:rPr>
        <w:t>1 Tropfen Zinkchlorid-Iod</w:t>
      </w:r>
      <w:r>
        <w:rPr>
          <w:sz w:val="24"/>
          <w:szCs w:val="24"/>
        </w:rPr>
        <w:t>-L</w:t>
      </w:r>
      <w:r w:rsidRPr="000C2CDD">
        <w:rPr>
          <w:sz w:val="24"/>
          <w:szCs w:val="24"/>
        </w:rPr>
        <w:t>ösung, 1 erbsengroßer Wasserbausch</w:t>
      </w:r>
      <w:r>
        <w:rPr>
          <w:sz w:val="24"/>
          <w:szCs w:val="24"/>
        </w:rPr>
        <w:t xml:space="preserve"> o. ä. </w:t>
      </w:r>
      <w:r>
        <w:rPr>
          <w:b/>
          <w:sz w:val="24"/>
          <w:szCs w:val="24"/>
          <w:u w:val="single"/>
        </w:rPr>
        <w:t>weiße Unterlage</w:t>
      </w:r>
    </w:p>
    <w:p w:rsidR="0095516A" w:rsidRPr="00FB2736" w:rsidRDefault="0095516A" w:rsidP="0095516A">
      <w:pPr>
        <w:rPr>
          <w:sz w:val="18"/>
          <w:szCs w:val="18"/>
        </w:rPr>
      </w:pPr>
    </w:p>
    <w:p w:rsidR="0095516A" w:rsidRPr="00B44005" w:rsidRDefault="0095516A" w:rsidP="0095516A">
      <w:pPr>
        <w:rPr>
          <w:b/>
          <w:sz w:val="24"/>
          <w:szCs w:val="24"/>
          <w:u w:val="single"/>
        </w:rPr>
      </w:pPr>
      <w:r w:rsidRPr="00B44005">
        <w:rPr>
          <w:b/>
          <w:sz w:val="24"/>
          <w:szCs w:val="24"/>
          <w:u w:val="single"/>
        </w:rPr>
        <w:t>Nachweis von Ethanol</w:t>
      </w:r>
    </w:p>
    <w:p w:rsidR="0095516A" w:rsidRDefault="0095516A" w:rsidP="0095516A">
      <w:pPr>
        <w:rPr>
          <w:sz w:val="24"/>
          <w:szCs w:val="24"/>
        </w:rPr>
      </w:pPr>
      <w:r w:rsidRPr="00B44005">
        <w:rPr>
          <w:sz w:val="24"/>
          <w:szCs w:val="24"/>
        </w:rPr>
        <w:t>Der Nachweis erfolgt mit Ammonium</w:t>
      </w:r>
      <w:r w:rsidR="000C2CDD">
        <w:rPr>
          <w:sz w:val="24"/>
          <w:szCs w:val="24"/>
        </w:rPr>
        <w:t>-C</w:t>
      </w:r>
      <w:r w:rsidRPr="00B44005">
        <w:rPr>
          <w:sz w:val="24"/>
          <w:szCs w:val="24"/>
        </w:rPr>
        <w:t>er(IV)</w:t>
      </w:r>
      <w:r w:rsidR="000C2CDD">
        <w:rPr>
          <w:sz w:val="24"/>
          <w:szCs w:val="24"/>
        </w:rPr>
        <w:t>-</w:t>
      </w:r>
      <w:r w:rsidRPr="00B44005">
        <w:rPr>
          <w:sz w:val="24"/>
          <w:szCs w:val="24"/>
        </w:rPr>
        <w:t>Nitrat. Geeignete Materialien wären Spirituosen, Kölnisch Wasser Brennspiritus.</w:t>
      </w:r>
    </w:p>
    <w:p w:rsidR="00A61414" w:rsidRPr="00B44005" w:rsidRDefault="00A61414" w:rsidP="00A61414">
      <w:pPr>
        <w:rPr>
          <w:b/>
          <w:sz w:val="24"/>
          <w:szCs w:val="24"/>
        </w:rPr>
      </w:pPr>
      <w:r w:rsidRPr="00B44005">
        <w:rPr>
          <w:b/>
          <w:sz w:val="24"/>
          <w:szCs w:val="24"/>
        </w:rPr>
        <w:t>Durchführung:</w:t>
      </w:r>
    </w:p>
    <w:p w:rsidR="00A61414" w:rsidRPr="00B44005" w:rsidRDefault="00A61414" w:rsidP="00A61414">
      <w:pPr>
        <w:rPr>
          <w:b/>
          <w:i/>
          <w:sz w:val="24"/>
          <w:szCs w:val="24"/>
        </w:rPr>
      </w:pPr>
      <w:r w:rsidRPr="00B44005">
        <w:rPr>
          <w:b/>
          <w:i/>
          <w:sz w:val="24"/>
          <w:szCs w:val="24"/>
        </w:rPr>
        <w:t xml:space="preserve"> Probematerial:</w:t>
      </w:r>
    </w:p>
    <w:p w:rsidR="00A61414" w:rsidRPr="00B44005" w:rsidRDefault="00A61414" w:rsidP="00A61414">
      <w:pPr>
        <w:rPr>
          <w:sz w:val="24"/>
          <w:szCs w:val="24"/>
        </w:rPr>
      </w:pPr>
      <w:r w:rsidRPr="00B44005">
        <w:rPr>
          <w:sz w:val="24"/>
          <w:szCs w:val="24"/>
        </w:rPr>
        <w:t>Wodka, Rasierwasser, Gesichtswasser, Fensterputzmittel,</w:t>
      </w:r>
    </w:p>
    <w:p w:rsidR="00A61414" w:rsidRPr="00B44005" w:rsidRDefault="00A61414" w:rsidP="00A61414">
      <w:pPr>
        <w:rPr>
          <w:b/>
          <w:i/>
          <w:sz w:val="24"/>
          <w:szCs w:val="24"/>
        </w:rPr>
      </w:pPr>
      <w:r w:rsidRPr="00B44005">
        <w:rPr>
          <w:b/>
          <w:i/>
          <w:sz w:val="24"/>
          <w:szCs w:val="24"/>
        </w:rPr>
        <w:t>Alkohol-Nachweis:</w:t>
      </w:r>
    </w:p>
    <w:p w:rsidR="00A61414" w:rsidRPr="00B44005" w:rsidRDefault="00A61414" w:rsidP="00A61414">
      <w:pPr>
        <w:rPr>
          <w:b/>
          <w:sz w:val="24"/>
          <w:szCs w:val="24"/>
          <w:u w:val="single"/>
        </w:rPr>
      </w:pPr>
      <w:r w:rsidRPr="00B44005">
        <w:rPr>
          <w:sz w:val="24"/>
          <w:szCs w:val="24"/>
        </w:rPr>
        <w:t>1 Tropfen Probe, 1 Tropfen Ammonium</w:t>
      </w:r>
      <w:r w:rsidR="00A94931">
        <w:rPr>
          <w:sz w:val="24"/>
          <w:szCs w:val="24"/>
        </w:rPr>
        <w:t>-C</w:t>
      </w:r>
      <w:r w:rsidRPr="00B44005">
        <w:rPr>
          <w:sz w:val="24"/>
          <w:szCs w:val="24"/>
        </w:rPr>
        <w:t>er(IV)</w:t>
      </w:r>
      <w:r w:rsidR="00A94931">
        <w:rPr>
          <w:sz w:val="24"/>
          <w:szCs w:val="24"/>
        </w:rPr>
        <w:t>-N</w:t>
      </w:r>
      <w:r w:rsidRPr="00B44005">
        <w:rPr>
          <w:sz w:val="24"/>
          <w:szCs w:val="24"/>
        </w:rPr>
        <w:t xml:space="preserve">itrat-Lösung, rote Färbung nicht beständig, </w:t>
      </w:r>
      <w:r w:rsidRPr="00B44005">
        <w:rPr>
          <w:b/>
          <w:sz w:val="24"/>
          <w:szCs w:val="24"/>
          <w:u w:val="single"/>
        </w:rPr>
        <w:t>weiße Unterlage</w:t>
      </w:r>
    </w:p>
    <w:p w:rsidR="00A61414" w:rsidRDefault="00A61414" w:rsidP="00A61414">
      <w:pPr>
        <w:rPr>
          <w:sz w:val="18"/>
          <w:szCs w:val="18"/>
        </w:rPr>
      </w:pPr>
    </w:p>
    <w:p w:rsidR="00ED4300" w:rsidRPr="00ED4300" w:rsidRDefault="00ED4300" w:rsidP="00A61414">
      <w:pPr>
        <w:rPr>
          <w:b/>
          <w:sz w:val="24"/>
          <w:szCs w:val="24"/>
          <w:u w:val="single"/>
        </w:rPr>
      </w:pPr>
      <w:r w:rsidRPr="00ED4300">
        <w:rPr>
          <w:b/>
          <w:sz w:val="24"/>
          <w:szCs w:val="24"/>
          <w:u w:val="single"/>
        </w:rPr>
        <w:t>Nachweis</w:t>
      </w:r>
      <w:r w:rsidR="009B45E5">
        <w:rPr>
          <w:b/>
          <w:sz w:val="24"/>
          <w:szCs w:val="24"/>
          <w:u w:val="single"/>
        </w:rPr>
        <w:t xml:space="preserve"> von Milchsäure</w:t>
      </w:r>
      <w:r w:rsidRPr="00ED4300">
        <w:rPr>
          <w:b/>
          <w:sz w:val="24"/>
          <w:szCs w:val="24"/>
          <w:u w:val="single"/>
        </w:rPr>
        <w:t xml:space="preserve"> in Sauerkrautsaft und Sauerkraut-Lake</w:t>
      </w:r>
    </w:p>
    <w:p w:rsidR="00ED4300" w:rsidRDefault="00ED4300" w:rsidP="00A61414">
      <w:pPr>
        <w:rPr>
          <w:sz w:val="24"/>
          <w:szCs w:val="24"/>
        </w:rPr>
      </w:pPr>
      <w:r>
        <w:rPr>
          <w:sz w:val="24"/>
          <w:szCs w:val="24"/>
        </w:rPr>
        <w:t>Milchsäure lässt sich gut in der Aufguss-Flüssigkeit von Salzgurken und in der Lake von Sauerkraut nachweisen. Da vor allem die Sauerkraut-Lake im Sommer nicht haltbar und sehr geruchsintensiv ist, empfiehlt es sich k</w:t>
      </w:r>
      <w:r w:rsidR="009B45E5">
        <w:rPr>
          <w:sz w:val="24"/>
          <w:szCs w:val="24"/>
        </w:rPr>
        <w:t>l</w:t>
      </w:r>
      <w:r>
        <w:rPr>
          <w:sz w:val="24"/>
          <w:szCs w:val="24"/>
        </w:rPr>
        <w:t>ei</w:t>
      </w:r>
      <w:r w:rsidR="009B45E5">
        <w:rPr>
          <w:sz w:val="24"/>
          <w:szCs w:val="24"/>
        </w:rPr>
        <w:t>n</w:t>
      </w:r>
      <w:r>
        <w:rPr>
          <w:sz w:val="24"/>
          <w:szCs w:val="24"/>
        </w:rPr>
        <w:t>en Portionen einzufrieren.</w:t>
      </w:r>
    </w:p>
    <w:p w:rsidR="00ED4300" w:rsidRPr="00ED4300" w:rsidRDefault="00ED4300" w:rsidP="00A61414">
      <w:pPr>
        <w:rPr>
          <w:b/>
          <w:sz w:val="24"/>
          <w:szCs w:val="24"/>
        </w:rPr>
      </w:pPr>
      <w:r w:rsidRPr="00ED4300">
        <w:rPr>
          <w:b/>
          <w:sz w:val="24"/>
          <w:szCs w:val="24"/>
        </w:rPr>
        <w:t>Durchführung:</w:t>
      </w:r>
    </w:p>
    <w:p w:rsidR="00ED4300" w:rsidRPr="009B45E5" w:rsidRDefault="00ED4300" w:rsidP="00A61414">
      <w:pPr>
        <w:rPr>
          <w:b/>
          <w:i/>
          <w:sz w:val="24"/>
          <w:szCs w:val="24"/>
        </w:rPr>
      </w:pPr>
      <w:r w:rsidRPr="009B45E5">
        <w:rPr>
          <w:b/>
          <w:i/>
          <w:sz w:val="24"/>
          <w:szCs w:val="24"/>
        </w:rPr>
        <w:t>Probematerial:</w:t>
      </w:r>
    </w:p>
    <w:p w:rsidR="00ED4300" w:rsidRPr="00ED4300" w:rsidRDefault="00ED4300" w:rsidP="00A61414">
      <w:pPr>
        <w:rPr>
          <w:sz w:val="24"/>
          <w:szCs w:val="24"/>
        </w:rPr>
      </w:pPr>
      <w:r>
        <w:rPr>
          <w:sz w:val="24"/>
          <w:szCs w:val="24"/>
        </w:rPr>
        <w:t>Aufguss von Salzgurken, Sauerkraut-Lake, Sauerkrautsaft</w:t>
      </w:r>
    </w:p>
    <w:p w:rsidR="009B45E5" w:rsidRPr="009B45E5" w:rsidRDefault="009B45E5" w:rsidP="009B45E5">
      <w:pPr>
        <w:rPr>
          <w:b/>
          <w:i/>
          <w:sz w:val="24"/>
          <w:szCs w:val="24"/>
        </w:rPr>
      </w:pPr>
      <w:r w:rsidRPr="009B45E5">
        <w:rPr>
          <w:b/>
          <w:i/>
          <w:sz w:val="24"/>
          <w:szCs w:val="24"/>
        </w:rPr>
        <w:t>Milchsäure-Nachweis:</w:t>
      </w:r>
    </w:p>
    <w:p w:rsidR="009B45E5" w:rsidRDefault="009B45E5" w:rsidP="009B45E5">
      <w:pPr>
        <w:rPr>
          <w:sz w:val="24"/>
          <w:szCs w:val="24"/>
        </w:rPr>
      </w:pPr>
      <w:r w:rsidRPr="009B45E5">
        <w:rPr>
          <w:sz w:val="24"/>
          <w:szCs w:val="24"/>
        </w:rPr>
        <w:t>1 Tropfen Eisen(III)</w:t>
      </w:r>
      <w:r>
        <w:rPr>
          <w:sz w:val="24"/>
          <w:szCs w:val="24"/>
        </w:rPr>
        <w:t>-C</w:t>
      </w:r>
      <w:r w:rsidRPr="009B45E5">
        <w:rPr>
          <w:sz w:val="24"/>
          <w:szCs w:val="24"/>
        </w:rPr>
        <w:t>hlorid, 1 Mikrospatel Resor</w:t>
      </w:r>
      <w:r>
        <w:rPr>
          <w:sz w:val="24"/>
          <w:szCs w:val="24"/>
        </w:rPr>
        <w:t>z</w:t>
      </w:r>
      <w:r w:rsidRPr="009B45E5">
        <w:rPr>
          <w:sz w:val="24"/>
          <w:szCs w:val="24"/>
        </w:rPr>
        <w:t xml:space="preserve">in, </w:t>
      </w:r>
      <w:r>
        <w:rPr>
          <w:sz w:val="24"/>
          <w:szCs w:val="24"/>
        </w:rPr>
        <w:t>violette Färbung</w:t>
      </w:r>
    </w:p>
    <w:p w:rsidR="009B45E5" w:rsidRPr="009B45E5" w:rsidRDefault="009B45E5" w:rsidP="009B45E5">
      <w:pPr>
        <w:rPr>
          <w:b/>
          <w:sz w:val="24"/>
          <w:szCs w:val="24"/>
          <w:u w:val="single"/>
        </w:rPr>
      </w:pPr>
      <w:r w:rsidRPr="009B45E5">
        <w:rPr>
          <w:sz w:val="24"/>
          <w:szCs w:val="24"/>
        </w:rPr>
        <w:t xml:space="preserve">1 Tropfen </w:t>
      </w:r>
      <w:r>
        <w:rPr>
          <w:sz w:val="24"/>
          <w:szCs w:val="24"/>
        </w:rPr>
        <w:t xml:space="preserve">Probe, Farbumschlag nach gelb </w:t>
      </w:r>
      <w:r w:rsidRPr="009B45E5">
        <w:rPr>
          <w:b/>
          <w:sz w:val="24"/>
          <w:szCs w:val="24"/>
          <w:u w:val="single"/>
        </w:rPr>
        <w:t>weiße Unterlage</w:t>
      </w:r>
    </w:p>
    <w:p w:rsidR="0095516A" w:rsidRPr="00FB2736" w:rsidRDefault="0095516A" w:rsidP="0095516A">
      <w:pPr>
        <w:rPr>
          <w:sz w:val="18"/>
          <w:szCs w:val="18"/>
        </w:rPr>
      </w:pPr>
    </w:p>
    <w:p w:rsidR="0095516A" w:rsidRPr="00B44005" w:rsidRDefault="0095516A" w:rsidP="0095516A">
      <w:pPr>
        <w:rPr>
          <w:b/>
          <w:sz w:val="24"/>
          <w:szCs w:val="24"/>
          <w:u w:val="single"/>
        </w:rPr>
      </w:pPr>
      <w:r w:rsidRPr="00B44005">
        <w:rPr>
          <w:b/>
          <w:sz w:val="24"/>
          <w:szCs w:val="24"/>
          <w:u w:val="single"/>
        </w:rPr>
        <w:t>Untersuchung von Nagellackentferner</w:t>
      </w:r>
    </w:p>
    <w:p w:rsidR="0095516A" w:rsidRPr="00B44005" w:rsidRDefault="0095516A" w:rsidP="0095516A">
      <w:pPr>
        <w:rPr>
          <w:sz w:val="24"/>
          <w:szCs w:val="24"/>
        </w:rPr>
      </w:pPr>
      <w:r w:rsidRPr="00B44005">
        <w:rPr>
          <w:sz w:val="24"/>
          <w:szCs w:val="24"/>
        </w:rPr>
        <w:t>Nagellackentferner kann Aceton aber auch Ethyl</w:t>
      </w:r>
      <w:r w:rsidR="001D538E">
        <w:rPr>
          <w:sz w:val="24"/>
          <w:szCs w:val="24"/>
        </w:rPr>
        <w:t>-A</w:t>
      </w:r>
      <w:r w:rsidRPr="00B44005">
        <w:rPr>
          <w:sz w:val="24"/>
          <w:szCs w:val="24"/>
        </w:rPr>
        <w:t>cetat enthalten (siehe Kennzeichnung)</w:t>
      </w:r>
    </w:p>
    <w:p w:rsidR="0095516A" w:rsidRPr="00B44005" w:rsidRDefault="0095516A" w:rsidP="0095516A">
      <w:pPr>
        <w:rPr>
          <w:sz w:val="24"/>
          <w:szCs w:val="24"/>
        </w:rPr>
      </w:pPr>
      <w:r w:rsidRPr="00B44005">
        <w:rPr>
          <w:sz w:val="24"/>
          <w:szCs w:val="24"/>
        </w:rPr>
        <w:t>Mittels Tüpfelanalytik kann man die Deklaration überprüfen.</w:t>
      </w:r>
    </w:p>
    <w:p w:rsidR="00A61414" w:rsidRPr="00B44005" w:rsidRDefault="00A61414" w:rsidP="00A61414">
      <w:pPr>
        <w:rPr>
          <w:b/>
          <w:sz w:val="24"/>
          <w:szCs w:val="24"/>
        </w:rPr>
      </w:pPr>
      <w:r w:rsidRPr="00B44005">
        <w:rPr>
          <w:b/>
          <w:sz w:val="24"/>
          <w:szCs w:val="24"/>
        </w:rPr>
        <w:t>Durchführung:</w:t>
      </w:r>
    </w:p>
    <w:p w:rsidR="00A61414" w:rsidRPr="00B44005" w:rsidRDefault="00A61414" w:rsidP="00A61414">
      <w:pPr>
        <w:rPr>
          <w:b/>
          <w:i/>
          <w:sz w:val="24"/>
          <w:szCs w:val="24"/>
        </w:rPr>
      </w:pPr>
      <w:r w:rsidRPr="00B44005">
        <w:rPr>
          <w:b/>
          <w:i/>
          <w:sz w:val="24"/>
          <w:szCs w:val="24"/>
        </w:rPr>
        <w:t>Aceton-Nachweis mit der Legalprobe:</w:t>
      </w:r>
    </w:p>
    <w:p w:rsidR="00A61414" w:rsidRPr="00B44005" w:rsidRDefault="00A61414" w:rsidP="00A61414">
      <w:pPr>
        <w:rPr>
          <w:sz w:val="24"/>
          <w:szCs w:val="24"/>
        </w:rPr>
      </w:pPr>
      <w:r w:rsidRPr="00B44005">
        <w:rPr>
          <w:sz w:val="24"/>
          <w:szCs w:val="24"/>
        </w:rPr>
        <w:t xml:space="preserve">1 Tropfen Probe, 1 Tropfen Wasser, 1 Löffel Aceton-Reagenz, violette Farbe, </w:t>
      </w:r>
    </w:p>
    <w:p w:rsidR="00A61414" w:rsidRPr="00B44005" w:rsidRDefault="00A61414" w:rsidP="00A61414">
      <w:pPr>
        <w:rPr>
          <w:b/>
          <w:sz w:val="24"/>
          <w:szCs w:val="24"/>
          <w:u w:val="single"/>
        </w:rPr>
      </w:pPr>
      <w:r w:rsidRPr="00B44005">
        <w:rPr>
          <w:b/>
          <w:sz w:val="24"/>
          <w:szCs w:val="24"/>
          <w:u w:val="single"/>
        </w:rPr>
        <w:t>weiße Unterlage</w:t>
      </w:r>
    </w:p>
    <w:p w:rsidR="00A61414" w:rsidRPr="00B44005" w:rsidRDefault="00A61414" w:rsidP="00A61414">
      <w:pPr>
        <w:rPr>
          <w:b/>
          <w:i/>
          <w:sz w:val="24"/>
          <w:szCs w:val="24"/>
        </w:rPr>
      </w:pPr>
      <w:r w:rsidRPr="00B44005">
        <w:rPr>
          <w:b/>
          <w:i/>
          <w:sz w:val="24"/>
          <w:szCs w:val="24"/>
        </w:rPr>
        <w:t>Aceton-Nachweis mit der Jodoform-Probe:</w:t>
      </w:r>
    </w:p>
    <w:p w:rsidR="00A61414" w:rsidRPr="00B44005" w:rsidRDefault="00A61414" w:rsidP="00A61414">
      <w:pPr>
        <w:rPr>
          <w:sz w:val="24"/>
          <w:szCs w:val="24"/>
        </w:rPr>
      </w:pPr>
      <w:r w:rsidRPr="00B44005">
        <w:rPr>
          <w:sz w:val="24"/>
          <w:szCs w:val="24"/>
        </w:rPr>
        <w:t xml:space="preserve">1 Tropfen Probe, 1 Tropfen Iod-Lösung 1 Tropfen Natronlauge, Entfärbung, gelblicher Niederschlag, </w:t>
      </w:r>
    </w:p>
    <w:p w:rsidR="00A61414" w:rsidRPr="00B44005" w:rsidRDefault="00A61414" w:rsidP="00A61414">
      <w:pPr>
        <w:rPr>
          <w:b/>
          <w:sz w:val="24"/>
          <w:szCs w:val="24"/>
          <w:u w:val="single"/>
        </w:rPr>
      </w:pPr>
      <w:r w:rsidRPr="00B44005">
        <w:rPr>
          <w:b/>
          <w:sz w:val="24"/>
          <w:szCs w:val="24"/>
          <w:u w:val="single"/>
        </w:rPr>
        <w:t>weiße oder schwarze Unterlage</w:t>
      </w:r>
    </w:p>
    <w:p w:rsidR="00A61414" w:rsidRPr="00B44005" w:rsidRDefault="00A61414" w:rsidP="00A61414">
      <w:pPr>
        <w:rPr>
          <w:b/>
          <w:i/>
          <w:sz w:val="24"/>
          <w:szCs w:val="24"/>
        </w:rPr>
      </w:pPr>
      <w:r w:rsidRPr="00B44005">
        <w:rPr>
          <w:b/>
          <w:i/>
          <w:sz w:val="24"/>
          <w:szCs w:val="24"/>
        </w:rPr>
        <w:t>E</w:t>
      </w:r>
      <w:r w:rsidR="001D538E">
        <w:rPr>
          <w:b/>
          <w:i/>
          <w:sz w:val="24"/>
          <w:szCs w:val="24"/>
        </w:rPr>
        <w:t xml:space="preserve">thyl-Acetat </w:t>
      </w:r>
      <w:r w:rsidRPr="00B44005">
        <w:rPr>
          <w:b/>
          <w:i/>
          <w:sz w:val="24"/>
          <w:szCs w:val="24"/>
        </w:rPr>
        <w:t>-Nachweis mit der Rojahn-Probe</w:t>
      </w:r>
    </w:p>
    <w:p w:rsidR="00A61414" w:rsidRPr="00B44005" w:rsidRDefault="00A61414" w:rsidP="00A61414">
      <w:pPr>
        <w:rPr>
          <w:b/>
          <w:sz w:val="24"/>
          <w:szCs w:val="24"/>
          <w:u w:val="single"/>
        </w:rPr>
      </w:pPr>
      <w:r w:rsidRPr="00B44005">
        <w:rPr>
          <w:sz w:val="24"/>
          <w:szCs w:val="24"/>
        </w:rPr>
        <w:t xml:space="preserve">1 Tropfen Probe, 1 Tropfen Phenolphthalein, 1 Tropfen Natronlauge, langsame Entfärbung, </w:t>
      </w:r>
      <w:r w:rsidRPr="00B44005">
        <w:rPr>
          <w:b/>
          <w:sz w:val="24"/>
          <w:szCs w:val="24"/>
          <w:u w:val="single"/>
        </w:rPr>
        <w:t>weiße Unterlage</w:t>
      </w:r>
    </w:p>
    <w:p w:rsidR="00A61414" w:rsidRPr="005E7EB2" w:rsidRDefault="00A61414" w:rsidP="00A61414">
      <w:pPr>
        <w:rPr>
          <w:sz w:val="18"/>
          <w:szCs w:val="18"/>
        </w:rPr>
      </w:pPr>
    </w:p>
    <w:p w:rsidR="0095516A" w:rsidRPr="00B44005" w:rsidRDefault="0095516A" w:rsidP="0095516A">
      <w:pPr>
        <w:rPr>
          <w:b/>
          <w:sz w:val="24"/>
          <w:szCs w:val="24"/>
          <w:u w:val="single"/>
        </w:rPr>
      </w:pPr>
      <w:r w:rsidRPr="00B44005">
        <w:rPr>
          <w:b/>
          <w:sz w:val="24"/>
          <w:szCs w:val="24"/>
          <w:u w:val="single"/>
        </w:rPr>
        <w:t>Untersuchung von Pinselreiniger</w:t>
      </w:r>
    </w:p>
    <w:p w:rsidR="0095516A" w:rsidRPr="00B44005" w:rsidRDefault="0095516A" w:rsidP="0095516A">
      <w:pPr>
        <w:rPr>
          <w:sz w:val="24"/>
          <w:szCs w:val="24"/>
        </w:rPr>
      </w:pPr>
      <w:r w:rsidRPr="00B44005">
        <w:rPr>
          <w:sz w:val="24"/>
          <w:szCs w:val="24"/>
        </w:rPr>
        <w:t>Pinselreiniger enthält verschiedene Lösungsmittel (Aceton, 2-Propanol, Ethyl</w:t>
      </w:r>
      <w:r w:rsidR="006B193F">
        <w:rPr>
          <w:sz w:val="24"/>
          <w:szCs w:val="24"/>
        </w:rPr>
        <w:t>-A</w:t>
      </w:r>
      <w:r w:rsidRPr="00B44005">
        <w:rPr>
          <w:sz w:val="24"/>
          <w:szCs w:val="24"/>
        </w:rPr>
        <w:t>cetat), welche mittels Tüpfelanalytik nachgewiesen werden können.</w:t>
      </w:r>
    </w:p>
    <w:p w:rsidR="00A61414" w:rsidRPr="00B44005" w:rsidRDefault="00A61414" w:rsidP="00A61414">
      <w:pPr>
        <w:rPr>
          <w:b/>
          <w:sz w:val="24"/>
          <w:szCs w:val="24"/>
        </w:rPr>
      </w:pPr>
      <w:r w:rsidRPr="00B44005">
        <w:rPr>
          <w:b/>
          <w:sz w:val="24"/>
          <w:szCs w:val="24"/>
        </w:rPr>
        <w:t>D</w:t>
      </w:r>
      <w:r w:rsidR="001D538E">
        <w:rPr>
          <w:b/>
          <w:sz w:val="24"/>
          <w:szCs w:val="24"/>
        </w:rPr>
        <w:t>u</w:t>
      </w:r>
      <w:r w:rsidRPr="00B44005">
        <w:rPr>
          <w:b/>
          <w:sz w:val="24"/>
          <w:szCs w:val="24"/>
        </w:rPr>
        <w:t>rchführung:</w:t>
      </w:r>
    </w:p>
    <w:p w:rsidR="00A61414" w:rsidRPr="00B44005" w:rsidRDefault="00A61414" w:rsidP="00A61414">
      <w:pPr>
        <w:rPr>
          <w:b/>
          <w:i/>
          <w:sz w:val="24"/>
          <w:szCs w:val="24"/>
        </w:rPr>
      </w:pPr>
      <w:r w:rsidRPr="00B44005">
        <w:rPr>
          <w:b/>
          <w:i/>
          <w:sz w:val="24"/>
          <w:szCs w:val="24"/>
        </w:rPr>
        <w:t xml:space="preserve"> Aceton-Nachweis mit der Legal-Probe:</w:t>
      </w:r>
    </w:p>
    <w:p w:rsidR="00A61414" w:rsidRPr="00B44005" w:rsidRDefault="00A61414" w:rsidP="00A61414">
      <w:pPr>
        <w:rPr>
          <w:sz w:val="24"/>
          <w:szCs w:val="24"/>
        </w:rPr>
      </w:pPr>
      <w:r w:rsidRPr="00B44005">
        <w:rPr>
          <w:sz w:val="24"/>
          <w:szCs w:val="24"/>
        </w:rPr>
        <w:t xml:space="preserve">1 Tropfen Probe, 1 Tropfen Wasser, 1 Löffel Aceton-Reagenz, violette Farbe, </w:t>
      </w:r>
    </w:p>
    <w:p w:rsidR="00A61414" w:rsidRPr="00B44005" w:rsidRDefault="00A61414" w:rsidP="00A61414">
      <w:pPr>
        <w:rPr>
          <w:b/>
          <w:sz w:val="24"/>
          <w:szCs w:val="24"/>
          <w:u w:val="single"/>
        </w:rPr>
      </w:pPr>
      <w:r w:rsidRPr="00B44005">
        <w:rPr>
          <w:b/>
          <w:sz w:val="24"/>
          <w:szCs w:val="24"/>
          <w:u w:val="single"/>
        </w:rPr>
        <w:t>weiße Unterlage</w:t>
      </w:r>
    </w:p>
    <w:p w:rsidR="00A61414" w:rsidRPr="00B44005" w:rsidRDefault="00A61414" w:rsidP="00A61414">
      <w:pPr>
        <w:rPr>
          <w:b/>
          <w:i/>
          <w:sz w:val="24"/>
          <w:szCs w:val="24"/>
        </w:rPr>
      </w:pPr>
      <w:r w:rsidRPr="00B44005">
        <w:rPr>
          <w:b/>
          <w:i/>
          <w:sz w:val="24"/>
          <w:szCs w:val="24"/>
        </w:rPr>
        <w:t>Aceton-Nachweis mit der Jodoform-Probe:</w:t>
      </w:r>
    </w:p>
    <w:p w:rsidR="00A61414" w:rsidRPr="00B44005" w:rsidRDefault="00A61414" w:rsidP="00A61414">
      <w:pPr>
        <w:rPr>
          <w:sz w:val="24"/>
          <w:szCs w:val="24"/>
        </w:rPr>
      </w:pPr>
      <w:r w:rsidRPr="00B44005">
        <w:rPr>
          <w:sz w:val="24"/>
          <w:szCs w:val="24"/>
        </w:rPr>
        <w:t xml:space="preserve">1 Tropfen Probe, 1 Tropfen Iod-Lösung 1 Tropfen Natronlauge, Entfärbung, gelblicher Niederschlag, </w:t>
      </w:r>
    </w:p>
    <w:p w:rsidR="00A61414" w:rsidRPr="00B44005" w:rsidRDefault="00A61414" w:rsidP="00A61414">
      <w:pPr>
        <w:rPr>
          <w:b/>
          <w:sz w:val="24"/>
          <w:szCs w:val="24"/>
          <w:u w:val="single"/>
        </w:rPr>
      </w:pPr>
      <w:r w:rsidRPr="00B44005">
        <w:rPr>
          <w:b/>
          <w:sz w:val="24"/>
          <w:szCs w:val="24"/>
          <w:u w:val="single"/>
        </w:rPr>
        <w:t>weiße oder schwarze Unterlage</w:t>
      </w:r>
    </w:p>
    <w:p w:rsidR="00A61414" w:rsidRPr="00B44005" w:rsidRDefault="00A61414" w:rsidP="00A61414">
      <w:pPr>
        <w:rPr>
          <w:b/>
          <w:i/>
          <w:sz w:val="24"/>
          <w:szCs w:val="24"/>
        </w:rPr>
      </w:pPr>
      <w:r w:rsidRPr="00B44005">
        <w:rPr>
          <w:b/>
          <w:i/>
          <w:sz w:val="24"/>
          <w:szCs w:val="24"/>
        </w:rPr>
        <w:t>E</w:t>
      </w:r>
      <w:r w:rsidR="00F14087">
        <w:rPr>
          <w:b/>
          <w:i/>
          <w:sz w:val="24"/>
          <w:szCs w:val="24"/>
        </w:rPr>
        <w:t>t</w:t>
      </w:r>
      <w:r w:rsidR="001D538E">
        <w:rPr>
          <w:b/>
          <w:i/>
          <w:sz w:val="24"/>
          <w:szCs w:val="24"/>
        </w:rPr>
        <w:t>hyl-Acetat</w:t>
      </w:r>
      <w:r w:rsidRPr="00B44005">
        <w:rPr>
          <w:b/>
          <w:i/>
          <w:sz w:val="24"/>
          <w:szCs w:val="24"/>
        </w:rPr>
        <w:t>-Nachweis mit der Rojahn-Probe</w:t>
      </w:r>
    </w:p>
    <w:p w:rsidR="00A61414" w:rsidRPr="00B44005" w:rsidRDefault="00A61414" w:rsidP="00A61414">
      <w:pPr>
        <w:rPr>
          <w:b/>
          <w:sz w:val="24"/>
          <w:szCs w:val="24"/>
          <w:u w:val="single"/>
        </w:rPr>
      </w:pPr>
      <w:r w:rsidRPr="00B44005">
        <w:rPr>
          <w:sz w:val="24"/>
          <w:szCs w:val="24"/>
        </w:rPr>
        <w:t xml:space="preserve">1 Tropfen Probe, 1 Tropfen Phenolphthalein, 1 Tropfen Natronlauge, langsame Entfärbung, </w:t>
      </w:r>
      <w:r w:rsidRPr="00B44005">
        <w:rPr>
          <w:b/>
          <w:sz w:val="24"/>
          <w:szCs w:val="24"/>
          <w:u w:val="single"/>
        </w:rPr>
        <w:t>weiße Unterlage</w:t>
      </w:r>
    </w:p>
    <w:p w:rsidR="00A61414" w:rsidRPr="00B44005" w:rsidRDefault="00A61414" w:rsidP="00A61414">
      <w:pPr>
        <w:rPr>
          <w:b/>
          <w:i/>
          <w:sz w:val="24"/>
          <w:szCs w:val="24"/>
        </w:rPr>
      </w:pPr>
      <w:r w:rsidRPr="00B44005">
        <w:rPr>
          <w:b/>
          <w:i/>
          <w:sz w:val="24"/>
          <w:szCs w:val="24"/>
        </w:rPr>
        <w:t>Alkoholnachweis:</w:t>
      </w:r>
    </w:p>
    <w:p w:rsidR="00A61414" w:rsidRPr="00B44005" w:rsidRDefault="00A61414" w:rsidP="00A61414">
      <w:pPr>
        <w:rPr>
          <w:b/>
          <w:sz w:val="24"/>
          <w:szCs w:val="24"/>
          <w:u w:val="single"/>
        </w:rPr>
      </w:pPr>
      <w:r w:rsidRPr="00B44005">
        <w:rPr>
          <w:sz w:val="24"/>
          <w:szCs w:val="24"/>
        </w:rPr>
        <w:t>1 Tropfen Probe, 1 Tropfen Ammonium</w:t>
      </w:r>
      <w:r w:rsidR="0064531D">
        <w:rPr>
          <w:sz w:val="24"/>
          <w:szCs w:val="24"/>
        </w:rPr>
        <w:t>-C</w:t>
      </w:r>
      <w:r w:rsidRPr="00B44005">
        <w:rPr>
          <w:sz w:val="24"/>
          <w:szCs w:val="24"/>
        </w:rPr>
        <w:t>er(IV)</w:t>
      </w:r>
      <w:r w:rsidR="0064531D">
        <w:rPr>
          <w:sz w:val="24"/>
          <w:szCs w:val="24"/>
        </w:rPr>
        <w:t>-N</w:t>
      </w:r>
      <w:r w:rsidRPr="00B44005">
        <w:rPr>
          <w:sz w:val="24"/>
          <w:szCs w:val="24"/>
        </w:rPr>
        <w:t xml:space="preserve">itrat-Lösung, rote Färbung nicht beständig, </w:t>
      </w:r>
      <w:r w:rsidRPr="00B44005">
        <w:rPr>
          <w:b/>
          <w:sz w:val="24"/>
          <w:szCs w:val="24"/>
          <w:u w:val="single"/>
        </w:rPr>
        <w:t>weiße Unterlage</w:t>
      </w:r>
    </w:p>
    <w:p w:rsidR="00FB2736" w:rsidRPr="006B193F" w:rsidRDefault="00FB2736" w:rsidP="0095516A">
      <w:pPr>
        <w:rPr>
          <w:sz w:val="18"/>
          <w:szCs w:val="18"/>
        </w:rPr>
      </w:pPr>
    </w:p>
    <w:p w:rsidR="0095516A" w:rsidRPr="00B44005" w:rsidRDefault="0095516A" w:rsidP="0095516A">
      <w:pPr>
        <w:rPr>
          <w:b/>
          <w:sz w:val="24"/>
          <w:szCs w:val="24"/>
          <w:u w:val="single"/>
        </w:rPr>
      </w:pPr>
      <w:r w:rsidRPr="00B44005">
        <w:rPr>
          <w:b/>
          <w:sz w:val="24"/>
          <w:szCs w:val="24"/>
          <w:u w:val="single"/>
        </w:rPr>
        <w:t xml:space="preserve"> Stärke</w:t>
      </w:r>
      <w:r w:rsidR="00B44005" w:rsidRPr="00B44005">
        <w:rPr>
          <w:b/>
          <w:sz w:val="24"/>
          <w:szCs w:val="24"/>
          <w:u w:val="single"/>
        </w:rPr>
        <w:t>-N</w:t>
      </w:r>
      <w:r w:rsidRPr="00B44005">
        <w:rPr>
          <w:b/>
          <w:sz w:val="24"/>
          <w:szCs w:val="24"/>
          <w:u w:val="single"/>
        </w:rPr>
        <w:t>achweis</w:t>
      </w:r>
    </w:p>
    <w:p w:rsidR="00F14087" w:rsidRDefault="0095516A" w:rsidP="0095516A">
      <w:pPr>
        <w:rPr>
          <w:sz w:val="24"/>
          <w:szCs w:val="24"/>
        </w:rPr>
      </w:pPr>
      <w:r w:rsidRPr="00B44005">
        <w:rPr>
          <w:sz w:val="24"/>
          <w:szCs w:val="24"/>
        </w:rPr>
        <w:t xml:space="preserve">Als Untersuchungsobjekte bieten sich Mehl, Nudeln und Fertiggerichte an. Enthalten diese modifizierte Stärke, kommt es zu abweichenden Ergebnissen </w:t>
      </w:r>
      <w:r w:rsidR="00F14087">
        <w:rPr>
          <w:sz w:val="24"/>
          <w:szCs w:val="24"/>
        </w:rPr>
        <w:t xml:space="preserve">(braun-violette Färbungen) </w:t>
      </w:r>
    </w:p>
    <w:p w:rsidR="0095516A" w:rsidRPr="00B44005" w:rsidRDefault="0095516A" w:rsidP="0095516A">
      <w:pPr>
        <w:rPr>
          <w:sz w:val="24"/>
          <w:szCs w:val="24"/>
        </w:rPr>
      </w:pPr>
      <w:r w:rsidRPr="00B44005">
        <w:rPr>
          <w:sz w:val="24"/>
          <w:szCs w:val="24"/>
        </w:rPr>
        <w:t>im Vergleich zu reiner Stärke.</w:t>
      </w:r>
    </w:p>
    <w:p w:rsidR="00A61414" w:rsidRPr="00B44005" w:rsidRDefault="00A61414" w:rsidP="00A61414">
      <w:pPr>
        <w:rPr>
          <w:b/>
          <w:sz w:val="24"/>
          <w:szCs w:val="24"/>
        </w:rPr>
      </w:pPr>
      <w:r w:rsidRPr="00B44005">
        <w:rPr>
          <w:b/>
          <w:sz w:val="24"/>
          <w:szCs w:val="24"/>
        </w:rPr>
        <w:t>Durchführung;</w:t>
      </w:r>
    </w:p>
    <w:p w:rsidR="00A61414" w:rsidRPr="00B44005" w:rsidRDefault="00A61414" w:rsidP="00A61414">
      <w:pPr>
        <w:rPr>
          <w:b/>
          <w:i/>
          <w:sz w:val="24"/>
          <w:szCs w:val="24"/>
        </w:rPr>
      </w:pPr>
      <w:r w:rsidRPr="00B44005">
        <w:rPr>
          <w:b/>
          <w:i/>
          <w:sz w:val="24"/>
          <w:szCs w:val="24"/>
        </w:rPr>
        <w:t>Probematerial:</w:t>
      </w:r>
    </w:p>
    <w:p w:rsidR="00A61414" w:rsidRDefault="00A61414" w:rsidP="00A61414">
      <w:pPr>
        <w:rPr>
          <w:sz w:val="24"/>
          <w:szCs w:val="24"/>
        </w:rPr>
      </w:pPr>
      <w:r w:rsidRPr="00B44005">
        <w:rPr>
          <w:sz w:val="24"/>
          <w:szCs w:val="24"/>
        </w:rPr>
        <w:t>Pudding-Pulver, Mehl, Kartoffelstärke, Soßenbinder, Kartoffelpüree-Pulver</w:t>
      </w:r>
    </w:p>
    <w:p w:rsidR="0095531B" w:rsidRPr="00B44005" w:rsidRDefault="0095531B" w:rsidP="00A61414">
      <w:pPr>
        <w:rPr>
          <w:sz w:val="24"/>
          <w:szCs w:val="24"/>
        </w:rPr>
      </w:pPr>
    </w:p>
    <w:p w:rsidR="00A61414" w:rsidRPr="00B44005" w:rsidRDefault="00A61414" w:rsidP="00A61414">
      <w:pPr>
        <w:rPr>
          <w:b/>
          <w:i/>
          <w:sz w:val="24"/>
          <w:szCs w:val="24"/>
        </w:rPr>
      </w:pPr>
      <w:r w:rsidRPr="00B44005">
        <w:rPr>
          <w:b/>
          <w:i/>
          <w:sz w:val="24"/>
          <w:szCs w:val="24"/>
        </w:rPr>
        <w:t>Stärkenachweis:</w:t>
      </w:r>
    </w:p>
    <w:p w:rsidR="00A61414" w:rsidRPr="00B44005" w:rsidRDefault="00A61414" w:rsidP="00A61414">
      <w:pPr>
        <w:rPr>
          <w:sz w:val="24"/>
          <w:szCs w:val="24"/>
        </w:rPr>
      </w:pPr>
      <w:r w:rsidRPr="00B44005">
        <w:rPr>
          <w:sz w:val="24"/>
          <w:szCs w:val="24"/>
        </w:rPr>
        <w:t xml:space="preserve">1 Spatel-Spitze Probe,  2 Tropfen Iod-Kaliumiodid-Lösung, blauschwarze Färbung, </w:t>
      </w:r>
    </w:p>
    <w:p w:rsidR="00A61414" w:rsidRPr="00F14087" w:rsidRDefault="00A61414" w:rsidP="00A61414">
      <w:pPr>
        <w:rPr>
          <w:b/>
          <w:sz w:val="24"/>
          <w:szCs w:val="24"/>
          <w:u w:val="single"/>
        </w:rPr>
      </w:pPr>
      <w:r w:rsidRPr="00F14087">
        <w:rPr>
          <w:b/>
          <w:sz w:val="24"/>
          <w:szCs w:val="24"/>
          <w:u w:val="single"/>
        </w:rPr>
        <w:t>weiße Unterlage</w:t>
      </w:r>
    </w:p>
    <w:p w:rsidR="0095516A" w:rsidRDefault="0095516A" w:rsidP="0095516A"/>
    <w:p w:rsidR="0095516A" w:rsidRPr="00E47794" w:rsidRDefault="00574CDC" w:rsidP="0095516A">
      <w:pPr>
        <w:rPr>
          <w:b/>
          <w:sz w:val="32"/>
          <w:szCs w:val="32"/>
        </w:rPr>
      </w:pPr>
      <w:r>
        <w:rPr>
          <w:b/>
          <w:sz w:val="32"/>
          <w:szCs w:val="32"/>
        </w:rPr>
        <w:t>E 5.1.3.</w:t>
      </w:r>
      <w:r w:rsidR="00E47794" w:rsidRPr="00E47794">
        <w:rPr>
          <w:b/>
          <w:sz w:val="32"/>
          <w:szCs w:val="32"/>
        </w:rPr>
        <w:t>Komplexe Untersuchungen</w:t>
      </w:r>
    </w:p>
    <w:p w:rsidR="0095516A" w:rsidRPr="00FB2736" w:rsidRDefault="0095516A" w:rsidP="0095516A">
      <w:pPr>
        <w:rPr>
          <w:sz w:val="18"/>
          <w:szCs w:val="18"/>
        </w:rPr>
      </w:pPr>
    </w:p>
    <w:p w:rsidR="00DA239B" w:rsidRPr="006502D7" w:rsidRDefault="00DA239B" w:rsidP="00DA239B">
      <w:pPr>
        <w:pStyle w:val="KeinLeerraum"/>
        <w:rPr>
          <w:rFonts w:ascii="Times New Roman" w:hAnsi="Times New Roman" w:cs="Times New Roman"/>
          <w:b/>
          <w:sz w:val="28"/>
          <w:szCs w:val="28"/>
        </w:rPr>
      </w:pPr>
      <w:r w:rsidRPr="006502D7">
        <w:rPr>
          <w:rFonts w:ascii="Times New Roman" w:hAnsi="Times New Roman" w:cs="Times New Roman"/>
          <w:b/>
          <w:sz w:val="28"/>
          <w:szCs w:val="28"/>
        </w:rPr>
        <w:t>Salzgurke oder Essiggurke</w:t>
      </w:r>
    </w:p>
    <w:p w:rsidR="00DA239B" w:rsidRDefault="00DA239B" w:rsidP="00DA239B">
      <w:pPr>
        <w:pStyle w:val="KeinLeerraum"/>
        <w:rPr>
          <w:rFonts w:ascii="Times New Roman" w:hAnsi="Times New Roman" w:cs="Times New Roman"/>
          <w:sz w:val="24"/>
          <w:szCs w:val="24"/>
        </w:rPr>
      </w:pPr>
      <w:r>
        <w:rPr>
          <w:rFonts w:ascii="Times New Roman" w:hAnsi="Times New Roman" w:cs="Times New Roman"/>
          <w:sz w:val="24"/>
          <w:szCs w:val="24"/>
        </w:rPr>
        <w:t>Milchsäure und Essigsäure haben als Konservierungsmittel für Gemüse schon seit vielen Jahren ihren Platz. Wer kennt nicht die Salzgurken, das Sauerkraut und das milchsauer vergorene Gemüse, welches man in Reformhäusern findet. Aber auch in Essig eingelegtes Gemüse erfreut sich schon seit langem großer Beliebtheit. Essigsäure und Milchsäure lassen sich nicht nur durch ihren Geschmack, sondern auch mittels Eisen(III)</w:t>
      </w:r>
      <w:r w:rsidR="00A17FC1">
        <w:rPr>
          <w:rFonts w:ascii="Times New Roman" w:hAnsi="Times New Roman" w:cs="Times New Roman"/>
          <w:sz w:val="24"/>
          <w:szCs w:val="24"/>
        </w:rPr>
        <w:t>-C</w:t>
      </w:r>
      <w:r>
        <w:rPr>
          <w:rFonts w:ascii="Times New Roman" w:hAnsi="Times New Roman" w:cs="Times New Roman"/>
          <w:sz w:val="24"/>
          <w:szCs w:val="24"/>
        </w:rPr>
        <w:t>hlorid unterscheiden.</w:t>
      </w:r>
    </w:p>
    <w:p w:rsidR="00DA239B" w:rsidRDefault="00DA239B" w:rsidP="00DA239B">
      <w:pPr>
        <w:pStyle w:val="KeinLeerraum"/>
        <w:rPr>
          <w:rFonts w:ascii="Times New Roman" w:hAnsi="Times New Roman" w:cs="Times New Roman"/>
          <w:sz w:val="24"/>
          <w:szCs w:val="24"/>
        </w:rPr>
      </w:pPr>
      <w:r>
        <w:rPr>
          <w:rFonts w:ascii="Times New Roman" w:hAnsi="Times New Roman" w:cs="Times New Roman"/>
          <w:sz w:val="24"/>
          <w:szCs w:val="24"/>
        </w:rPr>
        <w:t>Lactat-Ionen bilden ein gelbgrünes Eisen</w:t>
      </w:r>
      <w:r w:rsidR="0064531D">
        <w:rPr>
          <w:rFonts w:ascii="Times New Roman" w:hAnsi="Times New Roman" w:cs="Times New Roman"/>
          <w:sz w:val="24"/>
          <w:szCs w:val="24"/>
        </w:rPr>
        <w:t>-L</w:t>
      </w:r>
      <w:r>
        <w:rPr>
          <w:rFonts w:ascii="Times New Roman" w:hAnsi="Times New Roman" w:cs="Times New Roman"/>
          <w:sz w:val="24"/>
          <w:szCs w:val="24"/>
        </w:rPr>
        <w:t>actat, während Acetat-Ionen ein rotes Eisenacetat bilden. Beide Reaktionen laufen im neutralen bis schwach alkalischen Medium ab. Die Aufguss-Flüssigkeiten werden mit Natriumhydrogencarbonat vorsichtig neutralisiert. Die Substanz wird vorsichtig portionsweise zugegeben. Es wird eine Reagenzglas-Variante und eine Tüpfel-Variante vorgestellt. Die Erprobung erfolgte nicht nur mit stark verdünnten Milchsäure- bzw. Essigsäure-Lösungen (ca. 1%), sondern auch mit Aufguss-Flüssigkeiten. Diese sind lassen von Märkten beschaffbar, wo lose Sauerkraut und Gurken aus dem Fass verkauft werden. Bei Aufguss-Flüssigkeiten wären Störungen möglich, z. B. durch Gewürze</w:t>
      </w:r>
    </w:p>
    <w:p w:rsidR="00DA239B" w:rsidRPr="00FB2736" w:rsidRDefault="00DA239B" w:rsidP="00DA239B">
      <w:pPr>
        <w:pStyle w:val="KeinLeerraum"/>
        <w:rPr>
          <w:rFonts w:ascii="Times New Roman" w:hAnsi="Times New Roman" w:cs="Times New Roman"/>
          <w:sz w:val="18"/>
          <w:szCs w:val="18"/>
        </w:rPr>
      </w:pPr>
    </w:p>
    <w:p w:rsidR="00DA239B" w:rsidRPr="006B193F" w:rsidRDefault="00DA239B" w:rsidP="00DA239B">
      <w:pPr>
        <w:pStyle w:val="KeinLeerraum"/>
        <w:rPr>
          <w:rFonts w:ascii="Times New Roman" w:hAnsi="Times New Roman" w:cs="Times New Roman"/>
          <w:b/>
          <w:sz w:val="24"/>
          <w:szCs w:val="24"/>
          <w:u w:val="single"/>
        </w:rPr>
      </w:pPr>
      <w:r w:rsidRPr="006B193F">
        <w:rPr>
          <w:rFonts w:ascii="Times New Roman" w:hAnsi="Times New Roman" w:cs="Times New Roman"/>
          <w:b/>
          <w:sz w:val="24"/>
          <w:szCs w:val="24"/>
          <w:u w:val="single"/>
        </w:rPr>
        <w:t>Geräte und Chemikalien</w:t>
      </w:r>
    </w:p>
    <w:p w:rsidR="00DA239B" w:rsidRDefault="00DA239B" w:rsidP="00DA239B">
      <w:pPr>
        <w:pStyle w:val="KeinLeerraum"/>
        <w:rPr>
          <w:rFonts w:ascii="Times New Roman" w:hAnsi="Times New Roman" w:cs="Times New Roman"/>
          <w:sz w:val="24"/>
          <w:szCs w:val="24"/>
        </w:rPr>
      </w:pPr>
      <w:r>
        <w:rPr>
          <w:rFonts w:ascii="Times New Roman" w:hAnsi="Times New Roman" w:cs="Times New Roman"/>
          <w:sz w:val="24"/>
          <w:szCs w:val="24"/>
        </w:rPr>
        <w:t>Reagenzgläser, Tüpfelraster, Tropfpipetten, Trichter, Filter, Erlenmeyer-Kolben 50 ml Messzylinder 10 ml</w:t>
      </w:r>
    </w:p>
    <w:p w:rsidR="00DA239B" w:rsidRDefault="00DA239B" w:rsidP="00DA239B">
      <w:pPr>
        <w:pStyle w:val="KeinLeerraum"/>
        <w:rPr>
          <w:rFonts w:ascii="Times New Roman" w:hAnsi="Times New Roman" w:cs="Times New Roman"/>
          <w:sz w:val="24"/>
          <w:szCs w:val="24"/>
        </w:rPr>
      </w:pPr>
      <w:r>
        <w:rPr>
          <w:rFonts w:ascii="Times New Roman" w:hAnsi="Times New Roman" w:cs="Times New Roman"/>
          <w:sz w:val="24"/>
          <w:szCs w:val="24"/>
        </w:rPr>
        <w:t xml:space="preserve">Milchsäure-Lösung (1 ml Milchsäure mit Wasser zu 100 ml auffüllen), </w:t>
      </w:r>
    </w:p>
    <w:p w:rsidR="00DA239B" w:rsidRDefault="00DA239B" w:rsidP="00DA239B">
      <w:pPr>
        <w:pStyle w:val="KeinLeerraum"/>
        <w:rPr>
          <w:rFonts w:ascii="Times New Roman" w:hAnsi="Times New Roman" w:cs="Times New Roman"/>
          <w:sz w:val="24"/>
          <w:szCs w:val="24"/>
        </w:rPr>
      </w:pPr>
      <w:r>
        <w:rPr>
          <w:rFonts w:ascii="Times New Roman" w:hAnsi="Times New Roman" w:cs="Times New Roman"/>
          <w:sz w:val="24"/>
          <w:szCs w:val="24"/>
        </w:rPr>
        <w:t>Essigsäure-Lösung (1 ml Eisessig mit Wasser zu 100 ml auffüllen), Aufguss-Flüssigkeiten</w:t>
      </w:r>
    </w:p>
    <w:p w:rsidR="00DA239B" w:rsidRDefault="00DA239B" w:rsidP="00DA239B">
      <w:pPr>
        <w:pStyle w:val="KeinLeerraum"/>
        <w:rPr>
          <w:rFonts w:ascii="Times New Roman" w:hAnsi="Times New Roman" w:cs="Times New Roman"/>
          <w:sz w:val="24"/>
          <w:szCs w:val="24"/>
        </w:rPr>
      </w:pPr>
      <w:r>
        <w:rPr>
          <w:rFonts w:ascii="Times New Roman" w:hAnsi="Times New Roman" w:cs="Times New Roman"/>
          <w:sz w:val="24"/>
          <w:szCs w:val="24"/>
        </w:rPr>
        <w:t>Natriumhydrogencarbonat fest und gesättigte Lösung, Eisen(III)</w:t>
      </w:r>
      <w:r w:rsidR="00A17FC1">
        <w:rPr>
          <w:rFonts w:ascii="Times New Roman" w:hAnsi="Times New Roman" w:cs="Times New Roman"/>
          <w:sz w:val="24"/>
          <w:szCs w:val="24"/>
        </w:rPr>
        <w:t>-C</w:t>
      </w:r>
      <w:r>
        <w:rPr>
          <w:rFonts w:ascii="Times New Roman" w:hAnsi="Times New Roman" w:cs="Times New Roman"/>
          <w:sz w:val="24"/>
          <w:szCs w:val="24"/>
        </w:rPr>
        <w:t>hlorid-Lösung 0,05 mol/l</w:t>
      </w:r>
    </w:p>
    <w:p w:rsidR="00DA239B" w:rsidRPr="006B193F" w:rsidRDefault="00DA239B" w:rsidP="00DA239B">
      <w:pPr>
        <w:pStyle w:val="KeinLeerraum"/>
        <w:rPr>
          <w:rFonts w:ascii="Times New Roman" w:hAnsi="Times New Roman" w:cs="Times New Roman"/>
          <w:b/>
          <w:sz w:val="24"/>
          <w:szCs w:val="24"/>
          <w:u w:val="single"/>
        </w:rPr>
      </w:pPr>
      <w:r w:rsidRPr="006B193F">
        <w:rPr>
          <w:rFonts w:ascii="Times New Roman" w:hAnsi="Times New Roman" w:cs="Times New Roman"/>
          <w:b/>
          <w:sz w:val="24"/>
          <w:szCs w:val="24"/>
          <w:u w:val="single"/>
        </w:rPr>
        <w:t>Durchführung</w:t>
      </w:r>
    </w:p>
    <w:p w:rsidR="00DA239B" w:rsidRDefault="00DA239B" w:rsidP="00DA239B">
      <w:pPr>
        <w:pStyle w:val="KeinLeerraum"/>
        <w:rPr>
          <w:rFonts w:ascii="Times New Roman" w:hAnsi="Times New Roman" w:cs="Times New Roman"/>
          <w:b/>
          <w:i/>
          <w:sz w:val="24"/>
          <w:szCs w:val="24"/>
        </w:rPr>
      </w:pPr>
      <w:r>
        <w:rPr>
          <w:rFonts w:ascii="Times New Roman" w:hAnsi="Times New Roman" w:cs="Times New Roman"/>
          <w:b/>
          <w:i/>
          <w:sz w:val="24"/>
          <w:szCs w:val="24"/>
        </w:rPr>
        <w:t>Reagenzglas-Variante</w:t>
      </w:r>
    </w:p>
    <w:p w:rsidR="00DA239B" w:rsidRDefault="00DA239B" w:rsidP="00DA239B">
      <w:pPr>
        <w:pStyle w:val="KeinLeerraum"/>
        <w:rPr>
          <w:rFonts w:ascii="Times New Roman" w:eastAsia="Times New Roman" w:hAnsi="Times New Roman" w:cs="Times New Roman"/>
          <w:sz w:val="24"/>
          <w:szCs w:val="24"/>
        </w:rPr>
      </w:pPr>
      <w:r>
        <w:rPr>
          <w:rFonts w:eastAsia="Times New Roman"/>
        </w:rPr>
        <w:t xml:space="preserve">● </w:t>
      </w:r>
      <w:r>
        <w:rPr>
          <w:rFonts w:ascii="Times New Roman" w:eastAsia="Times New Roman" w:hAnsi="Times New Roman" w:cs="Times New Roman"/>
          <w:sz w:val="24"/>
          <w:szCs w:val="24"/>
        </w:rPr>
        <w:t>10 ml Aufguss bzw. Essigsäure und Milchsäure-Lösung in den Erlenmeyer-Kolben geben</w:t>
      </w:r>
    </w:p>
    <w:p w:rsidR="00DA239B" w:rsidRDefault="00DA239B" w:rsidP="00DA239B">
      <w:pPr>
        <w:pStyle w:val="KeinLeerraum"/>
        <w:rPr>
          <w:rFonts w:eastAsia="Times New Roman"/>
        </w:rPr>
      </w:pPr>
      <w:r>
        <w:rPr>
          <w:rFonts w:eastAsia="Times New Roman"/>
        </w:rPr>
        <w:t xml:space="preserve">● </w:t>
      </w:r>
      <w:r>
        <w:rPr>
          <w:rFonts w:ascii="Times New Roman" w:eastAsia="Times New Roman" w:hAnsi="Times New Roman" w:cs="Times New Roman"/>
          <w:sz w:val="24"/>
          <w:szCs w:val="24"/>
        </w:rPr>
        <w:t>portionsweise Natriumhydrogencarbonat zugeben, Ende des Aufschäumens abwarten</w:t>
      </w:r>
    </w:p>
    <w:p w:rsidR="00DA239B" w:rsidRDefault="00DA239B" w:rsidP="00DA239B">
      <w:pPr>
        <w:pStyle w:val="KeinLeerraum"/>
        <w:rPr>
          <w:rFonts w:ascii="Times New Roman" w:eastAsia="Times New Roman" w:hAnsi="Times New Roman" w:cs="Times New Roman"/>
          <w:sz w:val="24"/>
          <w:szCs w:val="24"/>
        </w:rPr>
      </w:pPr>
      <w:r>
        <w:rPr>
          <w:rFonts w:eastAsia="Times New Roman"/>
        </w:rPr>
        <w:t xml:space="preserve">● </w:t>
      </w:r>
      <w:r>
        <w:rPr>
          <w:rFonts w:ascii="Times New Roman" w:eastAsia="Times New Roman" w:hAnsi="Times New Roman" w:cs="Times New Roman"/>
          <w:sz w:val="24"/>
          <w:szCs w:val="24"/>
        </w:rPr>
        <w:t>filtrieren</w:t>
      </w:r>
    </w:p>
    <w:p w:rsidR="00DA239B" w:rsidRDefault="00DA239B" w:rsidP="00DA239B">
      <w:pPr>
        <w:pStyle w:val="KeinLeerraum"/>
        <w:rPr>
          <w:rFonts w:ascii="Times New Roman" w:eastAsia="Times New Roman" w:hAnsi="Times New Roman" w:cs="Times New Roman"/>
          <w:sz w:val="24"/>
          <w:szCs w:val="24"/>
        </w:rPr>
      </w:pPr>
      <w:r>
        <w:rPr>
          <w:rFonts w:eastAsia="Times New Roman"/>
        </w:rPr>
        <w:t xml:space="preserve">● </w:t>
      </w:r>
      <w:r>
        <w:rPr>
          <w:rFonts w:ascii="Times New Roman" w:eastAsia="Times New Roman" w:hAnsi="Times New Roman" w:cs="Times New Roman"/>
          <w:sz w:val="24"/>
          <w:szCs w:val="24"/>
        </w:rPr>
        <w:t>zum Filtrat  tropfenweise Eisen(III)chlorid-Lösung geben</w:t>
      </w:r>
    </w:p>
    <w:p w:rsidR="00DA239B" w:rsidRDefault="00DA239B" w:rsidP="00DA239B">
      <w:pPr>
        <w:pStyle w:val="KeinLeerraum"/>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Tüpfel-Variante</w:t>
      </w:r>
    </w:p>
    <w:p w:rsidR="00DA239B" w:rsidRDefault="00DA239B" w:rsidP="00DA239B">
      <w:pPr>
        <w:pStyle w:val="KeinLeerraum"/>
        <w:rPr>
          <w:rFonts w:ascii="Times New Roman" w:eastAsia="Times New Roman" w:hAnsi="Times New Roman" w:cs="Times New Roman"/>
          <w:sz w:val="24"/>
          <w:szCs w:val="24"/>
        </w:rPr>
      </w:pPr>
      <w:r>
        <w:rPr>
          <w:rFonts w:ascii="Times New Roman" w:eastAsia="Times New Roman" w:hAnsi="Times New Roman" w:cs="Times New Roman"/>
          <w:sz w:val="24"/>
          <w:szCs w:val="24"/>
        </w:rPr>
        <w:t>● auf Tüpfelraster (weiße Unterlage) tropfen 1 Tropfen Probe, 2 Tropfen Eisen(III)chlorid-</w:t>
      </w:r>
    </w:p>
    <w:p w:rsidR="00DA239B" w:rsidRDefault="00DA239B" w:rsidP="00DA239B">
      <w:pPr>
        <w:pStyle w:val="KeinLeerraum"/>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Lösung, 1 Tropfen gesättigte Natriumhydrogencarbonat-Lösung</w:t>
      </w:r>
    </w:p>
    <w:p w:rsidR="00DA239B" w:rsidRPr="006B193F" w:rsidRDefault="00DA239B" w:rsidP="00DA239B">
      <w:pPr>
        <w:pStyle w:val="KeinLeerraum"/>
        <w:rPr>
          <w:rFonts w:ascii="Times New Roman" w:hAnsi="Times New Roman" w:cs="Times New Roman"/>
          <w:b/>
          <w:sz w:val="24"/>
          <w:szCs w:val="24"/>
          <w:u w:val="single"/>
        </w:rPr>
      </w:pPr>
      <w:r w:rsidRPr="006B193F">
        <w:rPr>
          <w:rFonts w:ascii="Times New Roman" w:hAnsi="Times New Roman" w:cs="Times New Roman"/>
          <w:b/>
          <w:sz w:val="24"/>
          <w:szCs w:val="24"/>
          <w:u w:val="single"/>
        </w:rPr>
        <w:t>Beobachtung</w:t>
      </w:r>
    </w:p>
    <w:p w:rsidR="00DA239B" w:rsidRDefault="00DA239B" w:rsidP="00DA239B">
      <w:pPr>
        <w:pStyle w:val="KeinLeerraum"/>
        <w:rPr>
          <w:rFonts w:ascii="Times New Roman" w:hAnsi="Times New Roman" w:cs="Times New Roman"/>
          <w:sz w:val="24"/>
          <w:szCs w:val="24"/>
        </w:rPr>
      </w:pPr>
      <w:r>
        <w:rPr>
          <w:rFonts w:ascii="Times New Roman" w:hAnsi="Times New Roman" w:cs="Times New Roman"/>
          <w:sz w:val="24"/>
          <w:szCs w:val="24"/>
        </w:rPr>
        <w:t>Farbumschlag nach gelb bei Milchsäure, Farbumschlag nach rotbraun bei Essigsäure</w:t>
      </w:r>
    </w:p>
    <w:p w:rsidR="00DA239B" w:rsidRDefault="00DA239B" w:rsidP="00DA239B">
      <w:pPr>
        <w:pStyle w:val="KeinLeerraum"/>
        <w:rPr>
          <w:rFonts w:ascii="Times New Roman" w:hAnsi="Times New Roman" w:cs="Times New Roman"/>
          <w:b/>
          <w:sz w:val="28"/>
          <w:szCs w:val="28"/>
          <w:u w:val="single"/>
        </w:rPr>
      </w:pPr>
      <w:r>
        <w:rPr>
          <w:rFonts w:ascii="Times New Roman" w:hAnsi="Times New Roman" w:cs="Times New Roman"/>
          <w:b/>
          <w:sz w:val="28"/>
          <w:szCs w:val="28"/>
          <w:u w:val="single"/>
        </w:rPr>
        <w:t>Auswertung</w:t>
      </w:r>
    </w:p>
    <w:p w:rsidR="00DA239B" w:rsidRDefault="00DA239B" w:rsidP="00DA239B">
      <w:pPr>
        <w:pStyle w:val="KeinLeerraum"/>
        <w:rPr>
          <w:rFonts w:ascii="Times New Roman" w:hAnsi="Times New Roman" w:cs="Times New Roman"/>
          <w:sz w:val="24"/>
          <w:szCs w:val="24"/>
        </w:rPr>
      </w:pPr>
      <w:r>
        <w:rPr>
          <w:rFonts w:ascii="Times New Roman" w:hAnsi="Times New Roman" w:cs="Times New Roman"/>
          <w:sz w:val="24"/>
          <w:szCs w:val="24"/>
        </w:rPr>
        <w:t>Die Eisenchlorid-Reaktion gestattet eine Differenzierung der beiden organischen Säuren</w:t>
      </w:r>
    </w:p>
    <w:p w:rsidR="0095531B" w:rsidRDefault="0095531B" w:rsidP="00DA239B">
      <w:pPr>
        <w:pStyle w:val="KeinLeerraum"/>
        <w:rPr>
          <w:rFonts w:ascii="Times New Roman" w:hAnsi="Times New Roman" w:cs="Times New Roman"/>
          <w:sz w:val="24"/>
          <w:szCs w:val="24"/>
        </w:rPr>
      </w:pPr>
    </w:p>
    <w:p w:rsidR="0095531B" w:rsidRDefault="0095531B" w:rsidP="00DA239B">
      <w:pPr>
        <w:pStyle w:val="KeinLeerraum"/>
        <w:rPr>
          <w:rFonts w:ascii="Times New Roman" w:hAnsi="Times New Roman" w:cs="Times New Roman"/>
          <w:sz w:val="24"/>
          <w:szCs w:val="24"/>
        </w:rPr>
      </w:pPr>
    </w:p>
    <w:p w:rsidR="0095531B" w:rsidRDefault="0095531B" w:rsidP="00DA239B">
      <w:pPr>
        <w:pStyle w:val="KeinLeerraum"/>
        <w:rPr>
          <w:rFonts w:ascii="Times New Roman" w:hAnsi="Times New Roman" w:cs="Times New Roman"/>
          <w:sz w:val="24"/>
          <w:szCs w:val="24"/>
        </w:rPr>
      </w:pPr>
    </w:p>
    <w:p w:rsidR="0095531B" w:rsidRDefault="0095531B" w:rsidP="00DA239B">
      <w:pPr>
        <w:pStyle w:val="KeinLeerraum"/>
        <w:rPr>
          <w:rFonts w:ascii="Times New Roman" w:hAnsi="Times New Roman" w:cs="Times New Roman"/>
          <w:sz w:val="24"/>
          <w:szCs w:val="24"/>
        </w:rPr>
      </w:pPr>
    </w:p>
    <w:p w:rsidR="0095531B" w:rsidRDefault="0095531B" w:rsidP="00DA239B">
      <w:pPr>
        <w:pStyle w:val="KeinLeerraum"/>
        <w:rPr>
          <w:rFonts w:ascii="Times New Roman" w:hAnsi="Times New Roman" w:cs="Times New Roman"/>
          <w:sz w:val="24"/>
          <w:szCs w:val="24"/>
        </w:rPr>
      </w:pPr>
    </w:p>
    <w:p w:rsidR="0095531B" w:rsidRDefault="0095531B" w:rsidP="00DA239B">
      <w:pPr>
        <w:pStyle w:val="KeinLeerraum"/>
        <w:rPr>
          <w:rFonts w:ascii="Times New Roman" w:hAnsi="Times New Roman" w:cs="Times New Roman"/>
          <w:sz w:val="24"/>
          <w:szCs w:val="24"/>
        </w:rPr>
      </w:pPr>
    </w:p>
    <w:p w:rsidR="0095531B" w:rsidRDefault="0095531B" w:rsidP="00DA239B">
      <w:pPr>
        <w:pStyle w:val="KeinLeerraum"/>
        <w:rPr>
          <w:rFonts w:ascii="Times New Roman" w:hAnsi="Times New Roman" w:cs="Times New Roman"/>
          <w:sz w:val="24"/>
          <w:szCs w:val="24"/>
        </w:rPr>
      </w:pPr>
    </w:p>
    <w:p w:rsidR="0095531B" w:rsidRDefault="0095531B" w:rsidP="00DA239B">
      <w:pPr>
        <w:pStyle w:val="KeinLeerraum"/>
        <w:rPr>
          <w:rFonts w:ascii="Times New Roman" w:hAnsi="Times New Roman" w:cs="Times New Roman"/>
          <w:sz w:val="24"/>
          <w:szCs w:val="24"/>
        </w:rPr>
      </w:pPr>
    </w:p>
    <w:p w:rsidR="0095531B" w:rsidRDefault="0095531B" w:rsidP="00DA239B">
      <w:pPr>
        <w:pStyle w:val="KeinLeerraum"/>
        <w:rPr>
          <w:rFonts w:ascii="Times New Roman" w:hAnsi="Times New Roman" w:cs="Times New Roman"/>
          <w:sz w:val="24"/>
          <w:szCs w:val="24"/>
        </w:rPr>
      </w:pPr>
    </w:p>
    <w:p w:rsidR="0095531B" w:rsidRDefault="0095531B" w:rsidP="00DA239B">
      <w:pPr>
        <w:pStyle w:val="KeinLeerraum"/>
        <w:rPr>
          <w:rFonts w:ascii="Times New Roman" w:hAnsi="Times New Roman" w:cs="Times New Roman"/>
          <w:sz w:val="24"/>
          <w:szCs w:val="24"/>
        </w:rPr>
      </w:pPr>
    </w:p>
    <w:p w:rsidR="006B193F" w:rsidRPr="006B193F" w:rsidRDefault="006B193F" w:rsidP="00DA239B">
      <w:pPr>
        <w:pStyle w:val="KeinLeerraum"/>
        <w:rPr>
          <w:rFonts w:ascii="Times New Roman" w:hAnsi="Times New Roman" w:cs="Times New Roman"/>
          <w:sz w:val="18"/>
          <w:szCs w:val="18"/>
        </w:rPr>
      </w:pPr>
    </w:p>
    <w:p w:rsidR="009D45EA" w:rsidRPr="009D45EA" w:rsidRDefault="00E47794" w:rsidP="009D45EA">
      <w:pPr>
        <w:rPr>
          <w:b/>
          <w:sz w:val="28"/>
          <w:szCs w:val="28"/>
        </w:rPr>
      </w:pPr>
      <w:r w:rsidRPr="009D45EA">
        <w:rPr>
          <w:b/>
          <w:sz w:val="28"/>
          <w:szCs w:val="28"/>
        </w:rPr>
        <w:t>Untersuchung von Cola</w:t>
      </w:r>
      <w:r w:rsidR="009D45EA" w:rsidRPr="009D45EA">
        <w:rPr>
          <w:b/>
          <w:sz w:val="28"/>
          <w:szCs w:val="28"/>
        </w:rPr>
        <w:t xml:space="preserve"> auf der Tüpfelplatte</w:t>
      </w:r>
    </w:p>
    <w:p w:rsidR="009D45EA" w:rsidRDefault="009D45EA" w:rsidP="009D45EA">
      <w:pPr>
        <w:pStyle w:val="KeinLeerraum"/>
        <w:rPr>
          <w:rFonts w:ascii="Times New Roman" w:hAnsi="Times New Roman" w:cs="Times New Roman"/>
          <w:sz w:val="24"/>
          <w:szCs w:val="24"/>
        </w:rPr>
      </w:pPr>
      <w:r>
        <w:rPr>
          <w:rFonts w:ascii="Times New Roman" w:hAnsi="Times New Roman" w:cs="Times New Roman"/>
          <w:sz w:val="24"/>
          <w:szCs w:val="24"/>
        </w:rPr>
        <w:t>Die Untersuchung von Cola ist ein beliebtes Thema in einem alltagsbezogenen Chemieunterricht. Dabei geht es vor allem um den Nachweis von Phosphorsäure als Bestandteil und die Unterscheidung von Cola classic und Cola light durch den Nachweis von Zucker. Cola ist eine dunkelbraun gefärbte Flüssigkeit, die in der Schule klassische Messung des pH-Wertes mit Universalindikator versagt hier völlig. Versuche die Cola mit Aktivkohle zu entfärben führen nicht immer zum gewünschten Erfolg, abhängig von der Cola-Sorte und der verwendeten Aktivkohle. Der Phosphatnachweis mit salpetersaurer Ammoniummolybdat-Lösung ist nicht unbedingt als Schülerexperiment zu empfehlen, vor allem bei Präsentationen außerhalb des Fachraumes. Zum Nachweis der sauren Reaktion wird eine verdünnte Cola-Lösung eingesetzt. Als Indikatoren eignen sich besonders Methylrot und Bromthymolblau. Zur Funktionsprüfung der Reagenzien wird eine sehr stark verdünnte Phosphorsäure-Lösung eingesetzt, deren Konzentration dem Cola-Getränk entspricht. Zum Nachweis von Phosphat-Ionen wird die Molybdänblau-Reaktion eingesetzt, die auch zur Bestimmung der Phosphat-Konzentration im Wasser verwendet wird. Der Nachweis von Zucker erfolgt mit einer modifizierten Fehling-Probe, wo ein Erhitzen mit einem Brenner nicht erforderlich ist.</w:t>
      </w:r>
    </w:p>
    <w:p w:rsidR="009D45EA" w:rsidRPr="00FB2736" w:rsidRDefault="009D45EA" w:rsidP="009D45EA">
      <w:pPr>
        <w:pStyle w:val="KeinLeerraum"/>
        <w:rPr>
          <w:rFonts w:ascii="Times New Roman" w:hAnsi="Times New Roman" w:cs="Times New Roman"/>
          <w:sz w:val="18"/>
          <w:szCs w:val="18"/>
        </w:rPr>
      </w:pPr>
    </w:p>
    <w:p w:rsidR="009D45EA" w:rsidRDefault="009D45EA" w:rsidP="009D45EA">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Geräte und Chemikalien</w:t>
      </w:r>
    </w:p>
    <w:p w:rsidR="009D45EA" w:rsidRDefault="009D45EA" w:rsidP="009D45EA">
      <w:pPr>
        <w:pStyle w:val="KeinLeerraum"/>
        <w:rPr>
          <w:rFonts w:ascii="Times New Roman" w:hAnsi="Times New Roman" w:cs="Times New Roman"/>
          <w:sz w:val="24"/>
          <w:szCs w:val="24"/>
        </w:rPr>
      </w:pPr>
      <w:r>
        <w:rPr>
          <w:rFonts w:ascii="Times New Roman" w:hAnsi="Times New Roman" w:cs="Times New Roman"/>
          <w:sz w:val="24"/>
          <w:szCs w:val="24"/>
        </w:rPr>
        <w:t>Tüpfelraster zum Nachweis von Phosphorsäure, Zellkulturplatten oder Tüpfelplatten aus Kunststoff für die modifizierte Fehling-Probe, Tropfpipetten, Messzylinder</w:t>
      </w:r>
    </w:p>
    <w:p w:rsidR="009D45EA" w:rsidRDefault="009D45EA" w:rsidP="009D45EA">
      <w:pPr>
        <w:pStyle w:val="KeinLeerraum"/>
        <w:rPr>
          <w:rFonts w:ascii="Times New Roman" w:hAnsi="Times New Roman" w:cs="Times New Roman"/>
          <w:sz w:val="24"/>
          <w:szCs w:val="24"/>
        </w:rPr>
      </w:pPr>
      <w:r>
        <w:rPr>
          <w:rFonts w:ascii="Times New Roman" w:hAnsi="Times New Roman" w:cs="Times New Roman"/>
          <w:sz w:val="24"/>
          <w:szCs w:val="24"/>
        </w:rPr>
        <w:t xml:space="preserve">Cola, Cola light, </w:t>
      </w:r>
    </w:p>
    <w:p w:rsidR="009D45EA" w:rsidRDefault="009D45EA" w:rsidP="009D45EA">
      <w:pPr>
        <w:pStyle w:val="KeinLeerraum"/>
        <w:rPr>
          <w:rFonts w:ascii="Times New Roman" w:hAnsi="Times New Roman" w:cs="Times New Roman"/>
          <w:sz w:val="24"/>
          <w:szCs w:val="24"/>
        </w:rPr>
      </w:pPr>
      <w:r>
        <w:rPr>
          <w:rFonts w:ascii="Times New Roman" w:hAnsi="Times New Roman" w:cs="Times New Roman"/>
          <w:sz w:val="24"/>
          <w:szCs w:val="24"/>
        </w:rPr>
        <w:t>stark verdünnte Phosphorsäure, Glucose – Fructose-Lösung, Methylrot-Lösung 0,1 %, Bromthymolblau-Lösung 0,1 %, Phosphat-Reagenz I, Phosphat-Reagenz II, Kupfersulfat-Zitronensäure-Verreibung, Natriumhydroxid, gepulvert evtl. Abflussreiniger (erproben!!)</w:t>
      </w:r>
    </w:p>
    <w:p w:rsidR="00F14087" w:rsidRPr="00FB2736" w:rsidRDefault="00F14087" w:rsidP="009D45EA">
      <w:pPr>
        <w:pStyle w:val="KeinLeerraum"/>
        <w:rPr>
          <w:rFonts w:ascii="Times New Roman" w:hAnsi="Times New Roman" w:cs="Times New Roman"/>
          <w:sz w:val="18"/>
          <w:szCs w:val="18"/>
        </w:rPr>
      </w:pPr>
    </w:p>
    <w:p w:rsidR="009D45EA" w:rsidRDefault="009D45EA" w:rsidP="009D45EA">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Durchführung</w:t>
      </w:r>
    </w:p>
    <w:p w:rsidR="009D45EA" w:rsidRDefault="009D45EA" w:rsidP="009D45EA">
      <w:pPr>
        <w:pStyle w:val="KeinLeerraum"/>
        <w:rPr>
          <w:rFonts w:ascii="Times New Roman" w:hAnsi="Times New Roman" w:cs="Times New Roman"/>
          <w:b/>
          <w:i/>
          <w:sz w:val="24"/>
          <w:szCs w:val="24"/>
        </w:rPr>
      </w:pPr>
      <w:r>
        <w:rPr>
          <w:rFonts w:ascii="Times New Roman" w:hAnsi="Times New Roman" w:cs="Times New Roman"/>
          <w:b/>
          <w:i/>
          <w:sz w:val="24"/>
          <w:szCs w:val="24"/>
        </w:rPr>
        <w:t>Herstellung einer verdünnten Cola – Lösung zum Nachweis von Phosphorsäure</w:t>
      </w:r>
    </w:p>
    <w:p w:rsidR="009D45EA" w:rsidRDefault="009D45EA" w:rsidP="009D45EA">
      <w:pPr>
        <w:pStyle w:val="KeinLeerraum"/>
        <w:rPr>
          <w:rFonts w:ascii="Times New Roman" w:hAnsi="Times New Roman" w:cs="Times New Roman"/>
          <w:sz w:val="24"/>
          <w:szCs w:val="24"/>
        </w:rPr>
      </w:pPr>
      <w:r>
        <w:rPr>
          <w:rFonts w:ascii="Times New Roman" w:hAnsi="Times New Roman" w:cs="Times New Roman"/>
          <w:sz w:val="24"/>
          <w:szCs w:val="24"/>
        </w:rPr>
        <w:t>1 ml Cola bzw. Cola light wird mit 9 ml destilliertem Wasser verdünnt</w:t>
      </w:r>
    </w:p>
    <w:p w:rsidR="009D45EA" w:rsidRPr="00FB2736" w:rsidRDefault="009D45EA" w:rsidP="009D45EA">
      <w:pPr>
        <w:pStyle w:val="KeinLeerraum"/>
        <w:rPr>
          <w:rFonts w:ascii="Times New Roman" w:hAnsi="Times New Roman" w:cs="Times New Roman"/>
          <w:sz w:val="18"/>
          <w:szCs w:val="18"/>
        </w:rPr>
      </w:pPr>
    </w:p>
    <w:p w:rsidR="009D45EA" w:rsidRDefault="009D45EA" w:rsidP="009D45EA">
      <w:pPr>
        <w:pStyle w:val="KeinLeerraum"/>
        <w:rPr>
          <w:rFonts w:ascii="Times New Roman" w:hAnsi="Times New Roman" w:cs="Times New Roman"/>
          <w:b/>
          <w:i/>
          <w:sz w:val="24"/>
          <w:szCs w:val="24"/>
        </w:rPr>
      </w:pPr>
      <w:r>
        <w:rPr>
          <w:rFonts w:ascii="Times New Roman" w:hAnsi="Times New Roman" w:cs="Times New Roman"/>
          <w:b/>
          <w:i/>
          <w:sz w:val="24"/>
          <w:szCs w:val="24"/>
        </w:rPr>
        <w:t>Herstellung verdünnter Methylrot-Lösung:</w:t>
      </w:r>
    </w:p>
    <w:p w:rsidR="009D45EA" w:rsidRDefault="009D45EA" w:rsidP="009D45EA">
      <w:pPr>
        <w:pStyle w:val="KeinLeerraum"/>
        <w:rPr>
          <w:rFonts w:ascii="Times New Roman" w:hAnsi="Times New Roman" w:cs="Times New Roman"/>
          <w:sz w:val="24"/>
          <w:szCs w:val="24"/>
        </w:rPr>
      </w:pPr>
      <w:r>
        <w:rPr>
          <w:rFonts w:ascii="Times New Roman" w:hAnsi="Times New Roman" w:cs="Times New Roman"/>
          <w:sz w:val="24"/>
          <w:szCs w:val="24"/>
        </w:rPr>
        <w:t xml:space="preserve">In ein Becherglas 25 ml Trinkwasser geben und solange Methylrot-Lösung zugeben, bis eine dunkel-zitronengelbe Farbe resultiert, gegebenenfalls einen Tropfen gesättigte Natriumhydrogencarbonat-Lösung zugeben. </w:t>
      </w:r>
    </w:p>
    <w:p w:rsidR="009D45EA" w:rsidRDefault="009D45EA" w:rsidP="009D45EA">
      <w:pPr>
        <w:pStyle w:val="KeinLeerraum"/>
        <w:rPr>
          <w:rFonts w:ascii="Times New Roman" w:hAnsi="Times New Roman" w:cs="Times New Roman"/>
          <w:sz w:val="24"/>
          <w:szCs w:val="24"/>
        </w:rPr>
      </w:pPr>
      <w:r>
        <w:rPr>
          <w:rFonts w:ascii="Times New Roman" w:hAnsi="Times New Roman" w:cs="Times New Roman"/>
          <w:sz w:val="24"/>
          <w:szCs w:val="24"/>
        </w:rPr>
        <w:t>Wenn unverdünnte alkoholische Lösung auf das Tüpfelraster getropft wird, kann es zu einem nicht eindeutigen Ergebnis kommen!</w:t>
      </w:r>
    </w:p>
    <w:p w:rsidR="005E7EB2" w:rsidRPr="00FB2736" w:rsidRDefault="005E7EB2" w:rsidP="009D45EA">
      <w:pPr>
        <w:pStyle w:val="KeinLeerraum"/>
        <w:rPr>
          <w:rFonts w:ascii="Times New Roman" w:hAnsi="Times New Roman" w:cs="Times New Roman"/>
          <w:sz w:val="18"/>
          <w:szCs w:val="18"/>
        </w:rPr>
      </w:pPr>
    </w:p>
    <w:p w:rsidR="009D45EA" w:rsidRDefault="009D45EA" w:rsidP="009D45EA">
      <w:pPr>
        <w:pStyle w:val="KeinLeerraum"/>
        <w:rPr>
          <w:rFonts w:ascii="Times New Roman" w:hAnsi="Times New Roman" w:cs="Times New Roman"/>
          <w:b/>
          <w:i/>
          <w:sz w:val="24"/>
          <w:szCs w:val="24"/>
        </w:rPr>
      </w:pPr>
      <w:r>
        <w:rPr>
          <w:rFonts w:ascii="Times New Roman" w:hAnsi="Times New Roman" w:cs="Times New Roman"/>
          <w:b/>
          <w:i/>
          <w:sz w:val="24"/>
          <w:szCs w:val="24"/>
        </w:rPr>
        <w:t>Herstellung verdünnter Bromthymolblau-Lösung:</w:t>
      </w:r>
    </w:p>
    <w:p w:rsidR="009D45EA" w:rsidRDefault="009D45EA" w:rsidP="009D45EA">
      <w:pPr>
        <w:pStyle w:val="KeinLeerraum"/>
        <w:rPr>
          <w:rFonts w:ascii="Times New Roman" w:hAnsi="Times New Roman" w:cs="Times New Roman"/>
          <w:sz w:val="24"/>
          <w:szCs w:val="24"/>
        </w:rPr>
      </w:pPr>
      <w:r>
        <w:rPr>
          <w:rFonts w:ascii="Times New Roman" w:hAnsi="Times New Roman" w:cs="Times New Roman"/>
          <w:sz w:val="24"/>
          <w:szCs w:val="24"/>
        </w:rPr>
        <w:t xml:space="preserve">In ein Becherglas 25 ml Trinkwasser geben und solange Bromthymolblau-Lösung zugeben, bis eine dunkel-grüne Farbe resultiert, gegebenenfalls einen Tropfen gesättigte Natriumhydrogencarbonat-Lösung zugeben. </w:t>
      </w:r>
    </w:p>
    <w:p w:rsidR="009D45EA" w:rsidRDefault="009D45EA" w:rsidP="009D45EA">
      <w:pPr>
        <w:pStyle w:val="KeinLeerraum"/>
        <w:rPr>
          <w:rFonts w:ascii="Times New Roman" w:hAnsi="Times New Roman" w:cs="Times New Roman"/>
          <w:sz w:val="24"/>
          <w:szCs w:val="24"/>
        </w:rPr>
      </w:pPr>
      <w:r>
        <w:rPr>
          <w:rFonts w:ascii="Times New Roman" w:hAnsi="Times New Roman" w:cs="Times New Roman"/>
          <w:sz w:val="24"/>
          <w:szCs w:val="24"/>
        </w:rPr>
        <w:t>Wenn unverdünnte alkoholische Lösung auf das Tüpfelraster getropft wird, kann es zu einem nicht eindeutigen Ergebnis kommen!</w:t>
      </w:r>
    </w:p>
    <w:p w:rsidR="009D45EA" w:rsidRPr="00FB2736" w:rsidRDefault="009D45EA" w:rsidP="009D45EA">
      <w:pPr>
        <w:pStyle w:val="KeinLeerraum"/>
        <w:rPr>
          <w:rFonts w:ascii="Times New Roman" w:hAnsi="Times New Roman" w:cs="Times New Roman"/>
          <w:sz w:val="18"/>
          <w:szCs w:val="18"/>
        </w:rPr>
      </w:pPr>
    </w:p>
    <w:p w:rsidR="009D45EA" w:rsidRDefault="009D45EA" w:rsidP="009D45EA">
      <w:pPr>
        <w:pStyle w:val="KeinLeerraum"/>
        <w:rPr>
          <w:rFonts w:ascii="Times New Roman" w:hAnsi="Times New Roman" w:cs="Times New Roman"/>
          <w:b/>
          <w:i/>
          <w:sz w:val="24"/>
          <w:szCs w:val="24"/>
        </w:rPr>
      </w:pPr>
      <w:r>
        <w:rPr>
          <w:rFonts w:ascii="Times New Roman" w:hAnsi="Times New Roman" w:cs="Times New Roman"/>
          <w:b/>
          <w:i/>
          <w:sz w:val="24"/>
          <w:szCs w:val="24"/>
        </w:rPr>
        <w:t>Nachweis von Phosphat-Ionen</w:t>
      </w:r>
    </w:p>
    <w:p w:rsidR="009D45EA" w:rsidRDefault="009D45EA" w:rsidP="009D45EA">
      <w:pPr>
        <w:pStyle w:val="KeinLeerraum"/>
        <w:rPr>
          <w:rFonts w:ascii="Times New Roman" w:hAnsi="Times New Roman" w:cs="Times New Roman"/>
          <w:sz w:val="24"/>
          <w:szCs w:val="24"/>
        </w:rPr>
      </w:pPr>
      <w:r>
        <w:rPr>
          <w:rFonts w:ascii="Times New Roman" w:hAnsi="Times New Roman" w:cs="Times New Roman"/>
          <w:sz w:val="24"/>
          <w:szCs w:val="24"/>
        </w:rPr>
        <w:t>auf  Tüpfelraster (weiße Unterlage) tropfen:</w:t>
      </w:r>
    </w:p>
    <w:p w:rsidR="009D45EA" w:rsidRDefault="009D45EA" w:rsidP="009D45EA">
      <w:pPr>
        <w:pStyle w:val="KeinLeerraum"/>
        <w:rPr>
          <w:rFonts w:ascii="Times New Roman" w:hAnsi="Times New Roman" w:cs="Times New Roman"/>
          <w:sz w:val="24"/>
          <w:szCs w:val="24"/>
        </w:rPr>
      </w:pPr>
      <w:r>
        <w:rPr>
          <w:rFonts w:ascii="Times New Roman" w:hAnsi="Times New Roman" w:cs="Times New Roman"/>
          <w:sz w:val="24"/>
          <w:szCs w:val="24"/>
        </w:rPr>
        <w:t>1 Tropfen stark verdünnte Phosphorsäure (positive Kontrolle)</w:t>
      </w:r>
    </w:p>
    <w:p w:rsidR="009D45EA" w:rsidRDefault="009D45EA" w:rsidP="009D45EA">
      <w:pPr>
        <w:pStyle w:val="KeinLeerraum"/>
        <w:rPr>
          <w:rFonts w:ascii="Times New Roman" w:hAnsi="Times New Roman" w:cs="Times New Roman"/>
          <w:sz w:val="24"/>
          <w:szCs w:val="24"/>
        </w:rPr>
      </w:pPr>
      <w:r>
        <w:rPr>
          <w:rFonts w:ascii="Times New Roman" w:hAnsi="Times New Roman" w:cs="Times New Roman"/>
          <w:sz w:val="24"/>
          <w:szCs w:val="24"/>
        </w:rPr>
        <w:t>1 Tropfen destilliertes Wasser (negative Kontrolle)</w:t>
      </w:r>
    </w:p>
    <w:p w:rsidR="009D45EA" w:rsidRDefault="009D45EA" w:rsidP="009D45EA">
      <w:pPr>
        <w:pStyle w:val="KeinLeerraum"/>
        <w:rPr>
          <w:rFonts w:ascii="Times New Roman" w:hAnsi="Times New Roman" w:cs="Times New Roman"/>
          <w:sz w:val="24"/>
          <w:szCs w:val="24"/>
        </w:rPr>
      </w:pPr>
      <w:r>
        <w:rPr>
          <w:rFonts w:ascii="Times New Roman" w:hAnsi="Times New Roman" w:cs="Times New Roman"/>
          <w:sz w:val="24"/>
          <w:szCs w:val="24"/>
        </w:rPr>
        <w:t>1 Tropfen verdünnte Cola</w:t>
      </w:r>
    </w:p>
    <w:p w:rsidR="009D45EA" w:rsidRDefault="009D45EA" w:rsidP="009D45EA">
      <w:pPr>
        <w:pStyle w:val="KeinLeerraum"/>
        <w:rPr>
          <w:rFonts w:ascii="Times New Roman" w:hAnsi="Times New Roman" w:cs="Times New Roman"/>
          <w:sz w:val="24"/>
          <w:szCs w:val="24"/>
        </w:rPr>
      </w:pPr>
      <w:r>
        <w:rPr>
          <w:rFonts w:ascii="Times New Roman" w:hAnsi="Times New Roman" w:cs="Times New Roman"/>
          <w:sz w:val="24"/>
          <w:szCs w:val="24"/>
        </w:rPr>
        <w:t>1 Tropfen verdünnte Cola light</w:t>
      </w:r>
    </w:p>
    <w:p w:rsidR="009D45EA" w:rsidRDefault="009D45EA" w:rsidP="009D45EA">
      <w:pPr>
        <w:pStyle w:val="KeinLeerraum"/>
        <w:rPr>
          <w:rFonts w:ascii="Times New Roman" w:hAnsi="Times New Roman" w:cs="Times New Roman"/>
          <w:sz w:val="24"/>
          <w:szCs w:val="24"/>
        </w:rPr>
      </w:pPr>
      <w:r>
        <w:rPr>
          <w:rFonts w:ascii="Times New Roman" w:hAnsi="Times New Roman" w:cs="Times New Roman"/>
          <w:sz w:val="24"/>
          <w:szCs w:val="24"/>
        </w:rPr>
        <w:t xml:space="preserve">zu allen Proben 1-2 Tropfen Phosphat </w:t>
      </w:r>
      <w:r w:rsidR="00F14087">
        <w:rPr>
          <w:rFonts w:ascii="Times New Roman" w:hAnsi="Times New Roman" w:cs="Times New Roman"/>
          <w:sz w:val="24"/>
          <w:szCs w:val="24"/>
        </w:rPr>
        <w:t>I</w:t>
      </w:r>
      <w:r>
        <w:rPr>
          <w:rFonts w:ascii="Times New Roman" w:hAnsi="Times New Roman" w:cs="Times New Roman"/>
          <w:sz w:val="24"/>
          <w:szCs w:val="24"/>
        </w:rPr>
        <w:t xml:space="preserve"> und 1 Tropfen Phosphat II geben</w:t>
      </w:r>
    </w:p>
    <w:p w:rsidR="009D45EA" w:rsidRDefault="009D45EA" w:rsidP="009D45EA">
      <w:pPr>
        <w:pStyle w:val="KeinLeerraum"/>
        <w:rPr>
          <w:rFonts w:ascii="Times New Roman" w:hAnsi="Times New Roman" w:cs="Times New Roman"/>
          <w:b/>
          <w:i/>
          <w:sz w:val="24"/>
          <w:szCs w:val="24"/>
        </w:rPr>
      </w:pPr>
      <w:r>
        <w:rPr>
          <w:rFonts w:ascii="Times New Roman" w:hAnsi="Times New Roman" w:cs="Times New Roman"/>
          <w:b/>
          <w:i/>
          <w:sz w:val="24"/>
          <w:szCs w:val="24"/>
        </w:rPr>
        <w:t>Nachweis der sauren Reaktion mit Methylrot-Lösung</w:t>
      </w:r>
    </w:p>
    <w:p w:rsidR="009D45EA" w:rsidRDefault="009D45EA" w:rsidP="009D45EA">
      <w:pPr>
        <w:pStyle w:val="KeinLeerraum"/>
        <w:rPr>
          <w:rFonts w:ascii="Times New Roman" w:hAnsi="Times New Roman" w:cs="Times New Roman"/>
          <w:sz w:val="24"/>
          <w:szCs w:val="24"/>
        </w:rPr>
      </w:pPr>
      <w:r>
        <w:rPr>
          <w:rFonts w:ascii="Times New Roman" w:hAnsi="Times New Roman" w:cs="Times New Roman"/>
          <w:sz w:val="24"/>
          <w:szCs w:val="24"/>
        </w:rPr>
        <w:t>auf  Tüpfelraster (weiße Unterlage) tropfen:</w:t>
      </w:r>
    </w:p>
    <w:p w:rsidR="009D45EA" w:rsidRDefault="009D45EA" w:rsidP="009D45EA">
      <w:pPr>
        <w:pStyle w:val="KeinLeerraum"/>
        <w:rPr>
          <w:rFonts w:ascii="Times New Roman" w:hAnsi="Times New Roman" w:cs="Times New Roman"/>
          <w:sz w:val="24"/>
          <w:szCs w:val="24"/>
        </w:rPr>
      </w:pPr>
      <w:r>
        <w:rPr>
          <w:rFonts w:ascii="Times New Roman" w:hAnsi="Times New Roman" w:cs="Times New Roman"/>
          <w:sz w:val="24"/>
          <w:szCs w:val="24"/>
        </w:rPr>
        <w:t>1 Tropfen stark verdünnte Phosphorsäure (positive Kontrolle)</w:t>
      </w:r>
    </w:p>
    <w:p w:rsidR="009D45EA" w:rsidRDefault="009D45EA" w:rsidP="009D45EA">
      <w:pPr>
        <w:pStyle w:val="KeinLeerraum"/>
        <w:rPr>
          <w:rFonts w:ascii="Times New Roman" w:hAnsi="Times New Roman" w:cs="Times New Roman"/>
          <w:sz w:val="24"/>
          <w:szCs w:val="24"/>
        </w:rPr>
      </w:pPr>
      <w:r>
        <w:rPr>
          <w:rFonts w:ascii="Times New Roman" w:hAnsi="Times New Roman" w:cs="Times New Roman"/>
          <w:sz w:val="24"/>
          <w:szCs w:val="24"/>
        </w:rPr>
        <w:t>1 Tropfen destilliertes Wasser (negative Kontrolle)</w:t>
      </w:r>
    </w:p>
    <w:p w:rsidR="009D45EA" w:rsidRDefault="009D45EA" w:rsidP="009D45EA">
      <w:pPr>
        <w:pStyle w:val="KeinLeerraum"/>
        <w:rPr>
          <w:rFonts w:ascii="Times New Roman" w:hAnsi="Times New Roman" w:cs="Times New Roman"/>
          <w:sz w:val="24"/>
          <w:szCs w:val="24"/>
        </w:rPr>
      </w:pPr>
      <w:r>
        <w:rPr>
          <w:rFonts w:ascii="Times New Roman" w:hAnsi="Times New Roman" w:cs="Times New Roman"/>
          <w:sz w:val="24"/>
          <w:szCs w:val="24"/>
        </w:rPr>
        <w:t>1 Tropfen verdünnte Cola</w:t>
      </w:r>
    </w:p>
    <w:p w:rsidR="009D45EA" w:rsidRDefault="009D45EA" w:rsidP="009D45EA">
      <w:pPr>
        <w:pStyle w:val="KeinLeerraum"/>
        <w:rPr>
          <w:rFonts w:ascii="Times New Roman" w:hAnsi="Times New Roman" w:cs="Times New Roman"/>
          <w:sz w:val="24"/>
          <w:szCs w:val="24"/>
        </w:rPr>
      </w:pPr>
      <w:r>
        <w:rPr>
          <w:rFonts w:ascii="Times New Roman" w:hAnsi="Times New Roman" w:cs="Times New Roman"/>
          <w:sz w:val="24"/>
          <w:szCs w:val="24"/>
        </w:rPr>
        <w:t>1 Tropfen verdünnte Cola light</w:t>
      </w:r>
    </w:p>
    <w:p w:rsidR="009D45EA" w:rsidRDefault="009D45EA" w:rsidP="009D45EA">
      <w:pPr>
        <w:pStyle w:val="KeinLeerraum"/>
        <w:rPr>
          <w:rFonts w:ascii="Times New Roman" w:hAnsi="Times New Roman" w:cs="Times New Roman"/>
          <w:sz w:val="24"/>
          <w:szCs w:val="24"/>
        </w:rPr>
      </w:pPr>
      <w:r>
        <w:rPr>
          <w:rFonts w:ascii="Times New Roman" w:hAnsi="Times New Roman" w:cs="Times New Roman"/>
          <w:sz w:val="24"/>
          <w:szCs w:val="24"/>
        </w:rPr>
        <w:t>zu allen Proben 1-2 Tropfen verdünnte Methylrot-Lösung geben</w:t>
      </w:r>
    </w:p>
    <w:p w:rsidR="009D45EA" w:rsidRDefault="009D45EA" w:rsidP="009D45EA">
      <w:pPr>
        <w:pStyle w:val="KeinLeerraum"/>
        <w:rPr>
          <w:rFonts w:ascii="Times New Roman" w:hAnsi="Times New Roman" w:cs="Times New Roman"/>
          <w:b/>
          <w:i/>
          <w:sz w:val="24"/>
          <w:szCs w:val="24"/>
        </w:rPr>
      </w:pPr>
      <w:r>
        <w:rPr>
          <w:rFonts w:ascii="Times New Roman" w:hAnsi="Times New Roman" w:cs="Times New Roman"/>
          <w:b/>
          <w:i/>
          <w:sz w:val="24"/>
          <w:szCs w:val="24"/>
        </w:rPr>
        <w:t>Nachweis der sauren Reaktion mit Bromthymolblau - Lösung</w:t>
      </w:r>
    </w:p>
    <w:p w:rsidR="009D45EA" w:rsidRDefault="009D45EA" w:rsidP="009D45EA">
      <w:pPr>
        <w:pStyle w:val="KeinLeerraum"/>
        <w:rPr>
          <w:rFonts w:ascii="Times New Roman" w:hAnsi="Times New Roman" w:cs="Times New Roman"/>
          <w:sz w:val="24"/>
          <w:szCs w:val="24"/>
        </w:rPr>
      </w:pPr>
      <w:r>
        <w:rPr>
          <w:rFonts w:ascii="Times New Roman" w:hAnsi="Times New Roman" w:cs="Times New Roman"/>
          <w:sz w:val="24"/>
          <w:szCs w:val="24"/>
        </w:rPr>
        <w:t>auf  Tüpfelraster (weiße Unterlage) tropfen:</w:t>
      </w:r>
    </w:p>
    <w:p w:rsidR="009D45EA" w:rsidRDefault="009D45EA" w:rsidP="009D45EA">
      <w:pPr>
        <w:pStyle w:val="KeinLeerraum"/>
        <w:rPr>
          <w:rFonts w:ascii="Times New Roman" w:hAnsi="Times New Roman" w:cs="Times New Roman"/>
          <w:sz w:val="24"/>
          <w:szCs w:val="24"/>
        </w:rPr>
      </w:pPr>
      <w:r>
        <w:rPr>
          <w:rFonts w:ascii="Times New Roman" w:hAnsi="Times New Roman" w:cs="Times New Roman"/>
          <w:sz w:val="24"/>
          <w:szCs w:val="24"/>
        </w:rPr>
        <w:t>1 Tropfen stark verdünnte Phosphorsäure (positive Kontrolle)</w:t>
      </w:r>
    </w:p>
    <w:p w:rsidR="009D45EA" w:rsidRDefault="009D45EA" w:rsidP="009D45EA">
      <w:pPr>
        <w:pStyle w:val="KeinLeerraum"/>
        <w:rPr>
          <w:rFonts w:ascii="Times New Roman" w:hAnsi="Times New Roman" w:cs="Times New Roman"/>
          <w:sz w:val="24"/>
          <w:szCs w:val="24"/>
        </w:rPr>
      </w:pPr>
      <w:r>
        <w:rPr>
          <w:rFonts w:ascii="Times New Roman" w:hAnsi="Times New Roman" w:cs="Times New Roman"/>
          <w:sz w:val="24"/>
          <w:szCs w:val="24"/>
        </w:rPr>
        <w:t>1 Tropfen destilliertes Wasser (negative Kontrolle)</w:t>
      </w:r>
    </w:p>
    <w:p w:rsidR="009D45EA" w:rsidRDefault="009D45EA" w:rsidP="009D45EA">
      <w:pPr>
        <w:pStyle w:val="KeinLeerraum"/>
        <w:rPr>
          <w:rFonts w:ascii="Times New Roman" w:hAnsi="Times New Roman" w:cs="Times New Roman"/>
          <w:sz w:val="24"/>
          <w:szCs w:val="24"/>
        </w:rPr>
      </w:pPr>
      <w:r>
        <w:rPr>
          <w:rFonts w:ascii="Times New Roman" w:hAnsi="Times New Roman" w:cs="Times New Roman"/>
          <w:sz w:val="24"/>
          <w:szCs w:val="24"/>
        </w:rPr>
        <w:t>1 Tropfen verdünnte Cola</w:t>
      </w:r>
    </w:p>
    <w:p w:rsidR="009D45EA" w:rsidRDefault="009D45EA" w:rsidP="009D45EA">
      <w:pPr>
        <w:pStyle w:val="KeinLeerraum"/>
        <w:rPr>
          <w:rFonts w:ascii="Times New Roman" w:hAnsi="Times New Roman" w:cs="Times New Roman"/>
          <w:sz w:val="24"/>
          <w:szCs w:val="24"/>
        </w:rPr>
      </w:pPr>
      <w:r>
        <w:rPr>
          <w:rFonts w:ascii="Times New Roman" w:hAnsi="Times New Roman" w:cs="Times New Roman"/>
          <w:sz w:val="24"/>
          <w:szCs w:val="24"/>
        </w:rPr>
        <w:t>1 Tropfen verdünnte Cola light</w:t>
      </w:r>
    </w:p>
    <w:p w:rsidR="009D45EA" w:rsidRDefault="009D45EA" w:rsidP="009D45EA">
      <w:pPr>
        <w:pStyle w:val="KeinLeerraum"/>
        <w:rPr>
          <w:rFonts w:ascii="Times New Roman" w:hAnsi="Times New Roman" w:cs="Times New Roman"/>
          <w:sz w:val="24"/>
          <w:szCs w:val="24"/>
        </w:rPr>
      </w:pPr>
      <w:r>
        <w:rPr>
          <w:rFonts w:ascii="Times New Roman" w:hAnsi="Times New Roman" w:cs="Times New Roman"/>
          <w:sz w:val="24"/>
          <w:szCs w:val="24"/>
        </w:rPr>
        <w:t>zu allen Proben 1-2 Tropfen verdünnte Bromthymolblau-Lösung geben</w:t>
      </w:r>
    </w:p>
    <w:p w:rsidR="009D45EA" w:rsidRPr="00FB2736" w:rsidRDefault="009D45EA" w:rsidP="009D45EA">
      <w:pPr>
        <w:pStyle w:val="KeinLeerraum"/>
        <w:rPr>
          <w:rFonts w:ascii="Times New Roman" w:hAnsi="Times New Roman" w:cs="Times New Roman"/>
          <w:sz w:val="18"/>
          <w:szCs w:val="18"/>
        </w:rPr>
      </w:pPr>
    </w:p>
    <w:p w:rsidR="009D45EA" w:rsidRDefault="009D45EA" w:rsidP="009D45EA">
      <w:pPr>
        <w:pStyle w:val="KeinLeerraum"/>
        <w:rPr>
          <w:rFonts w:ascii="Times New Roman" w:hAnsi="Times New Roman" w:cs="Times New Roman"/>
          <w:b/>
          <w:i/>
          <w:sz w:val="24"/>
          <w:szCs w:val="24"/>
        </w:rPr>
      </w:pPr>
      <w:r>
        <w:rPr>
          <w:rFonts w:ascii="Times New Roman" w:hAnsi="Times New Roman" w:cs="Times New Roman"/>
          <w:b/>
          <w:i/>
          <w:sz w:val="24"/>
          <w:szCs w:val="24"/>
        </w:rPr>
        <w:t>Nachweis von Zucker</w:t>
      </w:r>
    </w:p>
    <w:p w:rsidR="009D45EA" w:rsidRPr="00A17FC1" w:rsidRDefault="009D45EA" w:rsidP="009D45EA">
      <w:pPr>
        <w:rPr>
          <w:b/>
          <w:i/>
          <w:sz w:val="24"/>
          <w:szCs w:val="24"/>
          <w:u w:val="single"/>
        </w:rPr>
      </w:pPr>
      <w:r w:rsidRPr="00A17FC1">
        <w:rPr>
          <w:b/>
          <w:i/>
          <w:sz w:val="24"/>
          <w:szCs w:val="24"/>
          <w:u w:val="single"/>
        </w:rPr>
        <w:t>Tüpfelplatte, kein Tüpfelraster!!!, weiß oder Zellkulturplatte</w:t>
      </w:r>
    </w:p>
    <w:p w:rsidR="009D45EA" w:rsidRPr="00A17FC1" w:rsidRDefault="009D45EA" w:rsidP="009D45EA">
      <w:pPr>
        <w:rPr>
          <w:sz w:val="24"/>
          <w:szCs w:val="24"/>
        </w:rPr>
      </w:pPr>
      <w:r w:rsidRPr="00A17FC1">
        <w:rPr>
          <w:sz w:val="24"/>
          <w:szCs w:val="24"/>
        </w:rPr>
        <w:t>auf Zellkulturplatte (auf weiße Unterlage stellen) tropfen:</w:t>
      </w:r>
    </w:p>
    <w:p w:rsidR="009D45EA" w:rsidRDefault="009D45EA" w:rsidP="009D45EA">
      <w:pPr>
        <w:pStyle w:val="KeinLeerraum"/>
        <w:rPr>
          <w:rFonts w:ascii="Times New Roman" w:hAnsi="Times New Roman" w:cs="Times New Roman"/>
          <w:sz w:val="24"/>
          <w:szCs w:val="24"/>
        </w:rPr>
      </w:pPr>
      <w:r>
        <w:rPr>
          <w:rFonts w:ascii="Times New Roman" w:hAnsi="Times New Roman" w:cs="Times New Roman"/>
          <w:sz w:val="24"/>
          <w:szCs w:val="24"/>
        </w:rPr>
        <w:t>3 - 5 Tropfen Glucose-Fructose-Lösung (positive Kontrolle)</w:t>
      </w:r>
    </w:p>
    <w:p w:rsidR="009D45EA" w:rsidRDefault="009D45EA" w:rsidP="009D45EA">
      <w:pPr>
        <w:pStyle w:val="KeinLeerraum"/>
        <w:rPr>
          <w:rFonts w:ascii="Times New Roman" w:hAnsi="Times New Roman" w:cs="Times New Roman"/>
          <w:sz w:val="24"/>
          <w:szCs w:val="24"/>
        </w:rPr>
      </w:pPr>
      <w:r>
        <w:rPr>
          <w:rFonts w:ascii="Times New Roman" w:hAnsi="Times New Roman" w:cs="Times New Roman"/>
          <w:sz w:val="24"/>
          <w:szCs w:val="24"/>
        </w:rPr>
        <w:t>3 – 5 Tropfen destilliertes Wasser (negative Kontrolle)</w:t>
      </w:r>
    </w:p>
    <w:p w:rsidR="009D45EA" w:rsidRDefault="009D45EA" w:rsidP="009D45EA">
      <w:pPr>
        <w:pStyle w:val="KeinLeerraum"/>
        <w:rPr>
          <w:rFonts w:ascii="Times New Roman" w:hAnsi="Times New Roman" w:cs="Times New Roman"/>
          <w:sz w:val="24"/>
          <w:szCs w:val="24"/>
        </w:rPr>
      </w:pPr>
      <w:r>
        <w:rPr>
          <w:rFonts w:ascii="Times New Roman" w:hAnsi="Times New Roman" w:cs="Times New Roman"/>
          <w:sz w:val="24"/>
          <w:szCs w:val="24"/>
        </w:rPr>
        <w:t>3 – 5 Tropfen verdünnte Cola</w:t>
      </w:r>
    </w:p>
    <w:p w:rsidR="009D45EA" w:rsidRDefault="009D45EA" w:rsidP="009D45EA">
      <w:pPr>
        <w:pStyle w:val="KeinLeerraum"/>
        <w:rPr>
          <w:rFonts w:ascii="Times New Roman" w:hAnsi="Times New Roman" w:cs="Times New Roman"/>
          <w:sz w:val="24"/>
          <w:szCs w:val="24"/>
        </w:rPr>
      </w:pPr>
      <w:r>
        <w:rPr>
          <w:rFonts w:ascii="Times New Roman" w:hAnsi="Times New Roman" w:cs="Times New Roman"/>
          <w:sz w:val="24"/>
          <w:szCs w:val="24"/>
        </w:rPr>
        <w:t>3 – 5 Tropfen verdünnte Cola light</w:t>
      </w:r>
    </w:p>
    <w:p w:rsidR="009D45EA" w:rsidRPr="00B44005" w:rsidRDefault="009D45EA" w:rsidP="009D45EA">
      <w:pPr>
        <w:rPr>
          <w:sz w:val="24"/>
          <w:szCs w:val="24"/>
        </w:rPr>
      </w:pPr>
      <w:r w:rsidRPr="00B44005">
        <w:rPr>
          <w:sz w:val="24"/>
          <w:szCs w:val="24"/>
        </w:rPr>
        <w:t>● 1 Spatel-Spitze Kupfersulfat-Zitronensäure-Verreibung</w:t>
      </w:r>
    </w:p>
    <w:p w:rsidR="009D45EA" w:rsidRPr="00B44005" w:rsidRDefault="009D45EA" w:rsidP="009D45EA">
      <w:pPr>
        <w:rPr>
          <w:sz w:val="24"/>
          <w:szCs w:val="24"/>
        </w:rPr>
      </w:pPr>
      <w:r w:rsidRPr="00B44005">
        <w:rPr>
          <w:sz w:val="24"/>
          <w:szCs w:val="24"/>
        </w:rPr>
        <w:t>●  mischen</w:t>
      </w:r>
    </w:p>
    <w:p w:rsidR="009D45EA" w:rsidRPr="00B44005" w:rsidRDefault="009D45EA" w:rsidP="009D45EA">
      <w:pPr>
        <w:rPr>
          <w:sz w:val="24"/>
          <w:szCs w:val="24"/>
        </w:rPr>
      </w:pPr>
      <w:r w:rsidRPr="00B44005">
        <w:rPr>
          <w:sz w:val="24"/>
          <w:szCs w:val="24"/>
        </w:rPr>
        <w:t>● 1 Spatel-Spitze gepulvertes Natriumhydroxid oder Abflussreiniger</w:t>
      </w:r>
    </w:p>
    <w:p w:rsidR="009D45EA" w:rsidRPr="00B44005" w:rsidRDefault="009D45EA" w:rsidP="009D45EA">
      <w:pPr>
        <w:rPr>
          <w:sz w:val="24"/>
          <w:szCs w:val="24"/>
        </w:rPr>
      </w:pPr>
      <w:r w:rsidRPr="00B44005">
        <w:rPr>
          <w:sz w:val="24"/>
          <w:szCs w:val="24"/>
        </w:rPr>
        <w:t>●  mischen</w:t>
      </w:r>
    </w:p>
    <w:p w:rsidR="009D45EA" w:rsidRPr="00FB2736" w:rsidRDefault="009D45EA" w:rsidP="009D45EA">
      <w:pPr>
        <w:rPr>
          <w:sz w:val="18"/>
          <w:szCs w:val="18"/>
        </w:rPr>
      </w:pPr>
    </w:p>
    <w:p w:rsidR="009D45EA" w:rsidRPr="00B44005" w:rsidRDefault="009D45EA" w:rsidP="009D45EA">
      <w:pPr>
        <w:rPr>
          <w:b/>
          <w:sz w:val="24"/>
          <w:szCs w:val="24"/>
          <w:u w:val="single"/>
        </w:rPr>
      </w:pPr>
      <w:r w:rsidRPr="00B44005">
        <w:rPr>
          <w:b/>
          <w:sz w:val="24"/>
          <w:szCs w:val="24"/>
          <w:u w:val="single"/>
        </w:rPr>
        <w:t>Hinweise zum Arbeitsschutz:</w:t>
      </w:r>
    </w:p>
    <w:p w:rsidR="009D45EA" w:rsidRPr="00B44005" w:rsidRDefault="009D45EA" w:rsidP="009D45EA">
      <w:pPr>
        <w:rPr>
          <w:b/>
          <w:sz w:val="24"/>
          <w:szCs w:val="24"/>
        </w:rPr>
      </w:pPr>
      <w:r w:rsidRPr="00B44005">
        <w:rPr>
          <w:sz w:val="24"/>
          <w:szCs w:val="24"/>
        </w:rPr>
        <w:t>●</w:t>
      </w:r>
      <w:r w:rsidRPr="00B44005">
        <w:rPr>
          <w:b/>
          <w:sz w:val="24"/>
          <w:szCs w:val="24"/>
        </w:rPr>
        <w:t xml:space="preserve"> alternative Fehling-Probe niemals auf dem Tüpfelraster, nur auf Tüpfelplatte aus  </w:t>
      </w:r>
    </w:p>
    <w:p w:rsidR="009D45EA" w:rsidRPr="00B44005" w:rsidRDefault="009D45EA" w:rsidP="009D45EA">
      <w:pPr>
        <w:rPr>
          <w:b/>
          <w:sz w:val="24"/>
          <w:szCs w:val="24"/>
        </w:rPr>
      </w:pPr>
      <w:r w:rsidRPr="00B44005">
        <w:rPr>
          <w:b/>
          <w:sz w:val="24"/>
          <w:szCs w:val="24"/>
        </w:rPr>
        <w:t xml:space="preserve">    Kunststoff oder in einer Zellkulturplatte (12 Vertiefungen)</w:t>
      </w:r>
    </w:p>
    <w:p w:rsidR="009D45EA" w:rsidRPr="00B44005" w:rsidRDefault="009D45EA" w:rsidP="009D45EA">
      <w:pPr>
        <w:rPr>
          <w:b/>
          <w:sz w:val="24"/>
          <w:szCs w:val="24"/>
        </w:rPr>
      </w:pPr>
      <w:r w:rsidRPr="00B44005">
        <w:rPr>
          <w:sz w:val="24"/>
          <w:szCs w:val="24"/>
        </w:rPr>
        <w:t>●</w:t>
      </w:r>
      <w:r w:rsidRPr="00B44005">
        <w:rPr>
          <w:b/>
          <w:sz w:val="24"/>
          <w:szCs w:val="24"/>
        </w:rPr>
        <w:t xml:space="preserve"> Schutzbrille tragen!</w:t>
      </w:r>
    </w:p>
    <w:p w:rsidR="009D45EA" w:rsidRPr="00B44005" w:rsidRDefault="009D45EA" w:rsidP="009D45EA">
      <w:pPr>
        <w:rPr>
          <w:b/>
          <w:sz w:val="24"/>
          <w:szCs w:val="24"/>
        </w:rPr>
      </w:pPr>
      <w:r w:rsidRPr="00B44005">
        <w:rPr>
          <w:sz w:val="24"/>
          <w:szCs w:val="24"/>
        </w:rPr>
        <w:t>●</w:t>
      </w:r>
      <w:r w:rsidRPr="00B44005">
        <w:rPr>
          <w:b/>
          <w:sz w:val="24"/>
          <w:szCs w:val="24"/>
        </w:rPr>
        <w:t xml:space="preserve">Natriumhydroxid entweder frisch in der Reibschale verreiben, oder in einen sehr dicht </w:t>
      </w:r>
    </w:p>
    <w:p w:rsidR="009D45EA" w:rsidRPr="00B44005" w:rsidRDefault="009D45EA" w:rsidP="009D45EA">
      <w:pPr>
        <w:rPr>
          <w:b/>
          <w:sz w:val="24"/>
          <w:szCs w:val="24"/>
        </w:rPr>
      </w:pPr>
      <w:r w:rsidRPr="00B44005">
        <w:rPr>
          <w:b/>
          <w:sz w:val="24"/>
          <w:szCs w:val="24"/>
        </w:rPr>
        <w:t xml:space="preserve">  schließendem Gefäß aufbewahren, da äußerst hygroskopisch</w:t>
      </w:r>
    </w:p>
    <w:p w:rsidR="009D45EA" w:rsidRPr="00B44005" w:rsidRDefault="009D45EA" w:rsidP="009D45EA">
      <w:pPr>
        <w:rPr>
          <w:b/>
          <w:sz w:val="24"/>
          <w:szCs w:val="24"/>
        </w:rPr>
      </w:pPr>
      <w:r w:rsidRPr="00B44005">
        <w:rPr>
          <w:sz w:val="24"/>
          <w:szCs w:val="24"/>
        </w:rPr>
        <w:t>●</w:t>
      </w:r>
      <w:r w:rsidRPr="00B44005">
        <w:rPr>
          <w:b/>
          <w:sz w:val="24"/>
          <w:szCs w:val="24"/>
        </w:rPr>
        <w:t xml:space="preserve"> Tüpfelplatte sofort reinigen, nicht stehen lassen </w:t>
      </w:r>
    </w:p>
    <w:p w:rsidR="009D45EA" w:rsidRPr="00B44005" w:rsidRDefault="009D45EA" w:rsidP="009D45EA">
      <w:pPr>
        <w:rPr>
          <w:b/>
          <w:sz w:val="24"/>
          <w:szCs w:val="24"/>
        </w:rPr>
      </w:pPr>
      <w:r w:rsidRPr="00B44005">
        <w:rPr>
          <w:sz w:val="24"/>
          <w:szCs w:val="24"/>
        </w:rPr>
        <w:t>●</w:t>
      </w:r>
      <w:r w:rsidRPr="00B44005">
        <w:rPr>
          <w:b/>
          <w:sz w:val="24"/>
          <w:szCs w:val="24"/>
        </w:rPr>
        <w:t xml:space="preserve"> evtl. unter Zusatz von verdünnter Säure Kupfer(I)oxid-Reste lösen</w:t>
      </w:r>
    </w:p>
    <w:p w:rsidR="005E7EB2" w:rsidRPr="00FB2736" w:rsidRDefault="005E7EB2" w:rsidP="009D45EA">
      <w:pPr>
        <w:pStyle w:val="KeinLeerraum"/>
        <w:rPr>
          <w:rFonts w:ascii="Times New Roman" w:hAnsi="Times New Roman" w:cs="Times New Roman"/>
          <w:sz w:val="18"/>
          <w:szCs w:val="18"/>
        </w:rPr>
      </w:pPr>
    </w:p>
    <w:p w:rsidR="009D45EA" w:rsidRDefault="009D45EA" w:rsidP="009D45EA">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Beobachtung</w:t>
      </w:r>
    </w:p>
    <w:p w:rsidR="009D45EA" w:rsidRDefault="009D45EA" w:rsidP="009D45EA">
      <w:pPr>
        <w:pStyle w:val="KeinLeerraum"/>
        <w:rPr>
          <w:rFonts w:ascii="Times New Roman" w:hAnsi="Times New Roman" w:cs="Times New Roman"/>
          <w:b/>
          <w:i/>
          <w:sz w:val="24"/>
          <w:szCs w:val="24"/>
        </w:rPr>
      </w:pPr>
      <w:r>
        <w:rPr>
          <w:rFonts w:ascii="Times New Roman" w:hAnsi="Times New Roman" w:cs="Times New Roman"/>
          <w:b/>
          <w:i/>
          <w:sz w:val="24"/>
          <w:szCs w:val="24"/>
        </w:rPr>
        <w:t xml:space="preserve"> Nachweis von Phosphat-Ionen</w:t>
      </w:r>
    </w:p>
    <w:p w:rsidR="009D45EA" w:rsidRDefault="009D45EA" w:rsidP="009D45EA">
      <w:pPr>
        <w:pStyle w:val="KeinLeerraum"/>
        <w:rPr>
          <w:rFonts w:ascii="Times New Roman" w:hAnsi="Times New Roman" w:cs="Times New Roman"/>
          <w:sz w:val="24"/>
          <w:szCs w:val="24"/>
        </w:rPr>
      </w:pPr>
      <w:r>
        <w:rPr>
          <w:rFonts w:ascii="Times New Roman" w:hAnsi="Times New Roman" w:cs="Times New Roman"/>
          <w:sz w:val="24"/>
          <w:szCs w:val="24"/>
        </w:rPr>
        <w:t xml:space="preserve">sofortiger Farbumschlag nach blau bei Cola und Phosphorsäure, </w:t>
      </w:r>
    </w:p>
    <w:p w:rsidR="009D45EA" w:rsidRDefault="009D45EA" w:rsidP="009D45EA">
      <w:pPr>
        <w:pStyle w:val="KeinLeerraum"/>
        <w:rPr>
          <w:rFonts w:ascii="Times New Roman" w:hAnsi="Times New Roman" w:cs="Times New Roman"/>
          <w:sz w:val="24"/>
          <w:szCs w:val="24"/>
        </w:rPr>
      </w:pPr>
      <w:r>
        <w:rPr>
          <w:rFonts w:ascii="Times New Roman" w:hAnsi="Times New Roman" w:cs="Times New Roman"/>
          <w:sz w:val="24"/>
          <w:szCs w:val="24"/>
        </w:rPr>
        <w:t>Blindprobe leicht hellblau</w:t>
      </w:r>
    </w:p>
    <w:p w:rsidR="009D45EA" w:rsidRDefault="009D45EA" w:rsidP="009D45EA">
      <w:pPr>
        <w:pStyle w:val="KeinLeerraum"/>
        <w:rPr>
          <w:rFonts w:ascii="Times New Roman" w:hAnsi="Times New Roman" w:cs="Times New Roman"/>
          <w:b/>
          <w:i/>
          <w:sz w:val="24"/>
          <w:szCs w:val="24"/>
        </w:rPr>
      </w:pPr>
      <w:r>
        <w:rPr>
          <w:rFonts w:ascii="Times New Roman" w:hAnsi="Times New Roman" w:cs="Times New Roman"/>
          <w:b/>
          <w:i/>
          <w:sz w:val="24"/>
          <w:szCs w:val="24"/>
        </w:rPr>
        <w:t>Nachweis der sauren Reaktion mit Methylrot-Lösung</w:t>
      </w:r>
    </w:p>
    <w:p w:rsidR="009D45EA" w:rsidRDefault="009D45EA" w:rsidP="009D45EA">
      <w:pPr>
        <w:pStyle w:val="KeinLeerraum"/>
        <w:rPr>
          <w:rFonts w:ascii="Times New Roman" w:hAnsi="Times New Roman" w:cs="Times New Roman"/>
          <w:sz w:val="24"/>
          <w:szCs w:val="24"/>
        </w:rPr>
      </w:pPr>
      <w:r>
        <w:rPr>
          <w:rFonts w:ascii="Times New Roman" w:hAnsi="Times New Roman" w:cs="Times New Roman"/>
          <w:sz w:val="24"/>
          <w:szCs w:val="24"/>
        </w:rPr>
        <w:t>Farbumschlag von gelb nach rot bei Cola und stark verdünnter Phosphorsäure</w:t>
      </w:r>
    </w:p>
    <w:p w:rsidR="009D45EA" w:rsidRDefault="009D45EA" w:rsidP="009D45EA">
      <w:pPr>
        <w:pStyle w:val="KeinLeerraum"/>
        <w:rPr>
          <w:rFonts w:ascii="Times New Roman" w:hAnsi="Times New Roman" w:cs="Times New Roman"/>
          <w:sz w:val="24"/>
          <w:szCs w:val="24"/>
        </w:rPr>
      </w:pPr>
      <w:r>
        <w:rPr>
          <w:rFonts w:ascii="Times New Roman" w:hAnsi="Times New Roman" w:cs="Times New Roman"/>
          <w:sz w:val="24"/>
          <w:szCs w:val="24"/>
        </w:rPr>
        <w:t>Blindprobe gelbe Farbe bleibt bestehen</w:t>
      </w:r>
    </w:p>
    <w:p w:rsidR="009D45EA" w:rsidRDefault="009D45EA" w:rsidP="009D45EA">
      <w:pPr>
        <w:pStyle w:val="KeinLeerraum"/>
        <w:rPr>
          <w:rFonts w:ascii="Times New Roman" w:hAnsi="Times New Roman" w:cs="Times New Roman"/>
          <w:b/>
          <w:i/>
          <w:sz w:val="24"/>
          <w:szCs w:val="24"/>
        </w:rPr>
      </w:pPr>
      <w:r>
        <w:rPr>
          <w:rFonts w:ascii="Times New Roman" w:hAnsi="Times New Roman" w:cs="Times New Roman"/>
          <w:b/>
          <w:i/>
          <w:sz w:val="24"/>
          <w:szCs w:val="24"/>
        </w:rPr>
        <w:t>Nachweis der sauren Reaktion mit Bromthymolblau - Lösung</w:t>
      </w:r>
    </w:p>
    <w:p w:rsidR="009D45EA" w:rsidRDefault="009D45EA" w:rsidP="009D45EA">
      <w:pPr>
        <w:pStyle w:val="KeinLeerraum"/>
        <w:rPr>
          <w:rFonts w:ascii="Times New Roman" w:hAnsi="Times New Roman" w:cs="Times New Roman"/>
          <w:sz w:val="24"/>
          <w:szCs w:val="24"/>
        </w:rPr>
      </w:pPr>
      <w:r>
        <w:rPr>
          <w:rFonts w:ascii="Times New Roman" w:hAnsi="Times New Roman" w:cs="Times New Roman"/>
          <w:sz w:val="24"/>
          <w:szCs w:val="24"/>
        </w:rPr>
        <w:t>Farbumschlag von grün nach gelb bei Cola und stark verdünnter Phosphorsäure</w:t>
      </w:r>
    </w:p>
    <w:p w:rsidR="009D45EA" w:rsidRDefault="009D45EA" w:rsidP="009D45EA">
      <w:pPr>
        <w:pStyle w:val="KeinLeerraum"/>
        <w:rPr>
          <w:rFonts w:ascii="Times New Roman" w:hAnsi="Times New Roman" w:cs="Times New Roman"/>
          <w:sz w:val="24"/>
          <w:szCs w:val="24"/>
        </w:rPr>
      </w:pPr>
      <w:r>
        <w:rPr>
          <w:rFonts w:ascii="Times New Roman" w:hAnsi="Times New Roman" w:cs="Times New Roman"/>
          <w:sz w:val="24"/>
          <w:szCs w:val="24"/>
        </w:rPr>
        <w:t>Blindprobe grüne Farbe bleibt bestehen</w:t>
      </w:r>
    </w:p>
    <w:p w:rsidR="009D45EA" w:rsidRDefault="009D45EA" w:rsidP="009D45EA">
      <w:pPr>
        <w:pStyle w:val="KeinLeerraum"/>
        <w:rPr>
          <w:rFonts w:ascii="Times New Roman" w:hAnsi="Times New Roman" w:cs="Times New Roman"/>
          <w:b/>
          <w:i/>
          <w:sz w:val="24"/>
          <w:szCs w:val="24"/>
        </w:rPr>
      </w:pPr>
      <w:r>
        <w:rPr>
          <w:rFonts w:ascii="Times New Roman" w:hAnsi="Times New Roman" w:cs="Times New Roman"/>
          <w:b/>
          <w:i/>
          <w:sz w:val="24"/>
          <w:szCs w:val="24"/>
        </w:rPr>
        <w:t>Nachweis von Zucker</w:t>
      </w:r>
    </w:p>
    <w:p w:rsidR="009D45EA" w:rsidRPr="00B44005" w:rsidRDefault="009D45EA" w:rsidP="009D45EA">
      <w:pPr>
        <w:rPr>
          <w:b/>
          <w:i/>
          <w:sz w:val="24"/>
          <w:szCs w:val="24"/>
          <w:u w:val="single"/>
        </w:rPr>
      </w:pPr>
      <w:r w:rsidRPr="00B44005">
        <w:rPr>
          <w:b/>
          <w:i/>
          <w:sz w:val="24"/>
          <w:szCs w:val="24"/>
          <w:u w:val="single"/>
        </w:rPr>
        <w:t>Tüpfelplatte, kein Tüpfelraster!!!, weiß oder Zellkulturplatte</w:t>
      </w:r>
    </w:p>
    <w:p w:rsidR="009D45EA" w:rsidRDefault="009D45EA" w:rsidP="009D45EA">
      <w:pPr>
        <w:pStyle w:val="KeinLeerraum"/>
        <w:rPr>
          <w:rFonts w:ascii="Times New Roman" w:hAnsi="Times New Roman" w:cs="Times New Roman"/>
          <w:sz w:val="24"/>
          <w:szCs w:val="24"/>
        </w:rPr>
      </w:pPr>
      <w:r>
        <w:rPr>
          <w:rFonts w:ascii="Times New Roman" w:hAnsi="Times New Roman" w:cs="Times New Roman"/>
          <w:sz w:val="24"/>
          <w:szCs w:val="24"/>
        </w:rPr>
        <w:t>Farbumschlag von blau nach rotbraun bei Glucose-Fructose-Lösung</w:t>
      </w:r>
    </w:p>
    <w:p w:rsidR="009D45EA" w:rsidRDefault="009D45EA" w:rsidP="009D45EA">
      <w:pPr>
        <w:pStyle w:val="KeinLeerraum"/>
        <w:rPr>
          <w:rFonts w:ascii="Times New Roman" w:hAnsi="Times New Roman" w:cs="Times New Roman"/>
          <w:sz w:val="24"/>
          <w:szCs w:val="24"/>
        </w:rPr>
      </w:pPr>
      <w:r>
        <w:rPr>
          <w:rFonts w:ascii="Times New Roman" w:hAnsi="Times New Roman" w:cs="Times New Roman"/>
          <w:sz w:val="24"/>
          <w:szCs w:val="24"/>
        </w:rPr>
        <w:t>Blindprobe und Cola light:  blaue Farbe bleibt bestehen</w:t>
      </w:r>
    </w:p>
    <w:p w:rsidR="009D45EA" w:rsidRDefault="009D45EA" w:rsidP="009D45EA">
      <w:pPr>
        <w:pStyle w:val="KeinLeerraum"/>
        <w:rPr>
          <w:rFonts w:ascii="Times New Roman" w:hAnsi="Times New Roman" w:cs="Times New Roman"/>
          <w:sz w:val="24"/>
          <w:szCs w:val="24"/>
        </w:rPr>
      </w:pPr>
    </w:p>
    <w:p w:rsidR="0095531B" w:rsidRDefault="0095531B" w:rsidP="009D45EA">
      <w:pPr>
        <w:pStyle w:val="KeinLeerraum"/>
        <w:rPr>
          <w:rFonts w:ascii="Times New Roman" w:hAnsi="Times New Roman" w:cs="Times New Roman"/>
          <w:sz w:val="24"/>
          <w:szCs w:val="24"/>
        </w:rPr>
      </w:pPr>
    </w:p>
    <w:p w:rsidR="0095531B" w:rsidRDefault="0095531B" w:rsidP="009D45EA">
      <w:pPr>
        <w:pStyle w:val="KeinLeerraum"/>
        <w:rPr>
          <w:rFonts w:ascii="Times New Roman" w:hAnsi="Times New Roman" w:cs="Times New Roman"/>
          <w:sz w:val="24"/>
          <w:szCs w:val="24"/>
        </w:rPr>
      </w:pPr>
    </w:p>
    <w:p w:rsidR="0095531B" w:rsidRDefault="0095531B" w:rsidP="009D45EA">
      <w:pPr>
        <w:pStyle w:val="KeinLeerraum"/>
        <w:rPr>
          <w:rFonts w:ascii="Times New Roman" w:hAnsi="Times New Roman" w:cs="Times New Roman"/>
          <w:sz w:val="24"/>
          <w:szCs w:val="24"/>
        </w:rPr>
      </w:pPr>
    </w:p>
    <w:p w:rsidR="009D45EA" w:rsidRPr="001A3E61" w:rsidRDefault="001A3E61" w:rsidP="00E47794">
      <w:pPr>
        <w:rPr>
          <w:b/>
          <w:sz w:val="28"/>
          <w:szCs w:val="28"/>
        </w:rPr>
      </w:pPr>
      <w:r w:rsidRPr="001A3E61">
        <w:rPr>
          <w:b/>
          <w:sz w:val="28"/>
          <w:szCs w:val="28"/>
        </w:rPr>
        <w:t>Untersuchung und Differenzierung verschiedener Speisesalze</w:t>
      </w:r>
    </w:p>
    <w:p w:rsidR="001A3E61" w:rsidRPr="001A3E61" w:rsidRDefault="001A3E61" w:rsidP="00E47794">
      <w:pPr>
        <w:rPr>
          <w:sz w:val="24"/>
          <w:szCs w:val="24"/>
        </w:rPr>
      </w:pPr>
      <w:r w:rsidRPr="001A3E61">
        <w:rPr>
          <w:sz w:val="24"/>
          <w:szCs w:val="24"/>
        </w:rPr>
        <w:t>Im Handel sind verschiedene Salzarten erhältlich.</w:t>
      </w:r>
    </w:p>
    <w:p w:rsidR="00B44005" w:rsidRPr="001A3E61" w:rsidRDefault="001A3E61" w:rsidP="00E47794">
      <w:pPr>
        <w:rPr>
          <w:sz w:val="24"/>
          <w:szCs w:val="24"/>
        </w:rPr>
      </w:pPr>
      <w:r w:rsidRPr="00C87F51">
        <w:rPr>
          <w:b/>
          <w:sz w:val="24"/>
          <w:szCs w:val="24"/>
        </w:rPr>
        <w:t>Steinsalz</w:t>
      </w:r>
      <w:r w:rsidRPr="001A3E61">
        <w:rPr>
          <w:sz w:val="24"/>
          <w:szCs w:val="24"/>
        </w:rPr>
        <w:t xml:space="preserve"> ist Natriumchlorid ohne Zusätze.</w:t>
      </w:r>
    </w:p>
    <w:p w:rsidR="006B193F" w:rsidRPr="001A3E61" w:rsidRDefault="001A3E61" w:rsidP="00E47794">
      <w:pPr>
        <w:rPr>
          <w:sz w:val="24"/>
          <w:szCs w:val="24"/>
        </w:rPr>
      </w:pPr>
      <w:r w:rsidRPr="00C87F51">
        <w:rPr>
          <w:b/>
          <w:sz w:val="24"/>
          <w:szCs w:val="24"/>
        </w:rPr>
        <w:t>Pökelsalz</w:t>
      </w:r>
      <w:r w:rsidRPr="001A3E61">
        <w:rPr>
          <w:sz w:val="24"/>
          <w:szCs w:val="24"/>
        </w:rPr>
        <w:t>:</w:t>
      </w:r>
      <w:r>
        <w:rPr>
          <w:sz w:val="24"/>
          <w:szCs w:val="24"/>
        </w:rPr>
        <w:t xml:space="preserve"> Dieses enthält maximal 0,5 % Natriumnitrit. Pökeln ist ein Verfahren, um rohes </w:t>
      </w:r>
      <w:r w:rsidR="00C87F51">
        <w:rPr>
          <w:sz w:val="24"/>
          <w:szCs w:val="24"/>
        </w:rPr>
        <w:t>F</w:t>
      </w:r>
      <w:r>
        <w:rPr>
          <w:sz w:val="24"/>
          <w:szCs w:val="24"/>
        </w:rPr>
        <w:t>leisch haltbar zu machen. Es be</w:t>
      </w:r>
      <w:r w:rsidR="00C87F51">
        <w:rPr>
          <w:sz w:val="24"/>
          <w:szCs w:val="24"/>
        </w:rPr>
        <w:t>r</w:t>
      </w:r>
      <w:r>
        <w:rPr>
          <w:sz w:val="24"/>
          <w:szCs w:val="24"/>
        </w:rPr>
        <w:t>u</w:t>
      </w:r>
      <w:r w:rsidR="00C87F51">
        <w:rPr>
          <w:sz w:val="24"/>
          <w:szCs w:val="24"/>
        </w:rPr>
        <w:t>h</w:t>
      </w:r>
      <w:r>
        <w:rPr>
          <w:sz w:val="24"/>
          <w:szCs w:val="24"/>
        </w:rPr>
        <w:t xml:space="preserve">t auf </w:t>
      </w:r>
      <w:r w:rsidR="00C87F51">
        <w:rPr>
          <w:sz w:val="24"/>
          <w:szCs w:val="24"/>
        </w:rPr>
        <w:t>d</w:t>
      </w:r>
      <w:r>
        <w:rPr>
          <w:sz w:val="24"/>
          <w:szCs w:val="24"/>
        </w:rPr>
        <w:t>er wasserentziehenden Wirkung von Natriumchlorid</w:t>
      </w:r>
      <w:r w:rsidR="00C87F51">
        <w:rPr>
          <w:sz w:val="24"/>
          <w:szCs w:val="24"/>
        </w:rPr>
        <w:t>, ohne Wasser können sich Mikroorganismen nicht vermehren. Nitrit reagiert mit dem roten Farbstoff des Fleisches Myoglobin zu einem roten Farbkomplex.</w:t>
      </w:r>
    </w:p>
    <w:p w:rsidR="006B193F" w:rsidRPr="00C87F51" w:rsidRDefault="00C87F51" w:rsidP="00E47794">
      <w:pPr>
        <w:rPr>
          <w:sz w:val="24"/>
          <w:szCs w:val="24"/>
        </w:rPr>
      </w:pPr>
      <w:r w:rsidRPr="00C87F51">
        <w:rPr>
          <w:b/>
          <w:sz w:val="24"/>
          <w:szCs w:val="24"/>
        </w:rPr>
        <w:t>Iod-Salz</w:t>
      </w:r>
      <w:r w:rsidRPr="00C87F51">
        <w:rPr>
          <w:sz w:val="24"/>
          <w:szCs w:val="24"/>
        </w:rPr>
        <w:t xml:space="preserve"> enthält 0,015 – 0,025 % Kaliumiodat. Es wird zur Vorbeugung von Iod-Mangel-Zuständen (Prophylaxe Schilddrüsen-Unterfunktion) eingesetzt.</w:t>
      </w:r>
    </w:p>
    <w:p w:rsidR="006B193F" w:rsidRPr="0095531B" w:rsidRDefault="00C87F51" w:rsidP="00E47794">
      <w:pPr>
        <w:rPr>
          <w:sz w:val="24"/>
          <w:szCs w:val="24"/>
        </w:rPr>
      </w:pPr>
      <w:r w:rsidRPr="0095531B">
        <w:rPr>
          <w:b/>
          <w:sz w:val="24"/>
          <w:szCs w:val="24"/>
        </w:rPr>
        <w:t>Fluor-Salz</w:t>
      </w:r>
      <w:r w:rsidRPr="0095531B">
        <w:rPr>
          <w:sz w:val="24"/>
          <w:szCs w:val="24"/>
        </w:rPr>
        <w:t xml:space="preserve"> enthält 0,03- 0,06 % Natriumfluorid und wird zur Karies-Vorbeugung eingesetzt. Leider war es uns bisher nicht möglich, einen für die Schule geeigneten Nachweis für Fluorid zu finden, die in der Wasseranalytik üblichen Verfahren Zirkonium-Al</w:t>
      </w:r>
      <w:r w:rsidR="0095531B" w:rsidRPr="0095531B">
        <w:rPr>
          <w:sz w:val="24"/>
          <w:szCs w:val="24"/>
        </w:rPr>
        <w:t>izarin und Alizarin-Komplexan-Lanthan funktionieren mit Fluor-Salz nicht.</w:t>
      </w:r>
    </w:p>
    <w:p w:rsidR="0095531B" w:rsidRPr="0095531B" w:rsidRDefault="0095531B" w:rsidP="00E47794">
      <w:pPr>
        <w:rPr>
          <w:sz w:val="24"/>
          <w:szCs w:val="24"/>
        </w:rPr>
      </w:pPr>
      <w:r w:rsidRPr="0095531B">
        <w:rPr>
          <w:b/>
          <w:sz w:val="24"/>
          <w:szCs w:val="24"/>
        </w:rPr>
        <w:t>Diät-</w:t>
      </w:r>
      <w:r w:rsidRPr="0095531B">
        <w:rPr>
          <w:sz w:val="24"/>
          <w:szCs w:val="24"/>
        </w:rPr>
        <w:t>Salz enthält an Stelle von Natriumchlorid Kaliumchlorid. Natrium wirkt wasserspeichernd und erhöht den Blutdruck.</w:t>
      </w:r>
    </w:p>
    <w:p w:rsidR="006B193F" w:rsidRDefault="0095531B" w:rsidP="00E47794">
      <w:pPr>
        <w:rPr>
          <w:b/>
          <w:i/>
          <w:sz w:val="24"/>
          <w:szCs w:val="24"/>
        </w:rPr>
      </w:pPr>
      <w:r w:rsidRPr="0095531B">
        <w:rPr>
          <w:b/>
          <w:i/>
          <w:sz w:val="24"/>
          <w:szCs w:val="24"/>
        </w:rPr>
        <w:t xml:space="preserve">Die chemischen Grundlagen der Nachweisreaktionen und die Durchführung finden sich in den entsprechenden Kapiteln </w:t>
      </w:r>
    </w:p>
    <w:p w:rsidR="00440BE8" w:rsidRPr="0095531B" w:rsidRDefault="00440BE8" w:rsidP="00E47794">
      <w:pPr>
        <w:rPr>
          <w:b/>
          <w:i/>
          <w:sz w:val="24"/>
          <w:szCs w:val="24"/>
        </w:rPr>
      </w:pPr>
    </w:p>
    <w:p w:rsidR="006B193F" w:rsidRDefault="0095531B" w:rsidP="00E47794">
      <w:pPr>
        <w:rPr>
          <w:b/>
          <w:sz w:val="28"/>
          <w:szCs w:val="28"/>
        </w:rPr>
      </w:pPr>
      <w:r w:rsidRPr="0095531B">
        <w:rPr>
          <w:b/>
          <w:sz w:val="28"/>
          <w:szCs w:val="28"/>
        </w:rPr>
        <w:t>Salz</w:t>
      </w:r>
      <w:r w:rsidRPr="0095531B">
        <w:rPr>
          <w:b/>
          <w:sz w:val="28"/>
          <w:szCs w:val="28"/>
        </w:rPr>
        <w:tab/>
      </w:r>
      <w:r w:rsidRPr="0095531B">
        <w:rPr>
          <w:b/>
          <w:sz w:val="28"/>
          <w:szCs w:val="28"/>
        </w:rPr>
        <w:tab/>
        <w:t>Natrium</w:t>
      </w:r>
      <w:r w:rsidRPr="0095531B">
        <w:rPr>
          <w:b/>
          <w:sz w:val="28"/>
          <w:szCs w:val="28"/>
        </w:rPr>
        <w:tab/>
        <w:t>Kalium</w:t>
      </w:r>
      <w:r w:rsidRPr="0095531B">
        <w:rPr>
          <w:b/>
          <w:sz w:val="28"/>
          <w:szCs w:val="28"/>
        </w:rPr>
        <w:tab/>
        <w:t>Chlorid</w:t>
      </w:r>
      <w:r w:rsidRPr="0095531B">
        <w:rPr>
          <w:b/>
          <w:sz w:val="28"/>
          <w:szCs w:val="28"/>
        </w:rPr>
        <w:tab/>
        <w:t>Jodat</w:t>
      </w:r>
      <w:r w:rsidRPr="0095531B">
        <w:rPr>
          <w:b/>
          <w:sz w:val="28"/>
          <w:szCs w:val="28"/>
        </w:rPr>
        <w:tab/>
      </w:r>
      <w:r>
        <w:rPr>
          <w:b/>
          <w:sz w:val="28"/>
          <w:szCs w:val="28"/>
        </w:rPr>
        <w:tab/>
      </w:r>
      <w:r w:rsidRPr="0095531B">
        <w:rPr>
          <w:b/>
          <w:sz w:val="28"/>
          <w:szCs w:val="28"/>
        </w:rPr>
        <w:t>Nitrit</w:t>
      </w:r>
    </w:p>
    <w:p w:rsidR="00440BE8" w:rsidRPr="00440BE8" w:rsidRDefault="00440BE8" w:rsidP="00E47794">
      <w:pPr>
        <w:rPr>
          <w:b/>
          <w:i/>
          <w:sz w:val="24"/>
          <w:szCs w:val="24"/>
        </w:rPr>
      </w:pPr>
      <w:r w:rsidRPr="00440BE8">
        <w:rPr>
          <w:b/>
          <w:sz w:val="24"/>
          <w:szCs w:val="24"/>
        </w:rPr>
        <w:tab/>
      </w:r>
      <w:r w:rsidRPr="00440BE8">
        <w:rPr>
          <w:b/>
          <w:sz w:val="24"/>
          <w:szCs w:val="24"/>
        </w:rPr>
        <w:tab/>
      </w:r>
      <w:r w:rsidRPr="00440BE8">
        <w:rPr>
          <w:b/>
          <w:sz w:val="24"/>
          <w:szCs w:val="24"/>
        </w:rPr>
        <w:tab/>
      </w:r>
      <w:r w:rsidRPr="00440BE8">
        <w:rPr>
          <w:b/>
          <w:sz w:val="24"/>
          <w:szCs w:val="24"/>
        </w:rPr>
        <w:tab/>
      </w:r>
      <w:r w:rsidRPr="00440BE8">
        <w:rPr>
          <w:b/>
          <w:sz w:val="24"/>
          <w:szCs w:val="24"/>
        </w:rPr>
        <w:tab/>
      </w:r>
      <w:r w:rsidRPr="00440BE8">
        <w:rPr>
          <w:b/>
          <w:sz w:val="24"/>
          <w:szCs w:val="24"/>
        </w:rPr>
        <w:tab/>
      </w:r>
      <w:r w:rsidRPr="00440BE8">
        <w:rPr>
          <w:b/>
          <w:sz w:val="24"/>
          <w:szCs w:val="24"/>
        </w:rPr>
        <w:tab/>
      </w:r>
      <w:r w:rsidRPr="00440BE8">
        <w:rPr>
          <w:b/>
          <w:sz w:val="24"/>
          <w:szCs w:val="24"/>
        </w:rPr>
        <w:tab/>
      </w:r>
      <w:r w:rsidRPr="00440BE8">
        <w:rPr>
          <w:b/>
          <w:i/>
          <w:sz w:val="24"/>
          <w:szCs w:val="24"/>
        </w:rPr>
        <w:t>(KI-Stärke)</w:t>
      </w:r>
      <w:r w:rsidRPr="00440BE8">
        <w:rPr>
          <w:b/>
          <w:i/>
          <w:sz w:val="24"/>
          <w:szCs w:val="24"/>
        </w:rPr>
        <w:tab/>
        <w:t>(Griess-Probe)</w:t>
      </w:r>
    </w:p>
    <w:p w:rsidR="006502D7" w:rsidRPr="00440BE8" w:rsidRDefault="0095531B" w:rsidP="00E47794">
      <w:pPr>
        <w:rPr>
          <w:sz w:val="24"/>
          <w:szCs w:val="24"/>
        </w:rPr>
      </w:pPr>
      <w:r w:rsidRPr="00440BE8">
        <w:rPr>
          <w:b/>
          <w:sz w:val="24"/>
          <w:szCs w:val="24"/>
        </w:rPr>
        <w:t>Steinsalz</w:t>
      </w:r>
      <w:r w:rsidRPr="00440BE8">
        <w:rPr>
          <w:b/>
          <w:sz w:val="24"/>
          <w:szCs w:val="24"/>
        </w:rPr>
        <w:tab/>
      </w:r>
      <w:r w:rsidR="00440BE8" w:rsidRPr="00440BE8">
        <w:rPr>
          <w:sz w:val="24"/>
          <w:szCs w:val="24"/>
        </w:rPr>
        <w:t>+</w:t>
      </w:r>
      <w:r w:rsidR="00440BE8" w:rsidRPr="00440BE8">
        <w:rPr>
          <w:sz w:val="24"/>
          <w:szCs w:val="24"/>
        </w:rPr>
        <w:tab/>
      </w:r>
      <w:r w:rsidR="00440BE8" w:rsidRPr="00440BE8">
        <w:rPr>
          <w:sz w:val="24"/>
          <w:szCs w:val="24"/>
        </w:rPr>
        <w:tab/>
        <w:t>-</w:t>
      </w:r>
      <w:r w:rsidR="00440BE8" w:rsidRPr="00440BE8">
        <w:rPr>
          <w:sz w:val="24"/>
          <w:szCs w:val="24"/>
        </w:rPr>
        <w:tab/>
      </w:r>
      <w:r w:rsidR="00440BE8" w:rsidRPr="00440BE8">
        <w:rPr>
          <w:sz w:val="24"/>
          <w:szCs w:val="24"/>
        </w:rPr>
        <w:tab/>
      </w:r>
      <w:r w:rsidR="00440BE8" w:rsidRPr="00440BE8">
        <w:rPr>
          <w:b/>
          <w:sz w:val="24"/>
          <w:szCs w:val="24"/>
        </w:rPr>
        <w:t>+</w:t>
      </w:r>
      <w:r w:rsidR="00440BE8" w:rsidRPr="00440BE8">
        <w:rPr>
          <w:sz w:val="24"/>
          <w:szCs w:val="24"/>
        </w:rPr>
        <w:tab/>
      </w:r>
      <w:r w:rsidR="00440BE8" w:rsidRPr="00440BE8">
        <w:rPr>
          <w:sz w:val="24"/>
          <w:szCs w:val="24"/>
        </w:rPr>
        <w:tab/>
        <w:t>-</w:t>
      </w:r>
      <w:r w:rsidR="00440BE8" w:rsidRPr="00440BE8">
        <w:rPr>
          <w:sz w:val="24"/>
          <w:szCs w:val="24"/>
        </w:rPr>
        <w:tab/>
      </w:r>
      <w:r w:rsidR="00440BE8" w:rsidRPr="00440BE8">
        <w:rPr>
          <w:sz w:val="24"/>
          <w:szCs w:val="24"/>
        </w:rPr>
        <w:tab/>
        <w:t>-</w:t>
      </w:r>
    </w:p>
    <w:p w:rsidR="006B193F" w:rsidRPr="00440BE8" w:rsidRDefault="00440BE8" w:rsidP="00E47794">
      <w:pPr>
        <w:rPr>
          <w:b/>
          <w:sz w:val="24"/>
          <w:szCs w:val="24"/>
        </w:rPr>
      </w:pPr>
      <w:r w:rsidRPr="00440BE8">
        <w:rPr>
          <w:b/>
          <w:sz w:val="24"/>
          <w:szCs w:val="24"/>
        </w:rPr>
        <w:t>Diät-Salz</w:t>
      </w:r>
      <w:r w:rsidRPr="00440BE8">
        <w:rPr>
          <w:b/>
          <w:sz w:val="24"/>
          <w:szCs w:val="24"/>
        </w:rPr>
        <w:tab/>
        <w:t>-</w:t>
      </w:r>
      <w:r w:rsidRPr="00440BE8">
        <w:rPr>
          <w:b/>
          <w:sz w:val="24"/>
          <w:szCs w:val="24"/>
        </w:rPr>
        <w:tab/>
      </w:r>
      <w:r w:rsidRPr="00440BE8">
        <w:rPr>
          <w:b/>
          <w:sz w:val="24"/>
          <w:szCs w:val="24"/>
        </w:rPr>
        <w:tab/>
        <w:t>+</w:t>
      </w:r>
      <w:r w:rsidRPr="00440BE8">
        <w:rPr>
          <w:b/>
          <w:sz w:val="24"/>
          <w:szCs w:val="24"/>
        </w:rPr>
        <w:tab/>
      </w:r>
      <w:r w:rsidRPr="00440BE8">
        <w:rPr>
          <w:b/>
          <w:sz w:val="24"/>
          <w:szCs w:val="24"/>
        </w:rPr>
        <w:tab/>
        <w:t>+</w:t>
      </w:r>
      <w:r w:rsidRPr="00440BE8">
        <w:rPr>
          <w:b/>
          <w:sz w:val="24"/>
          <w:szCs w:val="24"/>
        </w:rPr>
        <w:tab/>
      </w:r>
      <w:r w:rsidRPr="00440BE8">
        <w:rPr>
          <w:b/>
          <w:sz w:val="24"/>
          <w:szCs w:val="24"/>
        </w:rPr>
        <w:tab/>
        <w:t>-</w:t>
      </w:r>
      <w:r w:rsidRPr="00440BE8">
        <w:rPr>
          <w:b/>
          <w:sz w:val="24"/>
          <w:szCs w:val="24"/>
        </w:rPr>
        <w:tab/>
      </w:r>
      <w:r w:rsidRPr="00440BE8">
        <w:rPr>
          <w:b/>
          <w:sz w:val="24"/>
          <w:szCs w:val="24"/>
        </w:rPr>
        <w:tab/>
        <w:t>-</w:t>
      </w:r>
    </w:p>
    <w:p w:rsidR="00440BE8" w:rsidRPr="00440BE8" w:rsidRDefault="00440BE8" w:rsidP="00E47794">
      <w:pPr>
        <w:rPr>
          <w:b/>
          <w:sz w:val="24"/>
          <w:szCs w:val="24"/>
        </w:rPr>
      </w:pPr>
      <w:r w:rsidRPr="00440BE8">
        <w:rPr>
          <w:b/>
          <w:sz w:val="24"/>
          <w:szCs w:val="24"/>
        </w:rPr>
        <w:t>Pökelsalz</w:t>
      </w:r>
      <w:r w:rsidRPr="00440BE8">
        <w:rPr>
          <w:b/>
          <w:sz w:val="24"/>
          <w:szCs w:val="24"/>
        </w:rPr>
        <w:tab/>
        <w:t>+</w:t>
      </w:r>
      <w:r w:rsidRPr="00440BE8">
        <w:rPr>
          <w:b/>
          <w:sz w:val="24"/>
          <w:szCs w:val="24"/>
        </w:rPr>
        <w:tab/>
      </w:r>
      <w:r w:rsidRPr="00440BE8">
        <w:rPr>
          <w:b/>
          <w:sz w:val="24"/>
          <w:szCs w:val="24"/>
        </w:rPr>
        <w:tab/>
        <w:t>-</w:t>
      </w:r>
      <w:r w:rsidRPr="00440BE8">
        <w:rPr>
          <w:b/>
          <w:sz w:val="24"/>
          <w:szCs w:val="24"/>
        </w:rPr>
        <w:tab/>
      </w:r>
      <w:r w:rsidRPr="00440BE8">
        <w:rPr>
          <w:b/>
          <w:sz w:val="24"/>
          <w:szCs w:val="24"/>
        </w:rPr>
        <w:tab/>
        <w:t>+</w:t>
      </w:r>
      <w:r w:rsidRPr="00440BE8">
        <w:rPr>
          <w:b/>
          <w:sz w:val="24"/>
          <w:szCs w:val="24"/>
        </w:rPr>
        <w:tab/>
      </w:r>
      <w:r w:rsidRPr="00440BE8">
        <w:rPr>
          <w:b/>
          <w:sz w:val="24"/>
          <w:szCs w:val="24"/>
        </w:rPr>
        <w:tab/>
        <w:t>(+)</w:t>
      </w:r>
      <w:r w:rsidRPr="00440BE8">
        <w:rPr>
          <w:b/>
          <w:sz w:val="24"/>
          <w:szCs w:val="24"/>
        </w:rPr>
        <w:tab/>
      </w:r>
      <w:r w:rsidRPr="00440BE8">
        <w:rPr>
          <w:b/>
          <w:sz w:val="24"/>
          <w:szCs w:val="24"/>
        </w:rPr>
        <w:tab/>
        <w:t>+</w:t>
      </w:r>
      <w:r w:rsidRPr="00440BE8">
        <w:rPr>
          <w:b/>
          <w:sz w:val="24"/>
          <w:szCs w:val="24"/>
        </w:rPr>
        <w:tab/>
      </w:r>
      <w:r w:rsidRPr="00440BE8">
        <w:rPr>
          <w:b/>
          <w:sz w:val="24"/>
          <w:szCs w:val="24"/>
        </w:rPr>
        <w:tab/>
      </w:r>
    </w:p>
    <w:p w:rsidR="00440BE8" w:rsidRDefault="00440BE8" w:rsidP="00E47794">
      <w:pPr>
        <w:rPr>
          <w:b/>
          <w:sz w:val="32"/>
          <w:szCs w:val="32"/>
        </w:rPr>
      </w:pPr>
      <w:r w:rsidRPr="00440BE8">
        <w:rPr>
          <w:b/>
          <w:sz w:val="24"/>
          <w:szCs w:val="24"/>
        </w:rPr>
        <w:t>Iod-Salz</w:t>
      </w:r>
      <w:r w:rsidRPr="00440BE8">
        <w:rPr>
          <w:b/>
          <w:sz w:val="24"/>
          <w:szCs w:val="24"/>
        </w:rPr>
        <w:tab/>
        <w:t>+</w:t>
      </w:r>
      <w:r w:rsidRPr="00440BE8">
        <w:rPr>
          <w:b/>
          <w:sz w:val="24"/>
          <w:szCs w:val="24"/>
        </w:rPr>
        <w:tab/>
      </w:r>
      <w:r w:rsidRPr="00440BE8">
        <w:rPr>
          <w:b/>
          <w:sz w:val="24"/>
          <w:szCs w:val="24"/>
        </w:rPr>
        <w:tab/>
        <w:t>-</w:t>
      </w:r>
      <w:r w:rsidRPr="00440BE8">
        <w:rPr>
          <w:b/>
          <w:sz w:val="24"/>
          <w:szCs w:val="24"/>
        </w:rPr>
        <w:tab/>
      </w:r>
      <w:r w:rsidRPr="00440BE8">
        <w:rPr>
          <w:b/>
          <w:sz w:val="24"/>
          <w:szCs w:val="24"/>
        </w:rPr>
        <w:tab/>
        <w:t>+</w:t>
      </w:r>
      <w:r w:rsidRPr="00440BE8">
        <w:rPr>
          <w:b/>
          <w:sz w:val="24"/>
          <w:szCs w:val="24"/>
        </w:rPr>
        <w:tab/>
      </w:r>
      <w:r w:rsidRPr="00440BE8">
        <w:rPr>
          <w:b/>
          <w:sz w:val="24"/>
          <w:szCs w:val="24"/>
        </w:rPr>
        <w:tab/>
        <w:t>+</w:t>
      </w:r>
      <w:r w:rsidRPr="00440BE8">
        <w:rPr>
          <w:b/>
          <w:sz w:val="24"/>
          <w:szCs w:val="24"/>
        </w:rPr>
        <w:tab/>
      </w:r>
      <w:r w:rsidRPr="00440BE8">
        <w:rPr>
          <w:b/>
          <w:sz w:val="24"/>
          <w:szCs w:val="24"/>
        </w:rPr>
        <w:tab/>
        <w:t>-</w:t>
      </w:r>
      <w:r w:rsidRPr="00440BE8">
        <w:rPr>
          <w:b/>
          <w:sz w:val="24"/>
          <w:szCs w:val="24"/>
        </w:rPr>
        <w:tab/>
      </w:r>
      <w:r w:rsidRPr="00440BE8">
        <w:rPr>
          <w:b/>
          <w:sz w:val="24"/>
          <w:szCs w:val="24"/>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440BE8" w:rsidRPr="00EE2EBE" w:rsidRDefault="00440BE8" w:rsidP="00E47794">
      <w:pPr>
        <w:rPr>
          <w:b/>
          <w:sz w:val="28"/>
          <w:szCs w:val="28"/>
        </w:rPr>
      </w:pPr>
      <w:r w:rsidRPr="00EE2EBE">
        <w:rPr>
          <w:b/>
          <w:sz w:val="28"/>
          <w:szCs w:val="28"/>
        </w:rPr>
        <w:t>Hinweis:</w:t>
      </w:r>
    </w:p>
    <w:p w:rsidR="00440BE8" w:rsidRPr="00EE2EBE" w:rsidRDefault="00440BE8" w:rsidP="00E47794">
      <w:pPr>
        <w:rPr>
          <w:sz w:val="24"/>
          <w:szCs w:val="24"/>
        </w:rPr>
      </w:pPr>
      <w:r w:rsidRPr="00EE2EBE">
        <w:rPr>
          <w:sz w:val="24"/>
          <w:szCs w:val="24"/>
        </w:rPr>
        <w:t>Die Reaktion von Iodat mit Kaliumiodid-Stärke-Papier</w:t>
      </w:r>
      <w:r w:rsidRPr="00EE2EBE">
        <w:rPr>
          <w:sz w:val="24"/>
          <w:szCs w:val="24"/>
        </w:rPr>
        <w:tab/>
        <w:t xml:space="preserve">ist nicht spezifisch auf Iodat. Jedes Oxidationsmittel, so auch Nitrit verursacht eine positive Reaktion. Die Blaufärbung ist auf jeden Fall bei </w:t>
      </w:r>
      <w:r w:rsidR="00EE2EBE" w:rsidRPr="00EE2EBE">
        <w:rPr>
          <w:sz w:val="24"/>
          <w:szCs w:val="24"/>
        </w:rPr>
        <w:t>Iod-Salz stärker als bei Pökelsalz. Deshalb muss der Nitrit-Nachweis mit der Griess-Probe verifiziert werden</w:t>
      </w:r>
      <w:r w:rsidR="00EE2EBE">
        <w:rPr>
          <w:sz w:val="24"/>
          <w:szCs w:val="24"/>
        </w:rPr>
        <w:t>!</w:t>
      </w:r>
      <w:r w:rsidRPr="00EE2EBE">
        <w:rPr>
          <w:sz w:val="24"/>
          <w:szCs w:val="24"/>
        </w:rPr>
        <w:tab/>
      </w:r>
      <w:r w:rsidRPr="00EE2EBE">
        <w:rPr>
          <w:sz w:val="24"/>
          <w:szCs w:val="24"/>
        </w:rPr>
        <w:tab/>
      </w:r>
      <w:r w:rsidRPr="00EE2EBE">
        <w:rPr>
          <w:sz w:val="24"/>
          <w:szCs w:val="24"/>
        </w:rPr>
        <w:tab/>
      </w:r>
      <w:r w:rsidRPr="00EE2EBE">
        <w:rPr>
          <w:sz w:val="24"/>
          <w:szCs w:val="24"/>
        </w:rPr>
        <w:tab/>
      </w:r>
      <w:r w:rsidRPr="00EE2EBE">
        <w:rPr>
          <w:sz w:val="24"/>
          <w:szCs w:val="24"/>
        </w:rPr>
        <w:tab/>
      </w:r>
      <w:r w:rsidRPr="00EE2EBE">
        <w:rPr>
          <w:sz w:val="24"/>
          <w:szCs w:val="24"/>
        </w:rPr>
        <w:tab/>
      </w:r>
      <w:r w:rsidRPr="00EE2EBE">
        <w:rPr>
          <w:sz w:val="24"/>
          <w:szCs w:val="24"/>
        </w:rPr>
        <w:tab/>
      </w:r>
      <w:r w:rsidRPr="00EE2EBE">
        <w:rPr>
          <w:sz w:val="24"/>
          <w:szCs w:val="24"/>
        </w:rPr>
        <w:tab/>
      </w:r>
      <w:r w:rsidRPr="00EE2EBE">
        <w:rPr>
          <w:sz w:val="24"/>
          <w:szCs w:val="24"/>
        </w:rPr>
        <w:tab/>
      </w:r>
    </w:p>
    <w:p w:rsidR="006B193F" w:rsidRDefault="006B193F" w:rsidP="00E47794">
      <w:pPr>
        <w:rPr>
          <w:b/>
          <w:sz w:val="32"/>
          <w:szCs w:val="32"/>
        </w:rPr>
      </w:pPr>
    </w:p>
    <w:p w:rsidR="00EE2EBE" w:rsidRDefault="00EE2EBE" w:rsidP="00E47794">
      <w:pPr>
        <w:rPr>
          <w:b/>
          <w:sz w:val="32"/>
          <w:szCs w:val="32"/>
        </w:rPr>
      </w:pPr>
    </w:p>
    <w:p w:rsidR="00EE2EBE" w:rsidRDefault="00EE2EBE" w:rsidP="00E47794">
      <w:pPr>
        <w:rPr>
          <w:b/>
          <w:sz w:val="32"/>
          <w:szCs w:val="32"/>
        </w:rPr>
      </w:pPr>
    </w:p>
    <w:p w:rsidR="00EE2EBE" w:rsidRDefault="00EE2EBE" w:rsidP="00E47794">
      <w:pPr>
        <w:rPr>
          <w:b/>
          <w:sz w:val="32"/>
          <w:szCs w:val="32"/>
        </w:rPr>
      </w:pPr>
    </w:p>
    <w:p w:rsidR="00EE2EBE" w:rsidRDefault="00EE2EBE" w:rsidP="00E47794">
      <w:pPr>
        <w:rPr>
          <w:b/>
          <w:sz w:val="32"/>
          <w:szCs w:val="32"/>
        </w:rPr>
      </w:pPr>
    </w:p>
    <w:p w:rsidR="00EE2EBE" w:rsidRDefault="00EE2EBE" w:rsidP="00E47794">
      <w:pPr>
        <w:rPr>
          <w:b/>
          <w:sz w:val="32"/>
          <w:szCs w:val="32"/>
        </w:rPr>
      </w:pPr>
    </w:p>
    <w:p w:rsidR="00EE2EBE" w:rsidRDefault="00EE2EBE" w:rsidP="00E47794">
      <w:pPr>
        <w:rPr>
          <w:b/>
          <w:sz w:val="32"/>
          <w:szCs w:val="32"/>
        </w:rPr>
      </w:pPr>
    </w:p>
    <w:p w:rsidR="00EE2EBE" w:rsidRDefault="00EE2EBE" w:rsidP="00E47794">
      <w:pPr>
        <w:rPr>
          <w:b/>
          <w:sz w:val="32"/>
          <w:szCs w:val="32"/>
        </w:rPr>
      </w:pPr>
    </w:p>
    <w:p w:rsidR="00EE2EBE" w:rsidRDefault="00EE2EBE" w:rsidP="00E47794">
      <w:pPr>
        <w:rPr>
          <w:b/>
          <w:sz w:val="32"/>
          <w:szCs w:val="32"/>
        </w:rPr>
      </w:pPr>
    </w:p>
    <w:p w:rsidR="00EE2EBE" w:rsidRDefault="00EE2EBE" w:rsidP="00E47794">
      <w:pPr>
        <w:rPr>
          <w:b/>
          <w:sz w:val="32"/>
          <w:szCs w:val="32"/>
        </w:rPr>
      </w:pPr>
    </w:p>
    <w:p w:rsidR="00EE2EBE" w:rsidRDefault="00EE2EBE" w:rsidP="00E47794">
      <w:pPr>
        <w:rPr>
          <w:b/>
          <w:sz w:val="32"/>
          <w:szCs w:val="32"/>
        </w:rPr>
      </w:pPr>
    </w:p>
    <w:p w:rsidR="00EE2EBE" w:rsidRDefault="00EE2EBE" w:rsidP="00E47794">
      <w:pPr>
        <w:rPr>
          <w:b/>
          <w:sz w:val="32"/>
          <w:szCs w:val="32"/>
        </w:rPr>
      </w:pPr>
    </w:p>
    <w:p w:rsidR="00EE2EBE" w:rsidRDefault="00EE2EBE" w:rsidP="00E47794">
      <w:pPr>
        <w:rPr>
          <w:b/>
          <w:sz w:val="32"/>
          <w:szCs w:val="32"/>
        </w:rPr>
      </w:pPr>
    </w:p>
    <w:p w:rsidR="006B193F" w:rsidRDefault="006B193F" w:rsidP="00E47794">
      <w:pPr>
        <w:rPr>
          <w:b/>
          <w:sz w:val="32"/>
          <w:szCs w:val="32"/>
        </w:rPr>
      </w:pPr>
    </w:p>
    <w:p w:rsidR="009D45EA" w:rsidRDefault="009D45EA" w:rsidP="00DA239B">
      <w:pPr>
        <w:tabs>
          <w:tab w:val="left" w:pos="284"/>
        </w:tabs>
      </w:pPr>
    </w:p>
    <w:p w:rsidR="00B27DA1" w:rsidRPr="00E9240E" w:rsidRDefault="00B27DA1" w:rsidP="00B27DA1">
      <w:pPr>
        <w:pStyle w:val="KeinLeerraum"/>
        <w:rPr>
          <w:rFonts w:ascii="Times New Roman" w:hAnsi="Times New Roman" w:cs="Times New Roman"/>
          <w:b/>
          <w:sz w:val="28"/>
          <w:szCs w:val="28"/>
        </w:rPr>
      </w:pPr>
      <w:r w:rsidRPr="00E9240E">
        <w:rPr>
          <w:rFonts w:ascii="Times New Roman" w:hAnsi="Times New Roman" w:cs="Times New Roman"/>
          <w:b/>
          <w:sz w:val="28"/>
          <w:szCs w:val="28"/>
        </w:rPr>
        <w:t>E 5.2. Experimentieranleitungen zu maßanalytischen Bestimmungen</w:t>
      </w:r>
      <w:r w:rsidRPr="00E9240E">
        <w:rPr>
          <w:rFonts w:ascii="Times New Roman" w:hAnsi="Times New Roman" w:cs="Times New Roman"/>
          <w:b/>
          <w:sz w:val="28"/>
          <w:szCs w:val="28"/>
        </w:rPr>
        <w:tab/>
      </w:r>
    </w:p>
    <w:p w:rsidR="00B2587C" w:rsidRPr="00A26630" w:rsidRDefault="00B2587C" w:rsidP="00B2587C">
      <w:pPr>
        <w:rPr>
          <w:b/>
          <w:sz w:val="18"/>
          <w:szCs w:val="18"/>
        </w:rPr>
      </w:pPr>
    </w:p>
    <w:p w:rsidR="00CB581E" w:rsidRDefault="00CB581E" w:rsidP="00CB581E">
      <w:pPr>
        <w:pStyle w:val="KeinLeerraum"/>
        <w:rPr>
          <w:rFonts w:ascii="Times New Roman" w:hAnsi="Times New Roman" w:cs="Times New Roman"/>
          <w:b/>
          <w:sz w:val="32"/>
          <w:szCs w:val="32"/>
        </w:rPr>
      </w:pPr>
      <w:r>
        <w:rPr>
          <w:rFonts w:ascii="Times New Roman" w:hAnsi="Times New Roman" w:cs="Times New Roman"/>
          <w:b/>
          <w:sz w:val="32"/>
          <w:szCs w:val="32"/>
        </w:rPr>
        <w:t>Möglichkeiten der Untersuchung von Produkten aus dem Alltag</w:t>
      </w:r>
    </w:p>
    <w:p w:rsidR="00CB581E" w:rsidRPr="00A26630" w:rsidRDefault="00CB581E" w:rsidP="00CB581E">
      <w:pPr>
        <w:pStyle w:val="KeinLeerraum"/>
        <w:rPr>
          <w:rFonts w:ascii="Times New Roman" w:hAnsi="Times New Roman" w:cs="Times New Roman"/>
          <w:sz w:val="18"/>
          <w:szCs w:val="18"/>
        </w:rPr>
      </w:pPr>
    </w:p>
    <w:p w:rsidR="00CB581E" w:rsidRDefault="00CB581E" w:rsidP="00CB581E">
      <w:pPr>
        <w:pStyle w:val="KeinLeerraum"/>
        <w:rPr>
          <w:rFonts w:ascii="Times New Roman" w:hAnsi="Times New Roman" w:cs="Times New Roman"/>
          <w:b/>
          <w:sz w:val="28"/>
          <w:szCs w:val="28"/>
        </w:rPr>
      </w:pPr>
      <w:r>
        <w:rPr>
          <w:rFonts w:ascii="Times New Roman" w:hAnsi="Times New Roman" w:cs="Times New Roman"/>
          <w:b/>
          <w:sz w:val="28"/>
          <w:szCs w:val="28"/>
        </w:rPr>
        <w:t xml:space="preserve">Übersicht zur Untersuchung von Alltagsprodukten und der zugrunde liegenden Maßanalytischen Methoden </w:t>
      </w:r>
    </w:p>
    <w:p w:rsidR="00CB581E" w:rsidRPr="00A26630" w:rsidRDefault="00CB581E" w:rsidP="00CB581E">
      <w:pPr>
        <w:pStyle w:val="KeinLeerraum"/>
        <w:rPr>
          <w:rFonts w:ascii="Times New Roman" w:hAnsi="Times New Roman" w:cs="Times New Roman"/>
          <w:sz w:val="18"/>
          <w:szCs w:val="18"/>
        </w:rPr>
      </w:pPr>
    </w:p>
    <w:p w:rsidR="00B224D5" w:rsidRDefault="00B224D5" w:rsidP="00B224D5">
      <w:pPr>
        <w:pStyle w:val="KeinLeerraum"/>
        <w:rPr>
          <w:rFonts w:ascii="Times New Roman" w:hAnsi="Times New Roman" w:cs="Times New Roman"/>
          <w:b/>
          <w:sz w:val="24"/>
          <w:szCs w:val="24"/>
        </w:rPr>
      </w:pPr>
      <w:r>
        <w:rPr>
          <w:rFonts w:ascii="Times New Roman" w:hAnsi="Times New Roman" w:cs="Times New Roman"/>
          <w:b/>
          <w:sz w:val="24"/>
          <w:szCs w:val="24"/>
        </w:rPr>
        <w:t>Alltagsprodukt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Methode</w:t>
      </w:r>
    </w:p>
    <w:p w:rsidR="00B224D5" w:rsidRDefault="00B224D5" w:rsidP="00B224D5">
      <w:pPr>
        <w:pStyle w:val="KeinLeerraum"/>
        <w:rPr>
          <w:rFonts w:ascii="Times New Roman" w:hAnsi="Times New Roman" w:cs="Times New Roman"/>
          <w:sz w:val="24"/>
          <w:szCs w:val="24"/>
        </w:rPr>
      </w:pPr>
      <w:r>
        <w:rPr>
          <w:rFonts w:ascii="Times New Roman" w:hAnsi="Times New Roman" w:cs="Times New Roman"/>
          <w:sz w:val="24"/>
          <w:szCs w:val="24"/>
        </w:rPr>
        <w:t>Akkusäure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Säure-Base-Titration</w:t>
      </w:r>
    </w:p>
    <w:p w:rsidR="00B224D5" w:rsidRDefault="00B224D5" w:rsidP="00B224D5">
      <w:pPr>
        <w:pStyle w:val="KeinLeerraum"/>
        <w:rPr>
          <w:rFonts w:ascii="Times New Roman" w:hAnsi="Times New Roman" w:cs="Times New Roman"/>
          <w:sz w:val="24"/>
          <w:szCs w:val="24"/>
        </w:rPr>
      </w:pPr>
      <w:r>
        <w:rPr>
          <w:rFonts w:ascii="Times New Roman" w:hAnsi="Times New Roman" w:cs="Times New Roman"/>
          <w:sz w:val="24"/>
          <w:szCs w:val="24"/>
        </w:rPr>
        <w:t>Acetylsalicylsäure in Tabletten</w:t>
      </w:r>
      <w:r>
        <w:rPr>
          <w:rFonts w:ascii="Times New Roman" w:hAnsi="Times New Roman" w:cs="Times New Roman"/>
          <w:sz w:val="24"/>
          <w:szCs w:val="24"/>
        </w:rPr>
        <w:tab/>
      </w:r>
      <w:r>
        <w:rPr>
          <w:rFonts w:ascii="Times New Roman" w:hAnsi="Times New Roman" w:cs="Times New Roman"/>
          <w:sz w:val="24"/>
          <w:szCs w:val="24"/>
        </w:rPr>
        <w:tab/>
        <w:t>Säure-Base-Titration</w:t>
      </w:r>
    </w:p>
    <w:p w:rsidR="00D178F3" w:rsidRDefault="00D178F3" w:rsidP="00B224D5">
      <w:pPr>
        <w:pStyle w:val="KeinLeerraum"/>
        <w:rPr>
          <w:rFonts w:ascii="Times New Roman" w:hAnsi="Times New Roman" w:cs="Times New Roman"/>
          <w:sz w:val="24"/>
          <w:szCs w:val="24"/>
        </w:rPr>
      </w:pPr>
      <w:r>
        <w:rPr>
          <w:rFonts w:ascii="Times New Roman" w:hAnsi="Times New Roman" w:cs="Times New Roman"/>
          <w:sz w:val="24"/>
          <w:szCs w:val="24"/>
        </w:rPr>
        <w:t>Aluminium-Aceto-Tartrat-Lösung</w:t>
      </w:r>
      <w:r>
        <w:rPr>
          <w:rFonts w:ascii="Times New Roman" w:hAnsi="Times New Roman" w:cs="Times New Roman"/>
          <w:sz w:val="24"/>
          <w:szCs w:val="24"/>
        </w:rPr>
        <w:tab/>
      </w:r>
      <w:r>
        <w:rPr>
          <w:rFonts w:ascii="Times New Roman" w:hAnsi="Times New Roman" w:cs="Times New Roman"/>
          <w:sz w:val="24"/>
          <w:szCs w:val="24"/>
        </w:rPr>
        <w:tab/>
        <w:t>Säure-Basen-Titration, Komplexometrie</w:t>
      </w:r>
    </w:p>
    <w:p w:rsidR="00B224D5" w:rsidRDefault="00B224D5" w:rsidP="00B224D5">
      <w:pPr>
        <w:pStyle w:val="KeinLeerraum"/>
        <w:rPr>
          <w:rFonts w:ascii="Times New Roman" w:hAnsi="Times New Roman" w:cs="Times New Roman"/>
          <w:sz w:val="24"/>
          <w:szCs w:val="24"/>
        </w:rPr>
      </w:pPr>
      <w:r>
        <w:rPr>
          <w:rFonts w:ascii="Times New Roman" w:hAnsi="Times New Roman" w:cs="Times New Roman"/>
          <w:sz w:val="24"/>
          <w:szCs w:val="24"/>
        </w:rPr>
        <w:t>Ascorbinsäure in Brausetabletten</w:t>
      </w:r>
      <w:r>
        <w:rPr>
          <w:rFonts w:ascii="Times New Roman" w:hAnsi="Times New Roman" w:cs="Times New Roman"/>
          <w:sz w:val="24"/>
          <w:szCs w:val="24"/>
        </w:rPr>
        <w:tab/>
      </w:r>
      <w:r>
        <w:rPr>
          <w:rFonts w:ascii="Times New Roman" w:hAnsi="Times New Roman" w:cs="Times New Roman"/>
          <w:sz w:val="24"/>
          <w:szCs w:val="24"/>
        </w:rPr>
        <w:tab/>
        <w:t>Redox-Titration (Iodometrie)</w:t>
      </w:r>
    </w:p>
    <w:p w:rsidR="00B224D5" w:rsidRDefault="00B224D5" w:rsidP="00B224D5">
      <w:pPr>
        <w:pStyle w:val="KeinLeerraum"/>
        <w:rPr>
          <w:rFonts w:ascii="Times New Roman" w:hAnsi="Times New Roman" w:cs="Times New Roman"/>
          <w:sz w:val="24"/>
          <w:szCs w:val="24"/>
        </w:rPr>
      </w:pPr>
      <w:r>
        <w:rPr>
          <w:rFonts w:ascii="Times New Roman" w:hAnsi="Times New Roman" w:cs="Times New Roman"/>
          <w:sz w:val="24"/>
          <w:szCs w:val="24"/>
        </w:rPr>
        <w:t>Bullrichsalz in Tabletten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Säure-Base-Titration</w:t>
      </w:r>
    </w:p>
    <w:p w:rsidR="00B224D5" w:rsidRDefault="00AC7508" w:rsidP="00B224D5">
      <w:pPr>
        <w:pStyle w:val="KeinLeerraum"/>
        <w:rPr>
          <w:rFonts w:ascii="Times New Roman" w:hAnsi="Times New Roman" w:cs="Times New Roman"/>
          <w:sz w:val="24"/>
          <w:szCs w:val="24"/>
        </w:rPr>
      </w:pPr>
      <w:r>
        <w:rPr>
          <w:rFonts w:ascii="Times New Roman" w:hAnsi="Times New Roman" w:cs="Times New Roman"/>
          <w:sz w:val="24"/>
          <w:szCs w:val="24"/>
        </w:rPr>
        <w:t>Calcium gegen verschiedene Indikatoren</w:t>
      </w:r>
      <w:r>
        <w:rPr>
          <w:rFonts w:ascii="Times New Roman" w:hAnsi="Times New Roman" w:cs="Times New Roman"/>
          <w:sz w:val="24"/>
          <w:szCs w:val="24"/>
        </w:rPr>
        <w:tab/>
        <w:t>Komplexometrie</w:t>
      </w:r>
    </w:p>
    <w:p w:rsidR="00B224D5" w:rsidRDefault="00B224D5" w:rsidP="00B224D5">
      <w:pPr>
        <w:pStyle w:val="KeinLeerraum"/>
        <w:rPr>
          <w:rFonts w:ascii="Times New Roman" w:hAnsi="Times New Roman" w:cs="Times New Roman"/>
          <w:sz w:val="24"/>
          <w:szCs w:val="24"/>
        </w:rPr>
      </w:pPr>
      <w:r>
        <w:rPr>
          <w:rFonts w:ascii="Times New Roman" w:hAnsi="Times New Roman" w:cs="Times New Roman"/>
          <w:sz w:val="24"/>
          <w:szCs w:val="24"/>
        </w:rPr>
        <w:t>Calcium-Konzentration in Milch</w:t>
      </w:r>
      <w:r>
        <w:rPr>
          <w:rFonts w:ascii="Times New Roman" w:hAnsi="Times New Roman" w:cs="Times New Roman"/>
          <w:sz w:val="24"/>
          <w:szCs w:val="24"/>
        </w:rPr>
        <w:tab/>
      </w:r>
      <w:r>
        <w:rPr>
          <w:rFonts w:ascii="Times New Roman" w:hAnsi="Times New Roman" w:cs="Times New Roman"/>
          <w:sz w:val="24"/>
          <w:szCs w:val="24"/>
        </w:rPr>
        <w:tab/>
        <w:t>Komplexometrie</w:t>
      </w:r>
    </w:p>
    <w:p w:rsidR="00B224D5" w:rsidRDefault="00B224D5" w:rsidP="00B224D5">
      <w:pPr>
        <w:pStyle w:val="KeinLeerraum"/>
        <w:rPr>
          <w:rFonts w:ascii="Times New Roman" w:hAnsi="Times New Roman" w:cs="Times New Roman"/>
          <w:sz w:val="24"/>
          <w:szCs w:val="24"/>
        </w:rPr>
      </w:pPr>
      <w:r>
        <w:rPr>
          <w:rFonts w:ascii="Times New Roman" w:hAnsi="Times New Roman" w:cs="Times New Roman"/>
          <w:sz w:val="24"/>
          <w:szCs w:val="24"/>
        </w:rPr>
        <w:t>Calcium-Konzentration in Brausetabletten</w:t>
      </w:r>
      <w:r>
        <w:rPr>
          <w:rFonts w:ascii="Times New Roman" w:hAnsi="Times New Roman" w:cs="Times New Roman"/>
          <w:sz w:val="24"/>
          <w:szCs w:val="24"/>
        </w:rPr>
        <w:tab/>
        <w:t>Komplexometrie</w:t>
      </w:r>
    </w:p>
    <w:p w:rsidR="00B16E48" w:rsidRDefault="00B16E48" w:rsidP="00B224D5">
      <w:pPr>
        <w:pStyle w:val="KeinLeerraum"/>
        <w:rPr>
          <w:rFonts w:ascii="Times New Roman" w:hAnsi="Times New Roman" w:cs="Times New Roman"/>
          <w:sz w:val="24"/>
          <w:szCs w:val="24"/>
        </w:rPr>
      </w:pPr>
      <w:r>
        <w:rPr>
          <w:rFonts w:ascii="Times New Roman" w:hAnsi="Times New Roman" w:cs="Times New Roman"/>
          <w:sz w:val="24"/>
          <w:szCs w:val="24"/>
        </w:rPr>
        <w:t>Calcium-Konzentration im Leitungswasser</w:t>
      </w:r>
      <w:r>
        <w:rPr>
          <w:rFonts w:ascii="Times New Roman" w:hAnsi="Times New Roman" w:cs="Times New Roman"/>
          <w:sz w:val="24"/>
          <w:szCs w:val="24"/>
        </w:rPr>
        <w:tab/>
        <w:t>Komplexometrie</w:t>
      </w:r>
    </w:p>
    <w:p w:rsidR="00DD457E" w:rsidRDefault="00DD457E" w:rsidP="00B224D5">
      <w:pPr>
        <w:pStyle w:val="KeinLeerraum"/>
        <w:rPr>
          <w:rFonts w:ascii="Times New Roman" w:hAnsi="Times New Roman" w:cs="Times New Roman"/>
          <w:sz w:val="24"/>
          <w:szCs w:val="24"/>
        </w:rPr>
      </w:pPr>
      <w:r>
        <w:rPr>
          <w:rFonts w:ascii="Times New Roman" w:hAnsi="Times New Roman" w:cs="Times New Roman"/>
          <w:sz w:val="24"/>
          <w:szCs w:val="24"/>
        </w:rPr>
        <w:t>Calcium-Konzentration im Mineralwasser</w:t>
      </w:r>
      <w:r>
        <w:rPr>
          <w:rFonts w:ascii="Times New Roman" w:hAnsi="Times New Roman" w:cs="Times New Roman"/>
          <w:sz w:val="24"/>
          <w:szCs w:val="24"/>
        </w:rPr>
        <w:tab/>
        <w:t>Komplexometrie</w:t>
      </w:r>
    </w:p>
    <w:p w:rsidR="00B224D5" w:rsidRDefault="00B224D5" w:rsidP="00B224D5">
      <w:pPr>
        <w:pStyle w:val="KeinLeerraum"/>
        <w:rPr>
          <w:rFonts w:ascii="Times New Roman" w:hAnsi="Times New Roman" w:cs="Times New Roman"/>
          <w:sz w:val="24"/>
          <w:szCs w:val="24"/>
        </w:rPr>
      </w:pPr>
      <w:r>
        <w:rPr>
          <w:rFonts w:ascii="Times New Roman" w:hAnsi="Times New Roman" w:cs="Times New Roman"/>
          <w:sz w:val="24"/>
          <w:szCs w:val="24"/>
        </w:rPr>
        <w:t>Calciumcarbonat in Eierschalen</w:t>
      </w:r>
      <w:r>
        <w:rPr>
          <w:rFonts w:ascii="Times New Roman" w:hAnsi="Times New Roman" w:cs="Times New Roman"/>
          <w:sz w:val="24"/>
          <w:szCs w:val="24"/>
        </w:rPr>
        <w:tab/>
      </w:r>
      <w:r>
        <w:rPr>
          <w:rFonts w:ascii="Times New Roman" w:hAnsi="Times New Roman" w:cs="Times New Roman"/>
          <w:sz w:val="24"/>
          <w:szCs w:val="24"/>
        </w:rPr>
        <w:tab/>
        <w:t>Säure-Base-Titration</w:t>
      </w:r>
    </w:p>
    <w:p w:rsidR="00B224D5" w:rsidRDefault="00B224D5" w:rsidP="00B224D5">
      <w:pPr>
        <w:pStyle w:val="KeinLeerraum"/>
        <w:rPr>
          <w:rFonts w:ascii="Times New Roman" w:hAnsi="Times New Roman" w:cs="Times New Roman"/>
          <w:sz w:val="24"/>
          <w:szCs w:val="24"/>
        </w:rPr>
      </w:pPr>
      <w:r>
        <w:rPr>
          <w:rFonts w:ascii="Times New Roman" w:hAnsi="Times New Roman" w:cs="Times New Roman"/>
          <w:sz w:val="24"/>
          <w:szCs w:val="24"/>
        </w:rPr>
        <w:t>Chlorbleichlauge, Gehaltsbestimmung</w:t>
      </w:r>
      <w:r>
        <w:rPr>
          <w:rFonts w:ascii="Times New Roman" w:hAnsi="Times New Roman" w:cs="Times New Roman"/>
          <w:sz w:val="24"/>
          <w:szCs w:val="24"/>
        </w:rPr>
        <w:tab/>
        <w:t>Redox-Titration (Iodometrie)</w:t>
      </w:r>
    </w:p>
    <w:p w:rsidR="00914D40" w:rsidRDefault="00914D40" w:rsidP="00B224D5">
      <w:pPr>
        <w:pStyle w:val="KeinLeerraum"/>
        <w:rPr>
          <w:rFonts w:ascii="Times New Roman" w:hAnsi="Times New Roman" w:cs="Times New Roman"/>
          <w:sz w:val="24"/>
          <w:szCs w:val="24"/>
        </w:rPr>
      </w:pPr>
      <w:r>
        <w:rPr>
          <w:rFonts w:ascii="Times New Roman" w:hAnsi="Times New Roman" w:cs="Times New Roman"/>
          <w:sz w:val="24"/>
          <w:szCs w:val="24"/>
        </w:rPr>
        <w:t>Essigsäure im Gurkenwasser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Säure-Base-Titration</w:t>
      </w:r>
    </w:p>
    <w:p w:rsidR="00B16E48" w:rsidRDefault="00B16E48" w:rsidP="00B224D5">
      <w:pPr>
        <w:pStyle w:val="KeinLeerraum"/>
        <w:rPr>
          <w:rFonts w:ascii="Times New Roman" w:hAnsi="Times New Roman" w:cs="Times New Roman"/>
          <w:sz w:val="24"/>
          <w:szCs w:val="24"/>
        </w:rPr>
      </w:pPr>
      <w:r>
        <w:rPr>
          <w:rFonts w:ascii="Times New Roman" w:hAnsi="Times New Roman" w:cs="Times New Roman"/>
          <w:sz w:val="24"/>
          <w:szCs w:val="24"/>
        </w:rPr>
        <w:t>Gesamthärte im Leitungswasser</w:t>
      </w:r>
    </w:p>
    <w:p w:rsidR="00B224D5" w:rsidRDefault="00B224D5" w:rsidP="00B224D5">
      <w:pPr>
        <w:pStyle w:val="KeinLeerraum"/>
        <w:rPr>
          <w:rFonts w:ascii="Times New Roman" w:hAnsi="Times New Roman" w:cs="Times New Roman"/>
          <w:sz w:val="24"/>
          <w:szCs w:val="24"/>
        </w:rPr>
      </w:pPr>
      <w:r>
        <w:rPr>
          <w:rFonts w:ascii="Times New Roman" w:hAnsi="Times New Roman" w:cs="Times New Roman"/>
          <w:sz w:val="24"/>
          <w:szCs w:val="24"/>
        </w:rPr>
        <w:t>Gesamtsäure in Getränken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Säure-Base-Titration</w:t>
      </w:r>
    </w:p>
    <w:p w:rsidR="00B224D5" w:rsidRDefault="00B224D5" w:rsidP="00B224D5">
      <w:pPr>
        <w:pStyle w:val="KeinLeerraum"/>
        <w:rPr>
          <w:rFonts w:ascii="Times New Roman" w:hAnsi="Times New Roman" w:cs="Times New Roman"/>
          <w:sz w:val="24"/>
          <w:szCs w:val="24"/>
        </w:rPr>
      </w:pPr>
      <w:r>
        <w:rPr>
          <w:rFonts w:ascii="Times New Roman" w:hAnsi="Times New Roman" w:cs="Times New Roman"/>
          <w:sz w:val="24"/>
          <w:szCs w:val="24"/>
        </w:rPr>
        <w:t>Gesamtsäure in Rot- und Weißwein</w:t>
      </w:r>
      <w:r>
        <w:rPr>
          <w:rFonts w:ascii="Times New Roman" w:hAnsi="Times New Roman" w:cs="Times New Roman"/>
          <w:sz w:val="24"/>
          <w:szCs w:val="24"/>
        </w:rPr>
        <w:tab/>
      </w:r>
      <w:r>
        <w:rPr>
          <w:rFonts w:ascii="Times New Roman" w:hAnsi="Times New Roman" w:cs="Times New Roman"/>
          <w:sz w:val="24"/>
          <w:szCs w:val="24"/>
        </w:rPr>
        <w:tab/>
        <w:t>Säure-Base-Titration (Aciquick ® -Test)</w:t>
      </w:r>
    </w:p>
    <w:p w:rsidR="00B224D5" w:rsidRDefault="00B224D5" w:rsidP="00B224D5">
      <w:pPr>
        <w:pStyle w:val="KeinLeerraum"/>
        <w:rPr>
          <w:rFonts w:ascii="Times New Roman" w:hAnsi="Times New Roman" w:cs="Times New Roman"/>
          <w:sz w:val="24"/>
          <w:szCs w:val="24"/>
        </w:rPr>
      </w:pPr>
      <w:r>
        <w:rPr>
          <w:rFonts w:ascii="Times New Roman" w:hAnsi="Times New Roman" w:cs="Times New Roman"/>
          <w:sz w:val="24"/>
          <w:szCs w:val="24"/>
        </w:rPr>
        <w:t>Glucose in Dextropur-Tabletten</w:t>
      </w:r>
      <w:r>
        <w:rPr>
          <w:rFonts w:ascii="Times New Roman" w:hAnsi="Times New Roman" w:cs="Times New Roman"/>
          <w:sz w:val="24"/>
          <w:szCs w:val="24"/>
        </w:rPr>
        <w:tab/>
      </w:r>
      <w:r>
        <w:rPr>
          <w:rFonts w:ascii="Times New Roman" w:hAnsi="Times New Roman" w:cs="Times New Roman"/>
          <w:sz w:val="24"/>
          <w:szCs w:val="24"/>
        </w:rPr>
        <w:tab/>
        <w:t>Redox-Titration (Iodometrie)</w:t>
      </w:r>
    </w:p>
    <w:p w:rsidR="00B224D5" w:rsidRDefault="00B224D5" w:rsidP="00B224D5">
      <w:pPr>
        <w:pStyle w:val="KeinLeerraum"/>
        <w:rPr>
          <w:rFonts w:ascii="Times New Roman" w:hAnsi="Times New Roman" w:cs="Times New Roman"/>
          <w:sz w:val="24"/>
          <w:szCs w:val="24"/>
        </w:rPr>
      </w:pPr>
      <w:r>
        <w:rPr>
          <w:rFonts w:ascii="Times New Roman" w:hAnsi="Times New Roman" w:cs="Times New Roman"/>
          <w:sz w:val="24"/>
          <w:szCs w:val="24"/>
        </w:rPr>
        <w:t>Iod-Tinktur</w:t>
      </w:r>
      <w:r w:rsidR="00D178F3">
        <w:rPr>
          <w:rFonts w:ascii="Times New Roman" w:hAnsi="Times New Roman" w:cs="Times New Roman"/>
          <w:sz w:val="24"/>
          <w:szCs w:val="24"/>
        </w:rPr>
        <w:t xml:space="preserve"> I (Betaisodana)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Redox-Titration (Iodometrie)</w:t>
      </w:r>
      <w:r>
        <w:rPr>
          <w:rFonts w:ascii="Times New Roman" w:hAnsi="Times New Roman" w:cs="Times New Roman"/>
          <w:sz w:val="24"/>
          <w:szCs w:val="24"/>
        </w:rPr>
        <w:tab/>
      </w:r>
    </w:p>
    <w:p w:rsidR="00A26630" w:rsidRDefault="00D178F3" w:rsidP="00B224D5">
      <w:pPr>
        <w:pStyle w:val="KeinLeerraum"/>
        <w:rPr>
          <w:rFonts w:ascii="Times New Roman" w:hAnsi="Times New Roman" w:cs="Times New Roman"/>
          <w:sz w:val="24"/>
          <w:szCs w:val="24"/>
        </w:rPr>
      </w:pPr>
      <w:r>
        <w:rPr>
          <w:rFonts w:ascii="Times New Roman" w:hAnsi="Times New Roman" w:cs="Times New Roman"/>
          <w:sz w:val="24"/>
          <w:szCs w:val="24"/>
        </w:rPr>
        <w:t>Iod-Tinktur II (alkoholische Iod-Lösung)</w:t>
      </w:r>
      <w:r>
        <w:rPr>
          <w:rFonts w:ascii="Times New Roman" w:hAnsi="Times New Roman" w:cs="Times New Roman"/>
          <w:sz w:val="24"/>
          <w:szCs w:val="24"/>
        </w:rPr>
        <w:tab/>
        <w:t xml:space="preserve">Redoxtitration (Iodometrie), </w:t>
      </w:r>
    </w:p>
    <w:p w:rsidR="00B224D5" w:rsidRDefault="00D178F3" w:rsidP="00A26630">
      <w:pPr>
        <w:pStyle w:val="KeinLeerraum"/>
        <w:ind w:left="3540" w:firstLine="708"/>
        <w:rPr>
          <w:rFonts w:ascii="Times New Roman" w:hAnsi="Times New Roman" w:cs="Times New Roman"/>
          <w:sz w:val="24"/>
          <w:szCs w:val="24"/>
        </w:rPr>
      </w:pPr>
      <w:r>
        <w:rPr>
          <w:rFonts w:ascii="Times New Roman" w:hAnsi="Times New Roman" w:cs="Times New Roman"/>
          <w:sz w:val="24"/>
          <w:szCs w:val="24"/>
        </w:rPr>
        <w:t>Fällungstitration</w:t>
      </w:r>
      <w:r w:rsidR="00A26630">
        <w:rPr>
          <w:rFonts w:ascii="Times New Roman" w:hAnsi="Times New Roman" w:cs="Times New Roman"/>
          <w:sz w:val="24"/>
          <w:szCs w:val="24"/>
        </w:rPr>
        <w:t xml:space="preserve"> (Fajans)</w:t>
      </w:r>
    </w:p>
    <w:p w:rsidR="00B224D5" w:rsidRDefault="00B224D5" w:rsidP="00B224D5">
      <w:pPr>
        <w:pStyle w:val="KeinLeerraum"/>
        <w:rPr>
          <w:rFonts w:ascii="Times New Roman" w:hAnsi="Times New Roman" w:cs="Times New Roman"/>
          <w:sz w:val="24"/>
          <w:szCs w:val="24"/>
        </w:rPr>
      </w:pPr>
      <w:r>
        <w:rPr>
          <w:rFonts w:ascii="Times New Roman" w:hAnsi="Times New Roman" w:cs="Times New Roman"/>
          <w:sz w:val="24"/>
          <w:szCs w:val="24"/>
        </w:rPr>
        <w:t>Kaliumpermanganat-Lösung 1 %</w:t>
      </w:r>
      <w:r>
        <w:rPr>
          <w:rFonts w:ascii="Times New Roman" w:hAnsi="Times New Roman" w:cs="Times New Roman"/>
          <w:sz w:val="24"/>
          <w:szCs w:val="24"/>
        </w:rPr>
        <w:tab/>
      </w:r>
      <w:r>
        <w:rPr>
          <w:rFonts w:ascii="Times New Roman" w:hAnsi="Times New Roman" w:cs="Times New Roman"/>
          <w:sz w:val="24"/>
          <w:szCs w:val="24"/>
        </w:rPr>
        <w:tab/>
        <w:t>Redox-Titration (Iodometrie)</w:t>
      </w:r>
    </w:p>
    <w:p w:rsidR="00A26630" w:rsidRDefault="00A26630" w:rsidP="00B224D5">
      <w:pPr>
        <w:pStyle w:val="KeinLeerraum"/>
        <w:rPr>
          <w:rFonts w:ascii="Times New Roman" w:hAnsi="Times New Roman" w:cs="Times New Roman"/>
          <w:sz w:val="24"/>
          <w:szCs w:val="24"/>
        </w:rPr>
      </w:pPr>
      <w:r>
        <w:rPr>
          <w:rFonts w:ascii="Times New Roman" w:hAnsi="Times New Roman" w:cs="Times New Roman"/>
          <w:sz w:val="24"/>
          <w:szCs w:val="24"/>
        </w:rPr>
        <w:t>Kochsalz in</w:t>
      </w:r>
    </w:p>
    <w:p w:rsidR="00A26630" w:rsidRDefault="00A26630" w:rsidP="00B224D5">
      <w:pPr>
        <w:pStyle w:val="KeinLeerraum"/>
        <w:rPr>
          <w:rFonts w:ascii="Times New Roman" w:hAnsi="Times New Roman" w:cs="Times New Roman"/>
          <w:sz w:val="24"/>
          <w:szCs w:val="24"/>
        </w:rPr>
      </w:pPr>
      <w:r>
        <w:rPr>
          <w:rFonts w:ascii="Times New Roman" w:hAnsi="Times New Roman" w:cs="Times New Roman"/>
          <w:sz w:val="24"/>
          <w:szCs w:val="24"/>
        </w:rPr>
        <w:t>Physiologischer Kochsalz-Lösung</w:t>
      </w:r>
      <w:r>
        <w:rPr>
          <w:rFonts w:ascii="Times New Roman" w:hAnsi="Times New Roman" w:cs="Times New Roman"/>
          <w:sz w:val="24"/>
          <w:szCs w:val="24"/>
        </w:rPr>
        <w:tab/>
      </w:r>
      <w:r>
        <w:rPr>
          <w:rFonts w:ascii="Times New Roman" w:hAnsi="Times New Roman" w:cs="Times New Roman"/>
          <w:sz w:val="24"/>
          <w:szCs w:val="24"/>
        </w:rPr>
        <w:tab/>
        <w:t>Fällungstitration (Fajans, Volhard)</w:t>
      </w:r>
    </w:p>
    <w:p w:rsidR="00B224D5" w:rsidRDefault="00A26630" w:rsidP="00B224D5">
      <w:pPr>
        <w:pStyle w:val="KeinLeerraum"/>
        <w:rPr>
          <w:rFonts w:ascii="Times New Roman" w:hAnsi="Times New Roman" w:cs="Times New Roman"/>
          <w:sz w:val="24"/>
          <w:szCs w:val="24"/>
        </w:rPr>
      </w:pPr>
      <w:r>
        <w:rPr>
          <w:rFonts w:ascii="Times New Roman" w:hAnsi="Times New Roman" w:cs="Times New Roman"/>
          <w:sz w:val="24"/>
          <w:szCs w:val="24"/>
        </w:rPr>
        <w:t>Kochsalz in Brühpulver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Fällungstitration (Fajans, Volhard)</w:t>
      </w:r>
    </w:p>
    <w:p w:rsidR="00A26630" w:rsidRDefault="00A26630" w:rsidP="00B224D5">
      <w:pPr>
        <w:pStyle w:val="KeinLeerraum"/>
        <w:rPr>
          <w:rFonts w:ascii="Times New Roman" w:hAnsi="Times New Roman" w:cs="Times New Roman"/>
          <w:sz w:val="24"/>
          <w:szCs w:val="24"/>
        </w:rPr>
      </w:pPr>
      <w:r>
        <w:rPr>
          <w:rFonts w:ascii="Times New Roman" w:hAnsi="Times New Roman" w:cs="Times New Roman"/>
          <w:sz w:val="24"/>
          <w:szCs w:val="24"/>
        </w:rPr>
        <w:t>Kochsalz im Gurkenwasser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Fällungstitration (Fajans, Volhard)</w:t>
      </w:r>
    </w:p>
    <w:p w:rsidR="00B224D5" w:rsidRDefault="00B224D5" w:rsidP="00B224D5">
      <w:pPr>
        <w:pStyle w:val="KeinLeerraum"/>
        <w:rPr>
          <w:rFonts w:ascii="Times New Roman" w:hAnsi="Times New Roman" w:cs="Times New Roman"/>
          <w:sz w:val="24"/>
          <w:szCs w:val="24"/>
        </w:rPr>
      </w:pPr>
      <w:r>
        <w:rPr>
          <w:rFonts w:ascii="Times New Roman" w:hAnsi="Times New Roman" w:cs="Times New Roman"/>
          <w:sz w:val="24"/>
          <w:szCs w:val="24"/>
        </w:rPr>
        <w:t>Magnesium-Konzentration in Bittersalz</w:t>
      </w:r>
      <w:r>
        <w:rPr>
          <w:rFonts w:ascii="Times New Roman" w:hAnsi="Times New Roman" w:cs="Times New Roman"/>
          <w:sz w:val="24"/>
          <w:szCs w:val="24"/>
        </w:rPr>
        <w:tab/>
        <w:t>Komplexometrie</w:t>
      </w:r>
    </w:p>
    <w:p w:rsidR="00B224D5" w:rsidRDefault="00B224D5" w:rsidP="00B224D5">
      <w:pPr>
        <w:pStyle w:val="KeinLeerraum"/>
        <w:rPr>
          <w:rFonts w:ascii="Times New Roman" w:hAnsi="Times New Roman" w:cs="Times New Roman"/>
          <w:sz w:val="24"/>
          <w:szCs w:val="24"/>
        </w:rPr>
      </w:pPr>
      <w:r>
        <w:rPr>
          <w:rFonts w:ascii="Times New Roman" w:hAnsi="Times New Roman" w:cs="Times New Roman"/>
          <w:sz w:val="24"/>
          <w:szCs w:val="24"/>
        </w:rPr>
        <w:t>Magnesium-Konzentration</w:t>
      </w:r>
    </w:p>
    <w:p w:rsidR="00B224D5" w:rsidRDefault="00B224D5" w:rsidP="00B224D5">
      <w:pPr>
        <w:pStyle w:val="KeinLeerraum"/>
        <w:rPr>
          <w:rFonts w:ascii="Times New Roman" w:hAnsi="Times New Roman" w:cs="Times New Roman"/>
          <w:sz w:val="24"/>
          <w:szCs w:val="24"/>
        </w:rPr>
      </w:pPr>
      <w:r>
        <w:rPr>
          <w:rFonts w:ascii="Times New Roman" w:hAnsi="Times New Roman" w:cs="Times New Roman"/>
          <w:sz w:val="24"/>
          <w:szCs w:val="24"/>
        </w:rPr>
        <w:t xml:space="preserve"> in Brausetabletten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Komplexometrie</w:t>
      </w:r>
    </w:p>
    <w:p w:rsidR="00B16E48" w:rsidRDefault="00B16E48" w:rsidP="00B224D5">
      <w:pPr>
        <w:pStyle w:val="KeinLeerraum"/>
        <w:rPr>
          <w:rFonts w:ascii="Times New Roman" w:hAnsi="Times New Roman" w:cs="Times New Roman"/>
          <w:sz w:val="24"/>
          <w:szCs w:val="24"/>
        </w:rPr>
      </w:pPr>
      <w:r>
        <w:rPr>
          <w:rFonts w:ascii="Times New Roman" w:hAnsi="Times New Roman" w:cs="Times New Roman"/>
          <w:sz w:val="24"/>
          <w:szCs w:val="24"/>
        </w:rPr>
        <w:t xml:space="preserve">Magnesium-Konzentration </w:t>
      </w:r>
    </w:p>
    <w:p w:rsidR="00B16E48" w:rsidRDefault="00B16E48" w:rsidP="00B224D5">
      <w:pPr>
        <w:pStyle w:val="KeinLeerraum"/>
        <w:rPr>
          <w:rFonts w:ascii="Times New Roman" w:hAnsi="Times New Roman" w:cs="Times New Roman"/>
          <w:sz w:val="24"/>
          <w:szCs w:val="24"/>
        </w:rPr>
      </w:pPr>
      <w:r>
        <w:rPr>
          <w:rFonts w:ascii="Times New Roman" w:hAnsi="Times New Roman" w:cs="Times New Roman"/>
          <w:sz w:val="24"/>
          <w:szCs w:val="24"/>
        </w:rPr>
        <w:t>im Leitungswasser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Komplexometrie</w:t>
      </w:r>
    </w:p>
    <w:p w:rsidR="00B224D5" w:rsidRDefault="00B224D5" w:rsidP="00B224D5">
      <w:pPr>
        <w:pStyle w:val="KeinLeerraum"/>
        <w:rPr>
          <w:rFonts w:ascii="Times New Roman" w:hAnsi="Times New Roman" w:cs="Times New Roman"/>
          <w:sz w:val="24"/>
          <w:szCs w:val="24"/>
        </w:rPr>
      </w:pPr>
      <w:r>
        <w:rPr>
          <w:rFonts w:ascii="Times New Roman" w:hAnsi="Times New Roman" w:cs="Times New Roman"/>
          <w:sz w:val="24"/>
          <w:szCs w:val="24"/>
        </w:rPr>
        <w:t>Natriumhydroxid im Abflussreiniger</w:t>
      </w:r>
      <w:r>
        <w:rPr>
          <w:rFonts w:ascii="Times New Roman" w:hAnsi="Times New Roman" w:cs="Times New Roman"/>
          <w:sz w:val="24"/>
          <w:szCs w:val="24"/>
        </w:rPr>
        <w:tab/>
      </w:r>
      <w:r>
        <w:rPr>
          <w:rFonts w:ascii="Times New Roman" w:hAnsi="Times New Roman" w:cs="Times New Roman"/>
          <w:sz w:val="24"/>
          <w:szCs w:val="24"/>
        </w:rPr>
        <w:tab/>
        <w:t>Säure-Base-Titration</w:t>
      </w:r>
    </w:p>
    <w:p w:rsidR="00B224D5" w:rsidRDefault="00B224D5" w:rsidP="00B224D5">
      <w:pPr>
        <w:pStyle w:val="KeinLeerraum"/>
        <w:rPr>
          <w:rFonts w:ascii="Times New Roman" w:hAnsi="Times New Roman" w:cs="Times New Roman"/>
          <w:sz w:val="24"/>
          <w:szCs w:val="24"/>
        </w:rPr>
      </w:pPr>
      <w:r>
        <w:rPr>
          <w:rFonts w:ascii="Times New Roman" w:hAnsi="Times New Roman" w:cs="Times New Roman"/>
          <w:sz w:val="24"/>
          <w:szCs w:val="24"/>
        </w:rPr>
        <w:t>Natriumnitrit im Pökelsalz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Redox-Titration (Manganometrie, Cerimetrie)</w:t>
      </w:r>
    </w:p>
    <w:p w:rsidR="00B224D5" w:rsidRDefault="00B224D5" w:rsidP="00B224D5">
      <w:pPr>
        <w:pStyle w:val="KeinLeerraum"/>
        <w:rPr>
          <w:rFonts w:ascii="Times New Roman" w:hAnsi="Times New Roman" w:cs="Times New Roman"/>
          <w:sz w:val="24"/>
          <w:szCs w:val="24"/>
        </w:rPr>
      </w:pPr>
      <w:r>
        <w:rPr>
          <w:rFonts w:ascii="Times New Roman" w:hAnsi="Times New Roman" w:cs="Times New Roman"/>
          <w:sz w:val="24"/>
          <w:szCs w:val="24"/>
        </w:rPr>
        <w:t>Salmiakgeist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Säure-Base-Titration</w:t>
      </w:r>
    </w:p>
    <w:p w:rsidR="00B224D5" w:rsidRDefault="00B224D5" w:rsidP="00B224D5">
      <w:pPr>
        <w:pStyle w:val="KeinLeerraum"/>
        <w:rPr>
          <w:rFonts w:ascii="Times New Roman" w:hAnsi="Times New Roman" w:cs="Times New Roman"/>
          <w:sz w:val="24"/>
          <w:szCs w:val="24"/>
        </w:rPr>
      </w:pPr>
      <w:r>
        <w:rPr>
          <w:rFonts w:ascii="Times New Roman" w:hAnsi="Times New Roman" w:cs="Times New Roman"/>
          <w:sz w:val="24"/>
          <w:szCs w:val="24"/>
        </w:rPr>
        <w:t>Schweflige Säure in Weiß- und Rotwein</w:t>
      </w:r>
      <w:r>
        <w:rPr>
          <w:rFonts w:ascii="Times New Roman" w:hAnsi="Times New Roman" w:cs="Times New Roman"/>
          <w:sz w:val="24"/>
          <w:szCs w:val="24"/>
        </w:rPr>
        <w:tab/>
        <w:t>Redox-Titration (Iodometrie) Sulfoquick®-Test</w:t>
      </w:r>
    </w:p>
    <w:p w:rsidR="00B224D5" w:rsidRDefault="00B224D5" w:rsidP="00B224D5">
      <w:pPr>
        <w:pStyle w:val="KeinLeerraum"/>
        <w:ind w:left="4245" w:hanging="4245"/>
        <w:rPr>
          <w:rFonts w:ascii="Times New Roman" w:hAnsi="Times New Roman" w:cs="Times New Roman"/>
          <w:sz w:val="24"/>
          <w:szCs w:val="24"/>
        </w:rPr>
      </w:pPr>
      <w:r>
        <w:rPr>
          <w:rFonts w:ascii="Times New Roman" w:hAnsi="Times New Roman" w:cs="Times New Roman"/>
          <w:sz w:val="24"/>
          <w:szCs w:val="24"/>
        </w:rPr>
        <w:t>Wasserstoffperoxid-Lösung 3 %</w:t>
      </w:r>
      <w:r>
        <w:rPr>
          <w:rFonts w:ascii="Times New Roman" w:hAnsi="Times New Roman" w:cs="Times New Roman"/>
          <w:sz w:val="24"/>
          <w:szCs w:val="24"/>
        </w:rPr>
        <w:tab/>
      </w:r>
      <w:r>
        <w:rPr>
          <w:rFonts w:ascii="Times New Roman" w:hAnsi="Times New Roman" w:cs="Times New Roman"/>
          <w:sz w:val="24"/>
          <w:szCs w:val="24"/>
        </w:rPr>
        <w:tab/>
        <w:t>Redox-Titration (Manganometrie, Iodometrie, Cerimetrie)</w:t>
      </w:r>
    </w:p>
    <w:p w:rsidR="00B224D5" w:rsidRDefault="00B16E48" w:rsidP="00CB581E">
      <w:pPr>
        <w:pStyle w:val="KeinLeerraum"/>
        <w:ind w:left="4245" w:hanging="4245"/>
        <w:rPr>
          <w:rFonts w:ascii="Times New Roman" w:hAnsi="Times New Roman" w:cs="Times New Roman"/>
          <w:sz w:val="24"/>
          <w:szCs w:val="24"/>
        </w:rPr>
      </w:pPr>
      <w:r>
        <w:rPr>
          <w:rFonts w:ascii="Times New Roman" w:hAnsi="Times New Roman" w:cs="Times New Roman"/>
          <w:sz w:val="24"/>
          <w:szCs w:val="24"/>
        </w:rPr>
        <w:t>Zinkoxid in Zinksalbe</w:t>
      </w:r>
      <w:r>
        <w:rPr>
          <w:rFonts w:ascii="Times New Roman" w:hAnsi="Times New Roman" w:cs="Times New Roman"/>
          <w:sz w:val="24"/>
          <w:szCs w:val="24"/>
        </w:rPr>
        <w:tab/>
      </w:r>
      <w:r>
        <w:rPr>
          <w:rFonts w:ascii="Times New Roman" w:hAnsi="Times New Roman" w:cs="Times New Roman"/>
          <w:sz w:val="24"/>
          <w:szCs w:val="24"/>
        </w:rPr>
        <w:tab/>
        <w:t>Komplexometrie</w:t>
      </w:r>
    </w:p>
    <w:p w:rsidR="00B16E48" w:rsidRDefault="00B16E48" w:rsidP="00CB581E">
      <w:pPr>
        <w:pStyle w:val="KeinLeerraum"/>
        <w:ind w:left="4245" w:hanging="4245"/>
        <w:rPr>
          <w:rFonts w:ascii="Times New Roman" w:hAnsi="Times New Roman" w:cs="Times New Roman"/>
          <w:sz w:val="24"/>
          <w:szCs w:val="24"/>
        </w:rPr>
      </w:pPr>
    </w:p>
    <w:p w:rsidR="00A26630" w:rsidRDefault="00A26630" w:rsidP="00CB581E">
      <w:pPr>
        <w:pStyle w:val="KeinLeerraum"/>
        <w:ind w:left="4245" w:hanging="4245"/>
        <w:rPr>
          <w:rFonts w:ascii="Times New Roman" w:hAnsi="Times New Roman" w:cs="Times New Roman"/>
          <w:sz w:val="24"/>
          <w:szCs w:val="24"/>
        </w:rPr>
      </w:pPr>
    </w:p>
    <w:p w:rsidR="00A26630" w:rsidRDefault="00A26630" w:rsidP="00CB581E">
      <w:pPr>
        <w:pStyle w:val="KeinLeerraum"/>
        <w:ind w:left="4245" w:hanging="4245"/>
        <w:rPr>
          <w:rFonts w:ascii="Times New Roman" w:hAnsi="Times New Roman" w:cs="Times New Roman"/>
          <w:sz w:val="24"/>
          <w:szCs w:val="24"/>
        </w:rPr>
      </w:pPr>
    </w:p>
    <w:p w:rsidR="00A26630" w:rsidRDefault="00A26630" w:rsidP="00CB581E">
      <w:pPr>
        <w:pStyle w:val="KeinLeerraum"/>
        <w:ind w:left="4245" w:hanging="4245"/>
        <w:rPr>
          <w:rFonts w:ascii="Times New Roman" w:hAnsi="Times New Roman" w:cs="Times New Roman"/>
          <w:sz w:val="24"/>
          <w:szCs w:val="24"/>
        </w:rPr>
      </w:pPr>
    </w:p>
    <w:p w:rsidR="00A26630" w:rsidRDefault="00A26630" w:rsidP="00CB581E">
      <w:pPr>
        <w:pStyle w:val="KeinLeerraum"/>
        <w:ind w:left="4245" w:hanging="4245"/>
        <w:rPr>
          <w:rFonts w:ascii="Times New Roman" w:hAnsi="Times New Roman" w:cs="Times New Roman"/>
          <w:sz w:val="24"/>
          <w:szCs w:val="24"/>
        </w:rPr>
      </w:pPr>
    </w:p>
    <w:p w:rsidR="00A26630" w:rsidRDefault="00A26630" w:rsidP="00CB581E">
      <w:pPr>
        <w:pStyle w:val="KeinLeerraum"/>
        <w:ind w:left="4245" w:hanging="4245"/>
        <w:rPr>
          <w:rFonts w:ascii="Times New Roman" w:hAnsi="Times New Roman" w:cs="Times New Roman"/>
          <w:sz w:val="24"/>
          <w:szCs w:val="24"/>
        </w:rPr>
      </w:pPr>
    </w:p>
    <w:p w:rsidR="00CB581E" w:rsidRDefault="00CB581E" w:rsidP="00CB581E">
      <w:pPr>
        <w:pStyle w:val="KeinLeerraum"/>
        <w:rPr>
          <w:rFonts w:ascii="Times New Roman" w:hAnsi="Times New Roman" w:cs="Times New Roman"/>
          <w:b/>
          <w:sz w:val="28"/>
          <w:szCs w:val="28"/>
        </w:rPr>
      </w:pPr>
      <w:r>
        <w:rPr>
          <w:rFonts w:ascii="Times New Roman" w:hAnsi="Times New Roman" w:cs="Times New Roman"/>
          <w:b/>
          <w:sz w:val="28"/>
          <w:szCs w:val="28"/>
        </w:rPr>
        <w:t>Akkusäure</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CB581E" w:rsidRPr="00F14087" w:rsidRDefault="00CB581E" w:rsidP="00CB581E">
      <w:pPr>
        <w:rPr>
          <w:sz w:val="24"/>
          <w:szCs w:val="24"/>
        </w:rPr>
      </w:pPr>
      <w:r w:rsidRPr="00F14087">
        <w:rPr>
          <w:sz w:val="24"/>
          <w:szCs w:val="24"/>
        </w:rPr>
        <w:t xml:space="preserve"> Akkusäure wird als Elektrolyt für Bleiakkumulatoren verwendet. Es handelt sich hier um eine Schwefelsäure</w:t>
      </w:r>
      <w:r w:rsidR="009B45E5">
        <w:rPr>
          <w:sz w:val="24"/>
          <w:szCs w:val="24"/>
        </w:rPr>
        <w:t xml:space="preserve"> (38 %)</w:t>
      </w:r>
      <w:r w:rsidRPr="00F14087">
        <w:rPr>
          <w:sz w:val="24"/>
          <w:szCs w:val="24"/>
        </w:rPr>
        <w:t>, mit der Dichte von 1,28 g/m</w:t>
      </w:r>
      <w:r w:rsidR="009B45E5">
        <w:rPr>
          <w:sz w:val="24"/>
          <w:szCs w:val="24"/>
        </w:rPr>
        <w:t>l</w:t>
      </w:r>
      <w:r w:rsidRPr="00F14087">
        <w:rPr>
          <w:sz w:val="24"/>
          <w:szCs w:val="24"/>
        </w:rPr>
        <w:t xml:space="preserve"> und einer Stoffmengen-Konzentration von 4,8 mol/</w:t>
      </w:r>
      <w:r w:rsidR="009B45E5">
        <w:rPr>
          <w:sz w:val="24"/>
          <w:szCs w:val="24"/>
        </w:rPr>
        <w:t>l</w:t>
      </w:r>
      <w:r w:rsidRPr="00F14087">
        <w:rPr>
          <w:sz w:val="24"/>
          <w:szCs w:val="24"/>
        </w:rPr>
        <w:t>.</w:t>
      </w:r>
    </w:p>
    <w:p w:rsidR="00CB581E" w:rsidRPr="00A26630" w:rsidRDefault="00CB581E" w:rsidP="00CB581E">
      <w:pPr>
        <w:pStyle w:val="KeinLeerraum"/>
        <w:rPr>
          <w:rFonts w:ascii="Times New Roman" w:hAnsi="Times New Roman" w:cs="Times New Roman"/>
          <w:sz w:val="18"/>
          <w:szCs w:val="18"/>
        </w:rPr>
      </w:pPr>
    </w:p>
    <w:p w:rsidR="00CB581E" w:rsidRDefault="00CB581E" w:rsidP="00CB581E">
      <w:pPr>
        <w:pStyle w:val="KeinLeerraum"/>
        <w:rPr>
          <w:rFonts w:ascii="Times New Roman" w:hAnsi="Times New Roman" w:cs="Times New Roman"/>
          <w:b/>
          <w:sz w:val="28"/>
          <w:szCs w:val="28"/>
        </w:rPr>
      </w:pPr>
      <w:r>
        <w:rPr>
          <w:rFonts w:ascii="Times New Roman" w:hAnsi="Times New Roman" w:cs="Times New Roman"/>
          <w:b/>
          <w:sz w:val="28"/>
          <w:szCs w:val="28"/>
        </w:rPr>
        <w:t>Acetylsalicylsäure in Tabletten</w:t>
      </w:r>
      <w:r>
        <w:rPr>
          <w:rFonts w:ascii="Times New Roman" w:hAnsi="Times New Roman" w:cs="Times New Roman"/>
          <w:b/>
          <w:sz w:val="28"/>
          <w:szCs w:val="28"/>
        </w:rPr>
        <w:tab/>
      </w:r>
      <w:r>
        <w:rPr>
          <w:rFonts w:ascii="Times New Roman" w:hAnsi="Times New Roman" w:cs="Times New Roman"/>
          <w:b/>
          <w:sz w:val="28"/>
          <w:szCs w:val="28"/>
        </w:rPr>
        <w:tab/>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Acetylsalicylsäure –Tabletten enthalten 500 mg Acetylsaliylsäure pro Tablette. Zur Herstellung der Probelösungen werden diese zunächst  in einer Reibschale pulverisiert und danach quantitativ in einen Maßkolben, der 25 ml Ethanol enthält, überführt. Die Lösung bleibt trüb, da in der Tablette wasserunlösliche Bestandteile enthalten sind. Die Trübung stört die Titration nicht, da ASS ist gut in Ethanol löslich ist. Keinesfalls die nicht zerkleinerte Tablette in den Maßkolben geben, die Auflösung erfordert Stunden!</w:t>
      </w:r>
    </w:p>
    <w:p w:rsidR="00D178F3" w:rsidRPr="00A26630" w:rsidRDefault="00D178F3" w:rsidP="00CB581E">
      <w:pPr>
        <w:pStyle w:val="KeinLeerraum"/>
        <w:rPr>
          <w:rFonts w:ascii="Times New Roman" w:hAnsi="Times New Roman" w:cs="Times New Roman"/>
          <w:sz w:val="18"/>
          <w:szCs w:val="18"/>
        </w:rPr>
      </w:pPr>
    </w:p>
    <w:p w:rsidR="00D178F3" w:rsidRPr="00D178F3" w:rsidRDefault="00D178F3" w:rsidP="00D178F3">
      <w:pPr>
        <w:pStyle w:val="KeinLeerraum"/>
        <w:rPr>
          <w:rFonts w:ascii="Times New Roman" w:hAnsi="Times New Roman" w:cs="Times New Roman"/>
          <w:b/>
          <w:sz w:val="28"/>
          <w:szCs w:val="28"/>
        </w:rPr>
      </w:pPr>
      <w:r w:rsidRPr="00D178F3">
        <w:rPr>
          <w:rFonts w:ascii="Times New Roman" w:hAnsi="Times New Roman" w:cs="Times New Roman"/>
          <w:b/>
          <w:sz w:val="28"/>
          <w:szCs w:val="28"/>
        </w:rPr>
        <w:t xml:space="preserve">Aluminium-Aceto-Tartrat-Lösung (Essigsaure Tonerde) </w:t>
      </w:r>
    </w:p>
    <w:p w:rsidR="00D178F3" w:rsidRPr="00D178F3" w:rsidRDefault="00D178F3" w:rsidP="00D178F3">
      <w:pPr>
        <w:pStyle w:val="KeinLeerraum"/>
        <w:rPr>
          <w:rFonts w:ascii="Times New Roman" w:hAnsi="Times New Roman" w:cs="Times New Roman"/>
          <w:iCs/>
          <w:sz w:val="24"/>
          <w:szCs w:val="24"/>
        </w:rPr>
      </w:pPr>
      <w:r w:rsidRPr="00D178F3">
        <w:rPr>
          <w:rFonts w:ascii="Times New Roman" w:hAnsi="Times New Roman" w:cs="Times New Roman"/>
          <w:iCs/>
          <w:sz w:val="24"/>
          <w:szCs w:val="24"/>
        </w:rPr>
        <w:t>Essigsaure Tonerde ist ein freiverkäufliches Medikament, welches bei Prellungen und Verstauchungen eingesetzt wird. Sie wird hergestellt, indem Aluminiumsulfat-Lösung zunächst mit Kalziumkarbonat versetzt wird. Aluminiumhydroxid und Kalziumsulfat werden ausgefällt, Kohlendioxid entweicht. Das Aluminiumhydroxid wird in einem Unterschuss Essigsäure gelöst, es entsteht basisches Aluminiumacetat. Durch Filtration wird das Kalziumsulfat abgetrennt, und durch Zusatz von Weinsäure wird die Ausfällung von Aluminiumhydroxid verhindert. Zur Qualitätskontrolle ist eine  Gesamtsäure - und eine komplexometrische Aluminiumbestimmung neben anderen Untersuchungen im Arzneibuch vorgeschrieben.</w:t>
      </w:r>
    </w:p>
    <w:p w:rsidR="00CB581E" w:rsidRPr="00A26630" w:rsidRDefault="00CB581E" w:rsidP="00CB581E">
      <w:pPr>
        <w:pStyle w:val="KeinLeerraum"/>
        <w:rPr>
          <w:rFonts w:ascii="Times New Roman" w:hAnsi="Times New Roman" w:cs="Times New Roman"/>
          <w:sz w:val="18"/>
          <w:szCs w:val="18"/>
        </w:rPr>
      </w:pP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28"/>
          <w:szCs w:val="28"/>
        </w:rPr>
        <w:t>Ascorbinsäure in Brausetabletten</w:t>
      </w:r>
      <w:r>
        <w:rPr>
          <w:rFonts w:ascii="Times New Roman" w:hAnsi="Times New Roman" w:cs="Times New Roman"/>
          <w:sz w:val="24"/>
          <w:szCs w:val="24"/>
        </w:rPr>
        <w:tab/>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Ascorbinsäure Brausetabletten enthalten 180 mg Ascorbinsäure pro Tablette. Zur Herstellung der Probelösung wird eine Tablette in einem Becherglas (150 oder 250 m</w:t>
      </w:r>
      <w:r w:rsidR="009B45E5">
        <w:rPr>
          <w:rFonts w:ascii="Times New Roman" w:hAnsi="Times New Roman" w:cs="Times New Roman"/>
          <w:sz w:val="24"/>
          <w:szCs w:val="24"/>
        </w:rPr>
        <w:t>l</w:t>
      </w:r>
      <w:r>
        <w:rPr>
          <w:rFonts w:ascii="Times New Roman" w:hAnsi="Times New Roman" w:cs="Times New Roman"/>
          <w:sz w:val="24"/>
          <w:szCs w:val="24"/>
        </w:rPr>
        <w:t>) mit 20 m</w:t>
      </w:r>
      <w:r w:rsidR="009B45E5">
        <w:rPr>
          <w:rFonts w:ascii="Times New Roman" w:hAnsi="Times New Roman" w:cs="Times New Roman"/>
          <w:sz w:val="24"/>
          <w:szCs w:val="24"/>
        </w:rPr>
        <w:t>l</w:t>
      </w:r>
      <w:r>
        <w:rPr>
          <w:rFonts w:ascii="Times New Roman" w:hAnsi="Times New Roman" w:cs="Times New Roman"/>
          <w:sz w:val="24"/>
          <w:szCs w:val="24"/>
        </w:rPr>
        <w:t xml:space="preserve"> destilliertem Wasser versetzt. Wenn die Gasentwicklung beendet ist, wird der Inhalt des Becherglases quantitativ in dem Maßkolben überführt und danach mit Wasser aufgefüllt.</w:t>
      </w:r>
    </w:p>
    <w:p w:rsidR="00CB581E" w:rsidRPr="00A26630" w:rsidRDefault="00CB581E" w:rsidP="00CB581E">
      <w:pPr>
        <w:pStyle w:val="KeinLeerraum"/>
        <w:rPr>
          <w:rFonts w:ascii="Times New Roman" w:hAnsi="Times New Roman" w:cs="Times New Roman"/>
          <w:sz w:val="18"/>
          <w:szCs w:val="18"/>
        </w:rPr>
      </w:pP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28"/>
          <w:szCs w:val="28"/>
        </w:rPr>
        <w:t>Bullrichsalz in Tabletten</w:t>
      </w:r>
      <w:r>
        <w:rPr>
          <w:rFonts w:ascii="Times New Roman" w:hAnsi="Times New Roman" w:cs="Times New Roman"/>
          <w:sz w:val="24"/>
          <w:szCs w:val="24"/>
        </w:rPr>
        <w:tab/>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Diese Tabletten werden als Antazidum bei Sodbrennen eingesetzt. Sie enthalten 850 mg Natriumhydrogencarbonat pro Tablette. Zur Herstellung der Probelösungen empfiehlt es sich diese in einer Reibschale zu pulverisieren und danach quantitativ mit Wasser in einen Maßkolben zu überführen. Die Lösung bleibt trüb, die Trübung stört nicht bei der Titration.</w:t>
      </w:r>
    </w:p>
    <w:p w:rsidR="00AC7508" w:rsidRPr="009E0D21" w:rsidRDefault="00AC7508" w:rsidP="00CB581E">
      <w:pPr>
        <w:pStyle w:val="KeinLeerraum"/>
        <w:rPr>
          <w:rFonts w:ascii="Times New Roman" w:hAnsi="Times New Roman" w:cs="Times New Roman"/>
          <w:sz w:val="18"/>
          <w:szCs w:val="18"/>
        </w:rPr>
      </w:pPr>
    </w:p>
    <w:p w:rsidR="00AC7508" w:rsidRPr="00A26630" w:rsidRDefault="00AC7508" w:rsidP="00AC7508">
      <w:pPr>
        <w:rPr>
          <w:b/>
          <w:sz w:val="28"/>
          <w:szCs w:val="28"/>
        </w:rPr>
      </w:pPr>
      <w:r w:rsidRPr="00A26630">
        <w:rPr>
          <w:b/>
          <w:sz w:val="28"/>
          <w:szCs w:val="28"/>
        </w:rPr>
        <w:t>Bestimmung von Calcium gegen verschiedene Indikatoren</w:t>
      </w:r>
    </w:p>
    <w:p w:rsidR="009E0D21" w:rsidRDefault="009E0D21" w:rsidP="00AC7508">
      <w:pPr>
        <w:rPr>
          <w:sz w:val="24"/>
        </w:rPr>
      </w:pPr>
      <w:r>
        <w:rPr>
          <w:sz w:val="24"/>
        </w:rPr>
        <w:t>Bei diesem Experiment sollen exemplarisch verschiedene Indikatoren, die bei der komplexometrischen Calcium-Bestimmung üblich sind, vorgestellt werden.</w:t>
      </w:r>
    </w:p>
    <w:p w:rsidR="00AC7508" w:rsidRPr="009E0D21" w:rsidRDefault="00AC7508" w:rsidP="00AC7508">
      <w:pPr>
        <w:rPr>
          <w:b/>
          <w:sz w:val="24"/>
        </w:rPr>
      </w:pPr>
      <w:r w:rsidRPr="009E0D21">
        <w:rPr>
          <w:b/>
          <w:sz w:val="24"/>
        </w:rPr>
        <w:t>Indikator</w:t>
      </w:r>
      <w:r w:rsidRPr="009E0D21">
        <w:rPr>
          <w:b/>
          <w:sz w:val="24"/>
        </w:rPr>
        <w:tab/>
      </w:r>
      <w:r w:rsidRPr="009E0D21">
        <w:rPr>
          <w:b/>
          <w:sz w:val="24"/>
        </w:rPr>
        <w:tab/>
      </w:r>
      <w:r w:rsidRPr="009E0D21">
        <w:rPr>
          <w:b/>
          <w:sz w:val="24"/>
        </w:rPr>
        <w:tab/>
      </w:r>
      <w:r w:rsidRPr="009E0D21">
        <w:rPr>
          <w:b/>
          <w:sz w:val="24"/>
        </w:rPr>
        <w:tab/>
        <w:t>Farbumschlag</w:t>
      </w:r>
    </w:p>
    <w:p w:rsidR="00AC7508" w:rsidRDefault="00AC7508" w:rsidP="00AC7508">
      <w:pPr>
        <w:rPr>
          <w:sz w:val="24"/>
        </w:rPr>
      </w:pPr>
      <w:r>
        <w:rPr>
          <w:sz w:val="24"/>
        </w:rPr>
        <w:t>Calconcarbonsäure</w:t>
      </w:r>
      <w:r>
        <w:rPr>
          <w:sz w:val="24"/>
        </w:rPr>
        <w:tab/>
      </w:r>
      <w:r>
        <w:rPr>
          <w:sz w:val="24"/>
        </w:rPr>
        <w:tab/>
      </w:r>
      <w:r>
        <w:rPr>
          <w:sz w:val="24"/>
        </w:rPr>
        <w:tab/>
        <w:t>rotviolett - tintenblau</w:t>
      </w:r>
    </w:p>
    <w:p w:rsidR="00AC7508" w:rsidRDefault="00AC7508" w:rsidP="00AC7508">
      <w:pPr>
        <w:rPr>
          <w:sz w:val="24"/>
        </w:rPr>
      </w:pPr>
      <w:r>
        <w:rPr>
          <w:sz w:val="24"/>
        </w:rPr>
        <w:t>Fluorexon</w:t>
      </w:r>
      <w:r>
        <w:rPr>
          <w:sz w:val="24"/>
        </w:rPr>
        <w:tab/>
      </w:r>
      <w:r>
        <w:rPr>
          <w:sz w:val="24"/>
        </w:rPr>
        <w:tab/>
      </w:r>
      <w:r>
        <w:rPr>
          <w:sz w:val="24"/>
        </w:rPr>
        <w:tab/>
      </w:r>
      <w:r>
        <w:rPr>
          <w:sz w:val="24"/>
        </w:rPr>
        <w:tab/>
        <w:t>gelbgrün fluoreszierend - orange, nicht fluoreszierend</w:t>
      </w:r>
    </w:p>
    <w:p w:rsidR="00AC7508" w:rsidRDefault="00AC7508" w:rsidP="00AC7508">
      <w:pPr>
        <w:rPr>
          <w:sz w:val="24"/>
        </w:rPr>
      </w:pPr>
      <w:r>
        <w:rPr>
          <w:sz w:val="24"/>
        </w:rPr>
        <w:t>Murexid</w:t>
      </w:r>
      <w:r>
        <w:rPr>
          <w:sz w:val="24"/>
        </w:rPr>
        <w:tab/>
      </w:r>
      <w:r>
        <w:rPr>
          <w:sz w:val="24"/>
        </w:rPr>
        <w:tab/>
      </w:r>
      <w:r>
        <w:rPr>
          <w:sz w:val="24"/>
        </w:rPr>
        <w:tab/>
      </w:r>
      <w:r>
        <w:rPr>
          <w:sz w:val="24"/>
        </w:rPr>
        <w:tab/>
        <w:t>rotviolett - blauviolett</w:t>
      </w:r>
    </w:p>
    <w:p w:rsidR="00CC7C20" w:rsidRPr="009E0D21" w:rsidRDefault="00CC7C20" w:rsidP="00CB581E">
      <w:pPr>
        <w:pStyle w:val="KeinLeerraum"/>
        <w:rPr>
          <w:rFonts w:ascii="Times New Roman" w:hAnsi="Times New Roman" w:cs="Times New Roman"/>
          <w:sz w:val="18"/>
          <w:szCs w:val="18"/>
        </w:rPr>
      </w:pPr>
    </w:p>
    <w:p w:rsidR="00CC7C20" w:rsidRDefault="00CC7C20" w:rsidP="00CC7C20">
      <w:pPr>
        <w:pStyle w:val="KeinLeerraum"/>
        <w:rPr>
          <w:rFonts w:ascii="Times New Roman" w:hAnsi="Times New Roman" w:cs="Times New Roman"/>
          <w:sz w:val="24"/>
          <w:szCs w:val="24"/>
        </w:rPr>
      </w:pPr>
      <w:r>
        <w:rPr>
          <w:rFonts w:ascii="Times New Roman" w:hAnsi="Times New Roman" w:cs="Times New Roman"/>
          <w:b/>
          <w:sz w:val="28"/>
          <w:szCs w:val="28"/>
        </w:rPr>
        <w:t>Calcium-Konzentration in Milch</w:t>
      </w:r>
      <w:r>
        <w:rPr>
          <w:rFonts w:ascii="Times New Roman" w:hAnsi="Times New Roman" w:cs="Times New Roman"/>
          <w:sz w:val="24"/>
          <w:szCs w:val="24"/>
        </w:rPr>
        <w:tab/>
      </w:r>
    </w:p>
    <w:p w:rsidR="00CC7C20" w:rsidRDefault="00CC7C20" w:rsidP="00CC7C20">
      <w:pPr>
        <w:pStyle w:val="KeinLeerraum"/>
        <w:rPr>
          <w:rFonts w:ascii="Times New Roman" w:hAnsi="Times New Roman" w:cs="Times New Roman"/>
          <w:sz w:val="24"/>
          <w:szCs w:val="24"/>
        </w:rPr>
      </w:pPr>
      <w:r>
        <w:rPr>
          <w:rFonts w:ascii="Times New Roman" w:hAnsi="Times New Roman" w:cs="Times New Roman"/>
          <w:sz w:val="24"/>
          <w:szCs w:val="24"/>
        </w:rPr>
        <w:t>100 ml Milch enthalten etwa 120 mg Calcium. Die Milchprobe wird mit Essigsäure versetzt, und erhitzt, dadurch wird das Milcheiweiß ausgefällt. Nach Filtration wird im klaren Filtrat, auch Serum genannt, die Calcium-Konzentration durch komplexometrische Titration ermittelt. Die Titration kann bei pH 12 gegen Calconcarbonsäure oder pH 10 gegen Erio T (Indikator-Puffer-Tabletten) erfolgen</w:t>
      </w:r>
    </w:p>
    <w:p w:rsidR="00CC7C20" w:rsidRDefault="00CC7C20" w:rsidP="00CC7C20">
      <w:pPr>
        <w:pStyle w:val="KeinLeerraum"/>
        <w:rPr>
          <w:rFonts w:ascii="Times New Roman" w:hAnsi="Times New Roman" w:cs="Times New Roman"/>
          <w:sz w:val="24"/>
          <w:szCs w:val="24"/>
        </w:rPr>
      </w:pPr>
    </w:p>
    <w:p w:rsidR="00CC7C20" w:rsidRDefault="00CC7C20" w:rsidP="00CC7C20">
      <w:pPr>
        <w:pStyle w:val="KeinLeerraum"/>
        <w:rPr>
          <w:rFonts w:ascii="Times New Roman" w:hAnsi="Times New Roman" w:cs="Times New Roman"/>
          <w:sz w:val="24"/>
          <w:szCs w:val="24"/>
        </w:rPr>
      </w:pPr>
      <w:r>
        <w:rPr>
          <w:rFonts w:ascii="Times New Roman" w:hAnsi="Times New Roman" w:cs="Times New Roman"/>
          <w:b/>
          <w:sz w:val="28"/>
          <w:szCs w:val="28"/>
        </w:rPr>
        <w:t>Calcium-Konzentration in Brausetabletten</w:t>
      </w:r>
      <w:r>
        <w:rPr>
          <w:rFonts w:ascii="Times New Roman" w:hAnsi="Times New Roman" w:cs="Times New Roman"/>
          <w:b/>
          <w:sz w:val="28"/>
          <w:szCs w:val="28"/>
        </w:rPr>
        <w:tab/>
      </w:r>
    </w:p>
    <w:p w:rsidR="00CC7C20" w:rsidRDefault="00CC7C20" w:rsidP="00CC7C20">
      <w:pPr>
        <w:pStyle w:val="KeinLeerraum"/>
        <w:rPr>
          <w:rFonts w:ascii="Times New Roman" w:hAnsi="Times New Roman" w:cs="Times New Roman"/>
          <w:sz w:val="24"/>
          <w:szCs w:val="24"/>
        </w:rPr>
      </w:pPr>
      <w:r>
        <w:rPr>
          <w:rFonts w:ascii="Times New Roman" w:hAnsi="Times New Roman" w:cs="Times New Roman"/>
          <w:sz w:val="24"/>
          <w:szCs w:val="24"/>
        </w:rPr>
        <w:t xml:space="preserve">Calcium Brausetabletten enthalten 400 mg Calcium pro Tablette. Zur Herstellung der Probelösung wird eine Tablette in einem geräumigen Becherglas (150 oder 250 ml) in 20 ml destilliertem Wasser, </w:t>
      </w:r>
      <w:r>
        <w:rPr>
          <w:rFonts w:ascii="Times New Roman" w:hAnsi="Times New Roman" w:cs="Times New Roman"/>
          <w:b/>
          <w:sz w:val="24"/>
          <w:szCs w:val="24"/>
          <w:u w:val="single"/>
        </w:rPr>
        <w:t>hier kein Leitungswasser!!!</w:t>
      </w:r>
      <w:r>
        <w:rPr>
          <w:rFonts w:ascii="Times New Roman" w:hAnsi="Times New Roman" w:cs="Times New Roman"/>
          <w:sz w:val="24"/>
          <w:szCs w:val="24"/>
        </w:rPr>
        <w:t xml:space="preserve"> versetzt. Nach Abklingen der Gasentwicklung wird der Inhalt des Becherglases mit 5 ml konzentrierter Salpetersäure versetzt und solange erhitzt, bis die Lösung völlig klar ist. Nach dem Abkühlen wird mit Natronlauge gegen Universalindikatorpapier neutralisiert, anschließend quantitativ in dem Maßkolben überführt und danach bis zum Eichstrich mit Wasser aufgefüllt. Der Aufschluss mit Salpetersäure ist erforderlich, um die gesamte Calcium-Konzentration zu ermitteln. Die Brausetabletten enthalten Komplexbildner, die einen Teil des Calciums binden und somit den Nachweis entziehen. Titriert man die trübe Lösung findet man zu geringe Werte.</w:t>
      </w:r>
    </w:p>
    <w:p w:rsidR="00CB581E" w:rsidRPr="009E0D21" w:rsidRDefault="00CB581E" w:rsidP="00CB581E">
      <w:pPr>
        <w:pStyle w:val="KeinLeerraum"/>
        <w:rPr>
          <w:rFonts w:ascii="Times New Roman" w:hAnsi="Times New Roman" w:cs="Times New Roman"/>
          <w:sz w:val="18"/>
          <w:szCs w:val="18"/>
        </w:rPr>
      </w:pPr>
    </w:p>
    <w:p w:rsidR="00CB581E" w:rsidRDefault="00CB581E" w:rsidP="00CB581E">
      <w:pPr>
        <w:pStyle w:val="KeinLeerraum"/>
        <w:rPr>
          <w:rFonts w:ascii="Times New Roman" w:hAnsi="Times New Roman" w:cs="Times New Roman"/>
          <w:b/>
          <w:sz w:val="28"/>
          <w:szCs w:val="28"/>
        </w:rPr>
      </w:pPr>
      <w:r>
        <w:rPr>
          <w:rFonts w:ascii="Times New Roman" w:hAnsi="Times New Roman" w:cs="Times New Roman"/>
          <w:b/>
          <w:sz w:val="28"/>
          <w:szCs w:val="28"/>
        </w:rPr>
        <w:t>Chlorbleichlauge, Gehaltsbestimmung</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Chlorbleichlauge ist chemisch gesehen Natriumhypochlorit-Lösung. Diese wird zur Chlorung auch von privaten Schwimmbecken eingesetzt. Sie ist nicht unbegrenzt haltbar, vor allem wenn sie an warmen Orten und nicht lichtgeschützt aufbewahrt wird. Mit der angegebenen Vorschrift kann schnell die aktuelle Konzentration ermittelt werden.</w:t>
      </w:r>
      <w:r>
        <w:t xml:space="preserve"> </w:t>
      </w:r>
      <w:r>
        <w:rPr>
          <w:rFonts w:ascii="Times New Roman" w:hAnsi="Times New Roman" w:cs="Times New Roman"/>
          <w:sz w:val="24"/>
          <w:szCs w:val="24"/>
        </w:rPr>
        <w:t xml:space="preserve">Nach der gleichen Vorschrift kann auch der Hypochlorit-Gehalt in handelsüblichen Reinigungsmitteln, wie beispielsweise Chlorix, bestimmt werden. Die Bestimmung erfolgt analog, nur werden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statt 2 m</w:t>
      </w:r>
      <w:r w:rsidR="009B45E5">
        <w:rPr>
          <w:rFonts w:ascii="Times New Roman" w:hAnsi="Times New Roman" w:cs="Times New Roman"/>
          <w:sz w:val="24"/>
          <w:szCs w:val="24"/>
        </w:rPr>
        <w:t>l</w:t>
      </w:r>
      <w:r>
        <w:rPr>
          <w:rFonts w:ascii="Times New Roman" w:hAnsi="Times New Roman" w:cs="Times New Roman"/>
          <w:sz w:val="24"/>
          <w:szCs w:val="24"/>
        </w:rPr>
        <w:t xml:space="preserve"> Verdünnung 10 m</w:t>
      </w:r>
      <w:r w:rsidR="009B45E5">
        <w:rPr>
          <w:rFonts w:ascii="Times New Roman" w:hAnsi="Times New Roman" w:cs="Times New Roman"/>
          <w:sz w:val="24"/>
          <w:szCs w:val="24"/>
        </w:rPr>
        <w:t>l</w:t>
      </w:r>
      <w:r>
        <w:rPr>
          <w:rFonts w:ascii="Times New Roman" w:hAnsi="Times New Roman" w:cs="Times New Roman"/>
          <w:sz w:val="24"/>
          <w:szCs w:val="24"/>
        </w:rPr>
        <w:t xml:space="preserve"> eingesetzt und auf dem Wasserzusatz verzichtet wird. </w:t>
      </w:r>
    </w:p>
    <w:p w:rsidR="00914D40" w:rsidRDefault="00914D40" w:rsidP="00CB581E">
      <w:pPr>
        <w:pStyle w:val="KeinLeerraum"/>
        <w:rPr>
          <w:rFonts w:ascii="Times New Roman" w:hAnsi="Times New Roman" w:cs="Times New Roman"/>
          <w:sz w:val="24"/>
          <w:szCs w:val="24"/>
        </w:rPr>
      </w:pPr>
    </w:p>
    <w:p w:rsidR="00914D40" w:rsidRPr="00E37E1D" w:rsidRDefault="00914D40" w:rsidP="00CB581E">
      <w:pPr>
        <w:pStyle w:val="KeinLeerraum"/>
        <w:rPr>
          <w:rFonts w:ascii="Times New Roman" w:hAnsi="Times New Roman" w:cs="Times New Roman"/>
          <w:b/>
          <w:sz w:val="28"/>
          <w:szCs w:val="28"/>
        </w:rPr>
      </w:pPr>
      <w:r w:rsidRPr="00E37E1D">
        <w:rPr>
          <w:rFonts w:ascii="Times New Roman" w:hAnsi="Times New Roman" w:cs="Times New Roman"/>
          <w:b/>
          <w:sz w:val="28"/>
          <w:szCs w:val="28"/>
        </w:rPr>
        <w:t>Essigsäure im Gurkenwasser</w:t>
      </w:r>
    </w:p>
    <w:p w:rsidR="00914D40" w:rsidRDefault="00914D40" w:rsidP="00CB581E">
      <w:pPr>
        <w:pStyle w:val="KeinLeerraum"/>
        <w:rPr>
          <w:rFonts w:ascii="Times New Roman" w:hAnsi="Times New Roman" w:cs="Times New Roman"/>
          <w:sz w:val="24"/>
          <w:szCs w:val="24"/>
        </w:rPr>
      </w:pPr>
      <w:r>
        <w:rPr>
          <w:rFonts w:ascii="Times New Roman" w:hAnsi="Times New Roman" w:cs="Times New Roman"/>
          <w:sz w:val="24"/>
          <w:szCs w:val="24"/>
        </w:rPr>
        <w:t xml:space="preserve">Gewürzgurken </w:t>
      </w:r>
      <w:r w:rsidR="00E37E1D">
        <w:rPr>
          <w:rFonts w:ascii="Times New Roman" w:hAnsi="Times New Roman" w:cs="Times New Roman"/>
          <w:sz w:val="24"/>
          <w:szCs w:val="24"/>
        </w:rPr>
        <w:t>sind ein beliebter Snack. Wesentlich für den guten Geschmack ist die richtige Zusammensetzung. Der Gehalt an Essig ist dabei sehr wesentlich. Durch eine einfache Titration  lässt sich schnell die Konzentration ermitteln.</w:t>
      </w:r>
    </w:p>
    <w:p w:rsidR="009E0D21" w:rsidRPr="00033245" w:rsidRDefault="009E0D21" w:rsidP="00CB581E">
      <w:pPr>
        <w:pStyle w:val="KeinLeerraum"/>
        <w:rPr>
          <w:rFonts w:ascii="Times New Roman" w:hAnsi="Times New Roman" w:cs="Times New Roman"/>
          <w:sz w:val="18"/>
          <w:szCs w:val="18"/>
        </w:rPr>
      </w:pPr>
    </w:p>
    <w:p w:rsidR="009E0D21" w:rsidRPr="00033245" w:rsidRDefault="009E0D21" w:rsidP="00CB581E">
      <w:pPr>
        <w:pStyle w:val="KeinLeerraum"/>
        <w:rPr>
          <w:rFonts w:ascii="Times New Roman" w:hAnsi="Times New Roman" w:cs="Times New Roman"/>
          <w:b/>
          <w:sz w:val="28"/>
          <w:szCs w:val="28"/>
        </w:rPr>
      </w:pPr>
      <w:r w:rsidRPr="00033245">
        <w:rPr>
          <w:rFonts w:ascii="Times New Roman" w:hAnsi="Times New Roman" w:cs="Times New Roman"/>
          <w:b/>
          <w:sz w:val="28"/>
          <w:szCs w:val="28"/>
        </w:rPr>
        <w:t>Bestimmung der Gesamthärte im Trinkwasser</w:t>
      </w:r>
    </w:p>
    <w:p w:rsidR="00CB581E" w:rsidRDefault="009E0D21" w:rsidP="00CB581E">
      <w:pPr>
        <w:pStyle w:val="KeinLeerraum"/>
        <w:rPr>
          <w:rFonts w:ascii="Times New Roman" w:hAnsi="Times New Roman" w:cs="Times New Roman"/>
          <w:sz w:val="24"/>
          <w:szCs w:val="24"/>
        </w:rPr>
      </w:pPr>
      <w:r>
        <w:rPr>
          <w:rFonts w:ascii="Times New Roman" w:hAnsi="Times New Roman" w:cs="Times New Roman"/>
          <w:sz w:val="24"/>
          <w:szCs w:val="24"/>
        </w:rPr>
        <w:t>Calcium- und Magnesium-Ionen sind natürlicher Bestandteil des Wassers. Die Konzentration ist geologisch bedingt, regional unterschiedlich. Sie wird in Grad Deutscher Härte</w:t>
      </w:r>
      <w:r w:rsidR="00033245">
        <w:rPr>
          <w:rFonts w:ascii="Times New Roman" w:hAnsi="Times New Roman" w:cs="Times New Roman"/>
          <w:sz w:val="24"/>
          <w:szCs w:val="24"/>
        </w:rPr>
        <w:t>(°dH)</w:t>
      </w:r>
      <w:r>
        <w:rPr>
          <w:rFonts w:ascii="Times New Roman" w:hAnsi="Times New Roman" w:cs="Times New Roman"/>
          <w:sz w:val="24"/>
          <w:szCs w:val="24"/>
        </w:rPr>
        <w:t xml:space="preserve"> angegeben, ein Grad Deutscher Härte entspricht einer </w:t>
      </w:r>
      <w:r w:rsidR="00033245">
        <w:rPr>
          <w:rFonts w:ascii="Times New Roman" w:hAnsi="Times New Roman" w:cs="Times New Roman"/>
          <w:sz w:val="24"/>
          <w:szCs w:val="24"/>
        </w:rPr>
        <w:t>K</w:t>
      </w:r>
      <w:r>
        <w:rPr>
          <w:rFonts w:ascii="Times New Roman" w:hAnsi="Times New Roman" w:cs="Times New Roman"/>
          <w:sz w:val="24"/>
          <w:szCs w:val="24"/>
        </w:rPr>
        <w:t>al</w:t>
      </w:r>
      <w:r w:rsidR="00033245">
        <w:rPr>
          <w:rFonts w:ascii="Times New Roman" w:hAnsi="Times New Roman" w:cs="Times New Roman"/>
          <w:sz w:val="24"/>
          <w:szCs w:val="24"/>
        </w:rPr>
        <w:t>z</w:t>
      </w:r>
      <w:r>
        <w:rPr>
          <w:rFonts w:ascii="Times New Roman" w:hAnsi="Times New Roman" w:cs="Times New Roman"/>
          <w:sz w:val="24"/>
          <w:szCs w:val="24"/>
        </w:rPr>
        <w:t>iumox</w:t>
      </w:r>
      <w:r w:rsidR="00033245">
        <w:rPr>
          <w:rFonts w:ascii="Times New Roman" w:hAnsi="Times New Roman" w:cs="Times New Roman"/>
          <w:sz w:val="24"/>
          <w:szCs w:val="24"/>
        </w:rPr>
        <w:t>i</w:t>
      </w:r>
      <w:r>
        <w:rPr>
          <w:rFonts w:ascii="Times New Roman" w:hAnsi="Times New Roman" w:cs="Times New Roman"/>
          <w:sz w:val="24"/>
          <w:szCs w:val="24"/>
        </w:rPr>
        <w:t>d-Konzentration von 10 mg/l.</w:t>
      </w:r>
      <w:r w:rsidR="00033245">
        <w:rPr>
          <w:rFonts w:ascii="Times New Roman" w:hAnsi="Times New Roman" w:cs="Times New Roman"/>
          <w:sz w:val="24"/>
          <w:szCs w:val="24"/>
        </w:rPr>
        <w:t xml:space="preserve"> Der Härtegrad ist Bemessungsgrenze für die Dosierung von Waschmitteln im Haushalt. Auch für die Aquaristik und Fischzucht spielt der Härtegrad eine wichtige Rolle.</w:t>
      </w:r>
    </w:p>
    <w:p w:rsidR="00033245" w:rsidRPr="00FE741E" w:rsidRDefault="00033245" w:rsidP="00CB581E">
      <w:pPr>
        <w:pStyle w:val="KeinLeerraum"/>
        <w:rPr>
          <w:rFonts w:ascii="Times New Roman" w:hAnsi="Times New Roman" w:cs="Times New Roman"/>
          <w:sz w:val="18"/>
          <w:szCs w:val="18"/>
        </w:rPr>
      </w:pPr>
    </w:p>
    <w:p w:rsidR="00033245" w:rsidRPr="00033245" w:rsidRDefault="00033245" w:rsidP="00CB581E">
      <w:pPr>
        <w:pStyle w:val="KeinLeerraum"/>
        <w:rPr>
          <w:rFonts w:ascii="Times New Roman" w:hAnsi="Times New Roman" w:cs="Times New Roman"/>
          <w:b/>
          <w:i/>
          <w:sz w:val="24"/>
          <w:szCs w:val="24"/>
        </w:rPr>
      </w:pPr>
      <w:r w:rsidRPr="00033245">
        <w:rPr>
          <w:rFonts w:ascii="Times New Roman" w:hAnsi="Times New Roman" w:cs="Times New Roman"/>
          <w:b/>
          <w:i/>
          <w:sz w:val="24"/>
          <w:szCs w:val="24"/>
        </w:rPr>
        <w:t>Härtebereiche nach der Waschmittel-Verordnung:</w:t>
      </w:r>
    </w:p>
    <w:p w:rsidR="00033245" w:rsidRPr="00FE741E" w:rsidRDefault="00033245" w:rsidP="00CB581E">
      <w:pPr>
        <w:pStyle w:val="KeinLeerraum"/>
        <w:rPr>
          <w:rFonts w:ascii="Times New Roman" w:hAnsi="Times New Roman" w:cs="Times New Roman"/>
          <w:sz w:val="18"/>
          <w:szCs w:val="18"/>
        </w:rPr>
      </w:pPr>
    </w:p>
    <w:p w:rsidR="00033245" w:rsidRPr="00033245" w:rsidRDefault="00033245" w:rsidP="00CB581E">
      <w:pPr>
        <w:pStyle w:val="KeinLeerraum"/>
        <w:rPr>
          <w:rFonts w:ascii="Times New Roman" w:hAnsi="Times New Roman" w:cs="Times New Roman"/>
          <w:b/>
          <w:sz w:val="24"/>
          <w:szCs w:val="24"/>
          <w:u w:val="single"/>
        </w:rPr>
      </w:pPr>
      <w:r w:rsidRPr="00033245">
        <w:rPr>
          <w:rFonts w:ascii="Times New Roman" w:hAnsi="Times New Roman" w:cs="Times New Roman"/>
          <w:b/>
          <w:sz w:val="24"/>
          <w:szCs w:val="24"/>
          <w:u w:val="single"/>
        </w:rPr>
        <w:t>Härtebereich</w:t>
      </w:r>
      <w:r w:rsidRPr="00033245">
        <w:rPr>
          <w:rFonts w:ascii="Times New Roman" w:hAnsi="Times New Roman" w:cs="Times New Roman"/>
          <w:b/>
          <w:sz w:val="24"/>
          <w:szCs w:val="24"/>
          <w:u w:val="single"/>
        </w:rPr>
        <w:tab/>
      </w:r>
      <w:r w:rsidRPr="00033245">
        <w:rPr>
          <w:rFonts w:ascii="Times New Roman" w:hAnsi="Times New Roman" w:cs="Times New Roman"/>
          <w:b/>
          <w:sz w:val="24"/>
          <w:szCs w:val="24"/>
          <w:u w:val="single"/>
        </w:rPr>
        <w:tab/>
      </w:r>
      <w:r w:rsidRPr="00033245">
        <w:rPr>
          <w:rFonts w:ascii="Times New Roman" w:hAnsi="Times New Roman" w:cs="Times New Roman"/>
          <w:b/>
          <w:sz w:val="24"/>
          <w:szCs w:val="24"/>
          <w:u w:val="single"/>
        </w:rPr>
        <w:tab/>
        <w:t>Wasserhärte in ° dH</w:t>
      </w:r>
      <w:r w:rsidRPr="00033245">
        <w:rPr>
          <w:rFonts w:ascii="Times New Roman" w:hAnsi="Times New Roman" w:cs="Times New Roman"/>
          <w:b/>
          <w:sz w:val="24"/>
          <w:szCs w:val="24"/>
          <w:u w:val="single"/>
        </w:rPr>
        <w:tab/>
      </w:r>
      <w:r w:rsidRPr="00033245">
        <w:rPr>
          <w:rFonts w:ascii="Times New Roman" w:hAnsi="Times New Roman" w:cs="Times New Roman"/>
          <w:b/>
          <w:sz w:val="24"/>
          <w:szCs w:val="24"/>
          <w:u w:val="single"/>
        </w:rPr>
        <w:tab/>
        <w:t>Bezeichnung</w:t>
      </w:r>
    </w:p>
    <w:p w:rsidR="00033245" w:rsidRDefault="00033245" w:rsidP="00CB581E">
      <w:pPr>
        <w:pStyle w:val="KeinLeerraum"/>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&lt; 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weich</w:t>
      </w:r>
    </w:p>
    <w:p w:rsidR="00033245" w:rsidRDefault="00033245" w:rsidP="00CB581E">
      <w:pPr>
        <w:pStyle w:val="KeinLeerraum"/>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 – 14</w:t>
      </w:r>
      <w:r>
        <w:rPr>
          <w:rFonts w:ascii="Times New Roman" w:hAnsi="Times New Roman" w:cs="Times New Roman"/>
          <w:sz w:val="24"/>
          <w:szCs w:val="24"/>
        </w:rPr>
        <w:tab/>
      </w:r>
      <w:r>
        <w:rPr>
          <w:rFonts w:ascii="Times New Roman" w:hAnsi="Times New Roman" w:cs="Times New Roman"/>
          <w:sz w:val="24"/>
          <w:szCs w:val="24"/>
        </w:rPr>
        <w:tab/>
        <w:t>mittel</w:t>
      </w:r>
    </w:p>
    <w:p w:rsidR="00033245" w:rsidRDefault="00033245" w:rsidP="00CB581E">
      <w:pPr>
        <w:pStyle w:val="KeinLeerraum"/>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 – 21</w:t>
      </w:r>
      <w:r>
        <w:rPr>
          <w:rFonts w:ascii="Times New Roman" w:hAnsi="Times New Roman" w:cs="Times New Roman"/>
          <w:sz w:val="24"/>
          <w:szCs w:val="24"/>
        </w:rPr>
        <w:tab/>
      </w:r>
      <w:r>
        <w:rPr>
          <w:rFonts w:ascii="Times New Roman" w:hAnsi="Times New Roman" w:cs="Times New Roman"/>
          <w:sz w:val="24"/>
          <w:szCs w:val="24"/>
        </w:rPr>
        <w:tab/>
        <w:t>hart</w:t>
      </w:r>
    </w:p>
    <w:p w:rsidR="00033245" w:rsidRDefault="00033245" w:rsidP="00CB581E">
      <w:pPr>
        <w:pStyle w:val="KeinLeerraum"/>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&gt; 21</w:t>
      </w:r>
      <w:r>
        <w:rPr>
          <w:rFonts w:ascii="Times New Roman" w:hAnsi="Times New Roman" w:cs="Times New Roman"/>
          <w:sz w:val="24"/>
          <w:szCs w:val="24"/>
        </w:rPr>
        <w:tab/>
      </w:r>
      <w:r>
        <w:rPr>
          <w:rFonts w:ascii="Times New Roman" w:hAnsi="Times New Roman" w:cs="Times New Roman"/>
          <w:sz w:val="24"/>
          <w:szCs w:val="24"/>
        </w:rPr>
        <w:tab/>
        <w:t>sehr hart</w:t>
      </w:r>
    </w:p>
    <w:p w:rsidR="00033245" w:rsidRDefault="00033245" w:rsidP="00CB581E">
      <w:pPr>
        <w:pStyle w:val="KeinLeerraum"/>
        <w:rPr>
          <w:rFonts w:ascii="Times New Roman" w:hAnsi="Times New Roman" w:cs="Times New Roman"/>
          <w:sz w:val="24"/>
          <w:szCs w:val="24"/>
        </w:rPr>
      </w:pPr>
      <w:r>
        <w:rPr>
          <w:rFonts w:ascii="Times New Roman" w:hAnsi="Times New Roman" w:cs="Times New Roman"/>
          <w:sz w:val="24"/>
          <w:szCs w:val="24"/>
        </w:rPr>
        <w:t>Die Bestimmung der Gesamthärte erfolgt bei pH 10 gegen Indikator- Puffer-Mischung  (Eriochromschwarz T</w:t>
      </w:r>
      <w:r w:rsidR="00562253">
        <w:rPr>
          <w:rFonts w:ascii="Times New Roman" w:hAnsi="Times New Roman" w:cs="Times New Roman"/>
          <w:sz w:val="24"/>
          <w:szCs w:val="24"/>
        </w:rPr>
        <w:t xml:space="preserve">). Dabei werden Calcium – und Magnesium-Ionen als Summe erfasst. Wenn man von der gleichen Probe auch eine Calcium-Bestimmung bei pH 13 durchführt, ist die Differenz aus Gesamthärte und Calcium-Konzentration die </w:t>
      </w:r>
      <w:r w:rsidR="009B45E5">
        <w:rPr>
          <w:rFonts w:ascii="Times New Roman" w:hAnsi="Times New Roman" w:cs="Times New Roman"/>
          <w:sz w:val="24"/>
          <w:szCs w:val="24"/>
        </w:rPr>
        <w:t>M</w:t>
      </w:r>
      <w:r w:rsidR="00562253">
        <w:rPr>
          <w:rFonts w:ascii="Times New Roman" w:hAnsi="Times New Roman" w:cs="Times New Roman"/>
          <w:sz w:val="24"/>
          <w:szCs w:val="24"/>
        </w:rPr>
        <w:t>agnesium-Konzentration.</w:t>
      </w:r>
    </w:p>
    <w:p w:rsidR="00033245" w:rsidRDefault="00033245" w:rsidP="00CB581E">
      <w:pPr>
        <w:pStyle w:val="KeinLeerraum"/>
        <w:rPr>
          <w:rFonts w:ascii="Times New Roman" w:hAnsi="Times New Roman" w:cs="Times New Roman"/>
          <w:sz w:val="18"/>
          <w:szCs w:val="18"/>
        </w:rPr>
      </w:pP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28"/>
          <w:szCs w:val="28"/>
        </w:rPr>
        <w:t>Gesamtsäure in Getränken</w:t>
      </w:r>
      <w:r>
        <w:rPr>
          <w:rFonts w:ascii="Times New Roman" w:hAnsi="Times New Roman" w:cs="Times New Roman"/>
          <w:sz w:val="24"/>
          <w:szCs w:val="24"/>
        </w:rPr>
        <w:tab/>
      </w:r>
    </w:p>
    <w:p w:rsidR="00CB581E" w:rsidRPr="00F14087" w:rsidRDefault="00CB581E" w:rsidP="00CB581E">
      <w:pPr>
        <w:tabs>
          <w:tab w:val="left" w:pos="284"/>
        </w:tabs>
        <w:rPr>
          <w:sz w:val="24"/>
          <w:szCs w:val="24"/>
        </w:rPr>
      </w:pPr>
      <w:r w:rsidRPr="00F14087">
        <w:rPr>
          <w:sz w:val="24"/>
          <w:szCs w:val="24"/>
        </w:rPr>
        <w:t xml:space="preserve">Viele Lebensmittel enthalten  Säuren.  Apfelsaft enthält beispielsweise Apfelsäure, Sauerkraut Milchsäure  und Zitronensaft Zitronensäure. In den Lebensmitteln liegen die Säuren als Gemische vor. So enthält natürlicher Zitronensaft nicht nur Zitronensäure sondern auch Ascorbinsäure. Titriert man einen Zitronensaft mit Natronlauge, erfasst man alle vorhandenen Säuren. In der Lebensmittelchemie spricht man von der Gesamtsäure. Titriere ich einen Zitronensaft mit Iod-Lösung erfasse ich die Konzentration der Ascorbinsäure. Der Gehalt an Zitronensäure ergibt sich aus der Differenz aus Gesamtsäure und Ascorbinsäure. Bei ausgewählten Lebensmitteln ist es durchaus üblich neben der Gesamtsäure-Konzentration in mol/L auch die Gehalte an konkreten Säuren in Massenkonzentrationen (g/L) anzugeben. </w:t>
      </w:r>
    </w:p>
    <w:p w:rsidR="00CB581E" w:rsidRPr="00F14087" w:rsidRDefault="00CB581E" w:rsidP="00CB581E">
      <w:pPr>
        <w:pStyle w:val="KeinLeerraum"/>
        <w:rPr>
          <w:sz w:val="24"/>
          <w:szCs w:val="24"/>
        </w:rPr>
      </w:pPr>
      <w:r w:rsidRPr="00F14087">
        <w:rPr>
          <w:rFonts w:ascii="Times New Roman" w:hAnsi="Times New Roman" w:cs="Times New Roman"/>
          <w:sz w:val="24"/>
          <w:szCs w:val="24"/>
        </w:rPr>
        <w:t>Bei der Bestimmung der Gesamtsäure wird die Getränke-Probe bzw. Essig oder Aufguss-Flüssigkeit von Konserven mit Natronlauge titriert. Dadurch wird  nur die Stoffmengen-Konzentration</w:t>
      </w:r>
      <w:r w:rsidRPr="00F14087">
        <w:rPr>
          <w:rFonts w:ascii="Times New Roman" w:hAnsi="Times New Roman" w:cs="Times New Roman"/>
          <w:sz w:val="24"/>
          <w:szCs w:val="24"/>
        </w:rPr>
        <w:tab/>
        <w:t xml:space="preserve">an Säure ermittelt. In der Praxis ist es allerdings so, dass im Proben mehrere Säuren enthalten sind. Die Gesamtsäurekonzentration ist in der Lebensmittelchemie üblicher Parameter. Sie wird </w:t>
      </w:r>
      <w:r w:rsidRPr="00F14087">
        <w:rPr>
          <w:rFonts w:ascii="Times New Roman" w:hAnsi="Times New Roman" w:cs="Times New Roman"/>
          <w:i/>
          <w:sz w:val="24"/>
          <w:szCs w:val="24"/>
        </w:rPr>
        <w:t xml:space="preserve"> </w:t>
      </w:r>
      <w:r w:rsidRPr="00F14087">
        <w:rPr>
          <w:rFonts w:ascii="Times New Roman" w:hAnsi="Times New Roman" w:cs="Times New Roman"/>
          <w:sz w:val="24"/>
          <w:szCs w:val="24"/>
        </w:rPr>
        <w:t>je nach Getränk bzw. Produkt auf eine bestimmte Säure bezogen.</w:t>
      </w:r>
      <w:r w:rsidRPr="00F14087">
        <w:rPr>
          <w:sz w:val="24"/>
          <w:szCs w:val="24"/>
        </w:rPr>
        <w:t xml:space="preserve"> </w:t>
      </w:r>
    </w:p>
    <w:p w:rsidR="00CB581E" w:rsidRPr="009E0D21" w:rsidRDefault="00CB581E" w:rsidP="00CB581E">
      <w:pPr>
        <w:rPr>
          <w:sz w:val="18"/>
          <w:szCs w:val="18"/>
        </w:rPr>
      </w:pPr>
    </w:p>
    <w:p w:rsidR="00CB581E" w:rsidRPr="00F14087" w:rsidRDefault="00CB581E" w:rsidP="00CB581E">
      <w:pPr>
        <w:rPr>
          <w:b/>
          <w:sz w:val="24"/>
          <w:szCs w:val="24"/>
        </w:rPr>
      </w:pPr>
      <w:r w:rsidRPr="00F14087">
        <w:rPr>
          <w:b/>
          <w:sz w:val="24"/>
          <w:szCs w:val="24"/>
        </w:rPr>
        <w:t>Getränk/ Produkt</w:t>
      </w:r>
      <w:r w:rsidRPr="00F14087">
        <w:rPr>
          <w:b/>
          <w:sz w:val="24"/>
          <w:szCs w:val="24"/>
        </w:rPr>
        <w:tab/>
      </w:r>
      <w:r w:rsidRPr="00F14087">
        <w:rPr>
          <w:b/>
          <w:sz w:val="24"/>
          <w:szCs w:val="24"/>
        </w:rPr>
        <w:tab/>
      </w:r>
      <w:r w:rsidRPr="00F14087">
        <w:rPr>
          <w:b/>
          <w:sz w:val="24"/>
          <w:szCs w:val="24"/>
        </w:rPr>
        <w:tab/>
      </w:r>
      <w:r w:rsidRPr="00F14087">
        <w:rPr>
          <w:b/>
          <w:sz w:val="24"/>
          <w:szCs w:val="24"/>
        </w:rPr>
        <w:tab/>
      </w:r>
      <w:r w:rsidRPr="00F14087">
        <w:rPr>
          <w:b/>
          <w:sz w:val="24"/>
          <w:szCs w:val="24"/>
        </w:rPr>
        <w:tab/>
      </w:r>
      <w:r w:rsidRPr="00F14087">
        <w:rPr>
          <w:b/>
          <w:sz w:val="24"/>
          <w:szCs w:val="24"/>
        </w:rPr>
        <w:tab/>
      </w:r>
      <w:r w:rsidRPr="00F14087">
        <w:rPr>
          <w:b/>
          <w:sz w:val="24"/>
          <w:szCs w:val="24"/>
        </w:rPr>
        <w:tab/>
        <w:t>Säure</w:t>
      </w:r>
    </w:p>
    <w:p w:rsidR="00CB581E" w:rsidRPr="00F14087" w:rsidRDefault="00CB581E" w:rsidP="00CB581E">
      <w:pPr>
        <w:rPr>
          <w:sz w:val="24"/>
          <w:szCs w:val="24"/>
        </w:rPr>
      </w:pPr>
      <w:r w:rsidRPr="00F14087">
        <w:rPr>
          <w:sz w:val="24"/>
          <w:szCs w:val="24"/>
        </w:rPr>
        <w:t xml:space="preserve">Wein </w:t>
      </w:r>
      <w:r w:rsidRPr="00F14087">
        <w:rPr>
          <w:sz w:val="24"/>
          <w:szCs w:val="24"/>
        </w:rPr>
        <w:tab/>
      </w:r>
      <w:r w:rsidRPr="00F14087">
        <w:rPr>
          <w:sz w:val="24"/>
          <w:szCs w:val="24"/>
        </w:rPr>
        <w:tab/>
      </w:r>
      <w:r w:rsidRPr="00F14087">
        <w:rPr>
          <w:sz w:val="24"/>
          <w:szCs w:val="24"/>
        </w:rPr>
        <w:tab/>
      </w:r>
      <w:r w:rsidRPr="00F14087">
        <w:rPr>
          <w:sz w:val="24"/>
          <w:szCs w:val="24"/>
        </w:rPr>
        <w:tab/>
      </w:r>
      <w:r w:rsidRPr="00F14087">
        <w:rPr>
          <w:sz w:val="24"/>
          <w:szCs w:val="24"/>
        </w:rPr>
        <w:tab/>
      </w:r>
      <w:r w:rsidRPr="00F14087">
        <w:rPr>
          <w:sz w:val="24"/>
          <w:szCs w:val="24"/>
        </w:rPr>
        <w:tab/>
      </w:r>
      <w:r w:rsidRPr="00F14087">
        <w:rPr>
          <w:sz w:val="24"/>
          <w:szCs w:val="24"/>
        </w:rPr>
        <w:tab/>
      </w:r>
      <w:r w:rsidRPr="00F14087">
        <w:rPr>
          <w:sz w:val="24"/>
          <w:szCs w:val="24"/>
        </w:rPr>
        <w:tab/>
      </w:r>
      <w:r w:rsidRPr="00F14087">
        <w:rPr>
          <w:sz w:val="24"/>
          <w:szCs w:val="24"/>
        </w:rPr>
        <w:tab/>
        <w:t>Weinsäure</w:t>
      </w:r>
    </w:p>
    <w:p w:rsidR="00CB581E" w:rsidRPr="00F14087" w:rsidRDefault="00CB581E" w:rsidP="00CB581E">
      <w:pPr>
        <w:rPr>
          <w:sz w:val="24"/>
          <w:szCs w:val="24"/>
        </w:rPr>
      </w:pPr>
      <w:r w:rsidRPr="00F14087">
        <w:rPr>
          <w:sz w:val="24"/>
          <w:szCs w:val="24"/>
        </w:rPr>
        <w:t>Apfelsaft</w:t>
      </w:r>
      <w:r w:rsidRPr="00F14087">
        <w:rPr>
          <w:sz w:val="24"/>
          <w:szCs w:val="24"/>
        </w:rPr>
        <w:tab/>
      </w:r>
      <w:r w:rsidRPr="00F14087">
        <w:rPr>
          <w:sz w:val="24"/>
          <w:szCs w:val="24"/>
        </w:rPr>
        <w:tab/>
      </w:r>
      <w:r w:rsidRPr="00F14087">
        <w:rPr>
          <w:sz w:val="24"/>
          <w:szCs w:val="24"/>
        </w:rPr>
        <w:tab/>
      </w:r>
      <w:r w:rsidRPr="00F14087">
        <w:rPr>
          <w:sz w:val="24"/>
          <w:szCs w:val="24"/>
        </w:rPr>
        <w:tab/>
      </w:r>
      <w:r w:rsidRPr="00F14087">
        <w:rPr>
          <w:sz w:val="24"/>
          <w:szCs w:val="24"/>
        </w:rPr>
        <w:tab/>
      </w:r>
      <w:r w:rsidRPr="00F14087">
        <w:rPr>
          <w:sz w:val="24"/>
          <w:szCs w:val="24"/>
        </w:rPr>
        <w:tab/>
      </w:r>
      <w:r w:rsidRPr="00F14087">
        <w:rPr>
          <w:sz w:val="24"/>
          <w:szCs w:val="24"/>
        </w:rPr>
        <w:tab/>
      </w:r>
      <w:r w:rsidRPr="00F14087">
        <w:rPr>
          <w:sz w:val="24"/>
          <w:szCs w:val="24"/>
        </w:rPr>
        <w:tab/>
        <w:t>Äpfelsäure</w:t>
      </w:r>
    </w:p>
    <w:p w:rsidR="00CB581E" w:rsidRPr="00F14087" w:rsidRDefault="00CB581E" w:rsidP="00CB581E">
      <w:pPr>
        <w:rPr>
          <w:sz w:val="24"/>
          <w:szCs w:val="24"/>
        </w:rPr>
      </w:pPr>
      <w:r w:rsidRPr="00F14087">
        <w:rPr>
          <w:sz w:val="24"/>
          <w:szCs w:val="24"/>
        </w:rPr>
        <w:t>Zitronensaft</w:t>
      </w:r>
      <w:r w:rsidRPr="00F14087">
        <w:rPr>
          <w:sz w:val="24"/>
          <w:szCs w:val="24"/>
        </w:rPr>
        <w:tab/>
      </w:r>
      <w:r w:rsidRPr="00F14087">
        <w:rPr>
          <w:sz w:val="24"/>
          <w:szCs w:val="24"/>
        </w:rPr>
        <w:tab/>
      </w:r>
      <w:r w:rsidRPr="00F14087">
        <w:rPr>
          <w:sz w:val="24"/>
          <w:szCs w:val="24"/>
        </w:rPr>
        <w:tab/>
      </w:r>
      <w:r w:rsidRPr="00F14087">
        <w:rPr>
          <w:sz w:val="24"/>
          <w:szCs w:val="24"/>
        </w:rPr>
        <w:tab/>
      </w:r>
      <w:r w:rsidRPr="00F14087">
        <w:rPr>
          <w:sz w:val="24"/>
          <w:szCs w:val="24"/>
        </w:rPr>
        <w:tab/>
      </w:r>
      <w:r w:rsidRPr="00F14087">
        <w:rPr>
          <w:sz w:val="24"/>
          <w:szCs w:val="24"/>
        </w:rPr>
        <w:tab/>
      </w:r>
      <w:r w:rsidRPr="00F14087">
        <w:rPr>
          <w:sz w:val="24"/>
          <w:szCs w:val="24"/>
        </w:rPr>
        <w:tab/>
      </w:r>
      <w:r w:rsidRPr="00F14087">
        <w:rPr>
          <w:sz w:val="24"/>
          <w:szCs w:val="24"/>
        </w:rPr>
        <w:tab/>
        <w:t>Zitronensäure</w:t>
      </w:r>
    </w:p>
    <w:p w:rsidR="00CB581E" w:rsidRPr="00F14087" w:rsidRDefault="00CB581E" w:rsidP="00CB581E">
      <w:pPr>
        <w:rPr>
          <w:sz w:val="24"/>
          <w:szCs w:val="24"/>
        </w:rPr>
      </w:pPr>
      <w:r w:rsidRPr="00F14087">
        <w:rPr>
          <w:sz w:val="24"/>
          <w:szCs w:val="24"/>
        </w:rPr>
        <w:t>Sauerkrautsaft und Lake, milchsauer vergorene Konserven</w:t>
      </w:r>
      <w:r w:rsidRPr="00F14087">
        <w:rPr>
          <w:sz w:val="24"/>
          <w:szCs w:val="24"/>
        </w:rPr>
        <w:tab/>
      </w:r>
      <w:r w:rsidRPr="00F14087">
        <w:rPr>
          <w:sz w:val="24"/>
          <w:szCs w:val="24"/>
        </w:rPr>
        <w:tab/>
        <w:t>Milchsäure</w:t>
      </w:r>
    </w:p>
    <w:p w:rsidR="00CB581E" w:rsidRPr="00F14087" w:rsidRDefault="00CB581E" w:rsidP="00CB581E">
      <w:pPr>
        <w:rPr>
          <w:sz w:val="24"/>
          <w:szCs w:val="24"/>
        </w:rPr>
      </w:pPr>
      <w:r w:rsidRPr="00F14087">
        <w:rPr>
          <w:sz w:val="24"/>
          <w:szCs w:val="24"/>
        </w:rPr>
        <w:t>essighaltige Konservenaufguss-Flüssigkeiten</w:t>
      </w:r>
      <w:r w:rsidRPr="00F14087">
        <w:rPr>
          <w:sz w:val="24"/>
          <w:szCs w:val="24"/>
        </w:rPr>
        <w:tab/>
      </w:r>
      <w:r w:rsidRPr="00F14087">
        <w:rPr>
          <w:sz w:val="24"/>
          <w:szCs w:val="24"/>
        </w:rPr>
        <w:tab/>
      </w:r>
      <w:r w:rsidRPr="00F14087">
        <w:rPr>
          <w:sz w:val="24"/>
          <w:szCs w:val="24"/>
        </w:rPr>
        <w:tab/>
        <w:t>Essigsäure</w:t>
      </w:r>
    </w:p>
    <w:p w:rsidR="00CB581E" w:rsidRDefault="00CB581E" w:rsidP="00CB581E">
      <w:pPr>
        <w:rPr>
          <w:sz w:val="18"/>
          <w:szCs w:val="18"/>
        </w:rPr>
      </w:pPr>
    </w:p>
    <w:p w:rsidR="00CB581E" w:rsidRDefault="00CB581E" w:rsidP="00CB581E">
      <w:pPr>
        <w:pStyle w:val="KeinLeerraum"/>
        <w:rPr>
          <w:rFonts w:ascii="Times New Roman" w:hAnsi="Times New Roman" w:cs="Times New Roman"/>
          <w:b/>
          <w:i/>
          <w:sz w:val="24"/>
          <w:szCs w:val="24"/>
        </w:rPr>
      </w:pPr>
      <w:r>
        <w:rPr>
          <w:rFonts w:ascii="Times New Roman" w:hAnsi="Times New Roman" w:cs="Times New Roman"/>
          <w:b/>
          <w:i/>
          <w:sz w:val="24"/>
          <w:szCs w:val="24"/>
        </w:rPr>
        <w:t>geeignete Proben zur Untersuchung sind:</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Aufguss-Flüssigkeiten von Essiggurken und anderen essigsauren Konserven, Lake von Sauerkraut und Salz-Dill-Gurken, Apfelsaft, Orangensaft, Weißwein, Zitronensaft</w:t>
      </w:r>
    </w:p>
    <w:p w:rsidR="00CB581E" w:rsidRDefault="00CB581E" w:rsidP="00CB581E">
      <w:pPr>
        <w:pStyle w:val="KeinLeerraum"/>
        <w:rPr>
          <w:rFonts w:ascii="Times New Roman" w:hAnsi="Times New Roman" w:cs="Times New Roman"/>
          <w:b/>
          <w:sz w:val="18"/>
          <w:szCs w:val="18"/>
        </w:rPr>
      </w:pPr>
    </w:p>
    <w:p w:rsidR="00CB581E" w:rsidRDefault="00CB581E" w:rsidP="00CB581E">
      <w:pPr>
        <w:pStyle w:val="KeinLeerraum"/>
        <w:rPr>
          <w:rFonts w:ascii="Times New Roman" w:hAnsi="Times New Roman" w:cs="Times New Roman"/>
          <w:b/>
          <w:sz w:val="28"/>
          <w:szCs w:val="28"/>
        </w:rPr>
      </w:pPr>
      <w:r>
        <w:rPr>
          <w:rFonts w:ascii="Times New Roman" w:hAnsi="Times New Roman" w:cs="Times New Roman"/>
          <w:b/>
          <w:sz w:val="28"/>
          <w:szCs w:val="28"/>
        </w:rPr>
        <w:t>Analysenwerte</w:t>
      </w:r>
    </w:p>
    <w:p w:rsidR="00CB581E" w:rsidRDefault="00CB581E" w:rsidP="00CB581E">
      <w:pPr>
        <w:pStyle w:val="KeinLeerraum"/>
        <w:rPr>
          <w:rFonts w:ascii="Times New Roman" w:hAnsi="Times New Roman" w:cs="Times New Roman"/>
          <w:b/>
          <w:sz w:val="24"/>
          <w:szCs w:val="24"/>
        </w:rPr>
      </w:pPr>
      <w:r>
        <w:rPr>
          <w:rFonts w:ascii="Times New Roman" w:hAnsi="Times New Roman" w:cs="Times New Roman"/>
          <w:b/>
          <w:sz w:val="24"/>
          <w:szCs w:val="24"/>
        </w:rPr>
        <w:t xml:space="preserve">Gesamtsäure-Konzentration berechnet als Zitronensäure, </w:t>
      </w:r>
    </w:p>
    <w:p w:rsidR="00CB581E" w:rsidRDefault="00CB581E" w:rsidP="00CB581E">
      <w:pPr>
        <w:pStyle w:val="KeinLeerraum"/>
        <w:rPr>
          <w:rFonts w:ascii="Times New Roman" w:hAnsi="Times New Roman" w:cs="Times New Roman"/>
          <w:b/>
          <w:sz w:val="24"/>
          <w:szCs w:val="24"/>
        </w:rPr>
      </w:pPr>
      <w:r>
        <w:rPr>
          <w:rFonts w:ascii="Times New Roman" w:hAnsi="Times New Roman" w:cs="Times New Roman"/>
          <w:b/>
          <w:sz w:val="24"/>
          <w:szCs w:val="24"/>
        </w:rPr>
        <w:t>Quelle: Leitsätze für Fruchtsäfte</w:t>
      </w:r>
    </w:p>
    <w:p w:rsidR="00CB581E" w:rsidRDefault="00CB581E" w:rsidP="00CB581E">
      <w:pPr>
        <w:pStyle w:val="KeinLeerraum"/>
        <w:rPr>
          <w:rFonts w:ascii="Times New Roman" w:hAnsi="Times New Roman" w:cs="Times New Roman"/>
          <w:b/>
          <w:sz w:val="24"/>
          <w:szCs w:val="24"/>
        </w:rPr>
      </w:pPr>
      <w:r>
        <w:rPr>
          <w:rFonts w:ascii="Times New Roman" w:hAnsi="Times New Roman" w:cs="Times New Roman"/>
          <w:b/>
          <w:sz w:val="24"/>
          <w:szCs w:val="24"/>
        </w:rPr>
        <w:t>Saft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Mindestkonzentration in g/L</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Orangensaft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Grapefruitsaft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8,0</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Traubensaft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Apfelsaft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Ananas-Saft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w:t>
      </w:r>
    </w:p>
    <w:p w:rsidR="00CB581E" w:rsidRDefault="00CB581E" w:rsidP="00CB581E">
      <w:pPr>
        <w:pStyle w:val="KeinLeerraum"/>
        <w:rPr>
          <w:rFonts w:ascii="Times New Roman" w:hAnsi="Times New Roman" w:cs="Times New Roman"/>
          <w:sz w:val="24"/>
          <w:szCs w:val="24"/>
        </w:rPr>
      </w:pPr>
    </w:p>
    <w:p w:rsidR="00CB581E" w:rsidRDefault="00CB581E" w:rsidP="00CB581E">
      <w:pPr>
        <w:pStyle w:val="KeinLeerraum"/>
        <w:rPr>
          <w:rFonts w:ascii="Times New Roman" w:hAnsi="Times New Roman" w:cs="Times New Roman"/>
          <w:b/>
          <w:sz w:val="24"/>
          <w:szCs w:val="24"/>
        </w:rPr>
      </w:pPr>
      <w:r>
        <w:rPr>
          <w:rFonts w:ascii="Times New Roman" w:hAnsi="Times New Roman" w:cs="Times New Roman"/>
          <w:b/>
          <w:sz w:val="24"/>
          <w:szCs w:val="24"/>
        </w:rPr>
        <w:t>Gesamtsäure-Konzentration berechnet als Milchsäure</w:t>
      </w:r>
    </w:p>
    <w:p w:rsidR="00CB581E" w:rsidRDefault="00CB581E" w:rsidP="00CB581E">
      <w:pPr>
        <w:pStyle w:val="KeinLeerraum"/>
        <w:rPr>
          <w:rFonts w:ascii="Times New Roman" w:hAnsi="Times New Roman" w:cs="Times New Roman"/>
          <w:b/>
          <w:sz w:val="24"/>
          <w:szCs w:val="24"/>
        </w:rPr>
      </w:pPr>
      <w:r>
        <w:rPr>
          <w:rFonts w:ascii="Times New Roman" w:hAnsi="Times New Roman" w:cs="Times New Roman"/>
          <w:b/>
          <w:sz w:val="24"/>
          <w:szCs w:val="24"/>
        </w:rPr>
        <w:t>Quelle: Leitsätze für Gemüseerzeugnisse</w:t>
      </w:r>
    </w:p>
    <w:p w:rsidR="00CB581E" w:rsidRDefault="00CB581E" w:rsidP="00CB581E">
      <w:pPr>
        <w:pStyle w:val="KeinLeerraum"/>
        <w:rPr>
          <w:rFonts w:ascii="Times New Roman" w:hAnsi="Times New Roman" w:cs="Times New Roman"/>
          <w:b/>
          <w:sz w:val="24"/>
          <w:szCs w:val="24"/>
        </w:rPr>
      </w:pPr>
      <w:r>
        <w:rPr>
          <w:rFonts w:ascii="Times New Roman" w:hAnsi="Times New Roman" w:cs="Times New Roman"/>
          <w:b/>
          <w:sz w:val="24"/>
          <w:szCs w:val="24"/>
        </w:rPr>
        <w:t>Lake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Mindestkonzentration in g/L</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Salz-Dill-Gurken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Sauerkraut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7,5</w:t>
      </w:r>
    </w:p>
    <w:p w:rsidR="00CB581E" w:rsidRDefault="00CB581E" w:rsidP="00CB581E">
      <w:pPr>
        <w:pStyle w:val="KeinLeerraum"/>
        <w:rPr>
          <w:rFonts w:ascii="Times New Roman" w:hAnsi="Times New Roman" w:cs="Times New Roman"/>
          <w:sz w:val="24"/>
          <w:szCs w:val="24"/>
        </w:rPr>
      </w:pPr>
    </w:p>
    <w:p w:rsidR="00CB581E" w:rsidRDefault="00CB581E" w:rsidP="00CB581E">
      <w:pPr>
        <w:pStyle w:val="KeinLeerraum"/>
        <w:rPr>
          <w:rFonts w:ascii="Times New Roman" w:hAnsi="Times New Roman" w:cs="Times New Roman"/>
          <w:b/>
          <w:sz w:val="24"/>
          <w:szCs w:val="24"/>
        </w:rPr>
      </w:pPr>
      <w:r>
        <w:rPr>
          <w:rFonts w:ascii="Times New Roman" w:hAnsi="Times New Roman" w:cs="Times New Roman"/>
          <w:b/>
          <w:sz w:val="24"/>
          <w:szCs w:val="24"/>
        </w:rPr>
        <w:t>Gesamtsäure-Konzentration berechnet als Weinsäure</w:t>
      </w:r>
    </w:p>
    <w:p w:rsidR="00CB581E" w:rsidRDefault="00CB581E" w:rsidP="00CB581E">
      <w:pPr>
        <w:pStyle w:val="KeinLeerraum"/>
        <w:rPr>
          <w:rFonts w:ascii="Times New Roman" w:hAnsi="Times New Roman" w:cs="Times New Roman"/>
          <w:b/>
          <w:sz w:val="24"/>
          <w:szCs w:val="24"/>
        </w:rPr>
      </w:pPr>
      <w:r>
        <w:rPr>
          <w:rFonts w:ascii="Times New Roman" w:hAnsi="Times New Roman" w:cs="Times New Roman"/>
          <w:b/>
          <w:sz w:val="24"/>
          <w:szCs w:val="24"/>
        </w:rPr>
        <w:t>Wein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Konzentration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Rotwein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 – 6,0 g/l</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Weißwein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 – 9,0 g/l</w:t>
      </w:r>
    </w:p>
    <w:p w:rsidR="00CB581E" w:rsidRDefault="00CB581E" w:rsidP="00CB581E">
      <w:pPr>
        <w:pStyle w:val="KeinLeerraum"/>
        <w:rPr>
          <w:rFonts w:ascii="Times New Roman" w:hAnsi="Times New Roman" w:cs="Times New Roman"/>
          <w:sz w:val="24"/>
          <w:szCs w:val="24"/>
        </w:rPr>
      </w:pPr>
    </w:p>
    <w:p w:rsidR="00CB581E" w:rsidRDefault="00CB581E" w:rsidP="00CB581E">
      <w:pPr>
        <w:pStyle w:val="KeinLeerraum"/>
        <w:rPr>
          <w:rFonts w:ascii="Times New Roman" w:hAnsi="Times New Roman" w:cs="Times New Roman"/>
          <w:b/>
          <w:sz w:val="24"/>
          <w:szCs w:val="24"/>
        </w:rPr>
      </w:pPr>
      <w:r>
        <w:rPr>
          <w:rFonts w:ascii="Times New Roman" w:hAnsi="Times New Roman" w:cs="Times New Roman"/>
          <w:b/>
          <w:sz w:val="24"/>
          <w:szCs w:val="24"/>
        </w:rPr>
        <w:t>Gesamtsäure-Konzentration berechnet als Essigsäure</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Gurkenaufguss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 g /l (prüfen!!!)</w:t>
      </w:r>
    </w:p>
    <w:p w:rsidR="00CB581E" w:rsidRDefault="00CB581E" w:rsidP="00CB581E">
      <w:pPr>
        <w:pStyle w:val="KeinLeerraum"/>
        <w:rPr>
          <w:rFonts w:ascii="Times New Roman" w:hAnsi="Times New Roman" w:cs="Times New Roman"/>
          <w:sz w:val="18"/>
          <w:szCs w:val="18"/>
        </w:rPr>
      </w:pPr>
    </w:p>
    <w:p w:rsidR="00CB581E" w:rsidRDefault="00CB581E" w:rsidP="00CB581E">
      <w:pPr>
        <w:rPr>
          <w:b/>
          <w:sz w:val="28"/>
          <w:szCs w:val="28"/>
        </w:rPr>
      </w:pPr>
      <w:r>
        <w:rPr>
          <w:b/>
          <w:sz w:val="28"/>
          <w:szCs w:val="28"/>
        </w:rPr>
        <w:t>Weinsäure im Wein nach den „Blaulauge-Verfahren“</w:t>
      </w:r>
    </w:p>
    <w:p w:rsidR="00CB581E" w:rsidRPr="00F14087" w:rsidRDefault="00CB581E" w:rsidP="00CB581E">
      <w:pPr>
        <w:rPr>
          <w:sz w:val="24"/>
          <w:szCs w:val="24"/>
        </w:rPr>
      </w:pPr>
      <w:r w:rsidRPr="00F14087">
        <w:rPr>
          <w:sz w:val="24"/>
          <w:szCs w:val="24"/>
        </w:rPr>
        <w:t>In der Weinanalytik ist es üblich, den Weinsäuregehalt mit „Blaulauge“ zu bestimmen.</w:t>
      </w:r>
    </w:p>
    <w:p w:rsidR="00CB581E" w:rsidRPr="00F14087" w:rsidRDefault="00CB581E" w:rsidP="00CB581E">
      <w:pPr>
        <w:rPr>
          <w:sz w:val="24"/>
          <w:szCs w:val="24"/>
        </w:rPr>
      </w:pPr>
      <w:r w:rsidRPr="00F14087">
        <w:rPr>
          <w:sz w:val="24"/>
          <w:szCs w:val="24"/>
        </w:rPr>
        <w:t xml:space="preserve">Die schnelle und einfache Bestimmung ohne großen instrumentellen Aufwand der Weinsäure-Konzentration in Weinen ist vor allem für Winzer sehr wichtig. Das Prinzip besteht darin, dass die Weinprobe  mit einer mit Indikator (Bromthymolblau) angefärbten Natronlauge solange versetzt wird, bis sich die Probe blau färbt. Aus der Menge der verbrauchten „Blaulauge“ für eine entsprechende Menge Wein kann man den Weinsäure-Gehalt ermitteln. Für die schnelle Untersuchung beim Winzer wurden spezielle Messzylinder entwickelt, wo an der Skala direkt die Weinsäure-Konzentration in g/L abgelesen werden kann. </w:t>
      </w:r>
    </w:p>
    <w:p w:rsidR="00562253" w:rsidRDefault="00562253" w:rsidP="00CB581E">
      <w:pPr>
        <w:rPr>
          <w:sz w:val="18"/>
          <w:szCs w:val="18"/>
        </w:rPr>
      </w:pPr>
    </w:p>
    <w:p w:rsidR="00CB581E" w:rsidRPr="00F14087" w:rsidRDefault="00CB581E" w:rsidP="00CB581E">
      <w:pPr>
        <w:rPr>
          <w:b/>
          <w:i/>
          <w:sz w:val="24"/>
          <w:szCs w:val="24"/>
        </w:rPr>
      </w:pPr>
      <w:r w:rsidRPr="00F14087">
        <w:rPr>
          <w:b/>
          <w:i/>
          <w:sz w:val="24"/>
          <w:szCs w:val="24"/>
        </w:rPr>
        <w:t>Es gibt zwei Varianten:</w:t>
      </w:r>
    </w:p>
    <w:p w:rsidR="00CB581E" w:rsidRPr="00F14087" w:rsidRDefault="00CB581E" w:rsidP="00CB581E">
      <w:pPr>
        <w:rPr>
          <w:sz w:val="24"/>
          <w:szCs w:val="24"/>
        </w:rPr>
      </w:pPr>
      <w:r w:rsidRPr="00F14087">
        <w:rPr>
          <w:sz w:val="24"/>
          <w:szCs w:val="24"/>
        </w:rPr>
        <w:t>0,133 mol/</w:t>
      </w:r>
      <w:r w:rsidR="00F9702C">
        <w:rPr>
          <w:sz w:val="24"/>
          <w:szCs w:val="24"/>
        </w:rPr>
        <w:t>l</w:t>
      </w:r>
      <w:r w:rsidRPr="00F14087">
        <w:rPr>
          <w:sz w:val="24"/>
          <w:szCs w:val="24"/>
        </w:rPr>
        <w:t xml:space="preserve"> Natronlauge für ein Probevolumen von 100 bzw. </w:t>
      </w:r>
      <w:r w:rsidR="00F9702C">
        <w:rPr>
          <w:sz w:val="24"/>
          <w:szCs w:val="24"/>
        </w:rPr>
        <w:t>1</w:t>
      </w:r>
      <w:r w:rsidRPr="00F14087">
        <w:rPr>
          <w:sz w:val="24"/>
          <w:szCs w:val="24"/>
        </w:rPr>
        <w:t>0</w:t>
      </w:r>
      <w:r w:rsidR="00F9702C">
        <w:rPr>
          <w:sz w:val="24"/>
          <w:szCs w:val="24"/>
        </w:rPr>
        <w:t>,0</w:t>
      </w:r>
      <w:r w:rsidRPr="00F14087">
        <w:rPr>
          <w:sz w:val="24"/>
          <w:szCs w:val="24"/>
        </w:rPr>
        <w:t xml:space="preserve"> m Wein (HM-Titration)</w:t>
      </w:r>
    </w:p>
    <w:p w:rsidR="00CB581E" w:rsidRPr="00F14087" w:rsidRDefault="00CB581E" w:rsidP="00CB581E">
      <w:pPr>
        <w:rPr>
          <w:sz w:val="24"/>
          <w:szCs w:val="24"/>
        </w:rPr>
      </w:pPr>
      <w:r w:rsidRPr="00F14087">
        <w:rPr>
          <w:sz w:val="24"/>
          <w:szCs w:val="24"/>
        </w:rPr>
        <w:t>0,333 mol/</w:t>
      </w:r>
      <w:r w:rsidR="00F9702C">
        <w:rPr>
          <w:sz w:val="24"/>
          <w:szCs w:val="24"/>
        </w:rPr>
        <w:t>l</w:t>
      </w:r>
      <w:r w:rsidRPr="00F14087">
        <w:rPr>
          <w:sz w:val="24"/>
          <w:szCs w:val="24"/>
        </w:rPr>
        <w:t xml:space="preserve"> Natronlauge für ein Probevolumen von </w:t>
      </w:r>
      <w:r w:rsidR="00F9702C">
        <w:rPr>
          <w:sz w:val="24"/>
          <w:szCs w:val="24"/>
        </w:rPr>
        <w:t xml:space="preserve">   </w:t>
      </w:r>
      <w:r w:rsidRPr="00F14087">
        <w:rPr>
          <w:sz w:val="24"/>
          <w:szCs w:val="24"/>
        </w:rPr>
        <w:t>25 bzw. 2,5 m</w:t>
      </w:r>
      <w:r w:rsidR="00F9702C">
        <w:rPr>
          <w:sz w:val="24"/>
          <w:szCs w:val="24"/>
        </w:rPr>
        <w:t>l</w:t>
      </w:r>
      <w:r w:rsidRPr="00F14087">
        <w:rPr>
          <w:sz w:val="24"/>
          <w:szCs w:val="24"/>
        </w:rPr>
        <w:t xml:space="preserve"> Wein (HM-Titration)</w:t>
      </w:r>
    </w:p>
    <w:p w:rsidR="00CB581E" w:rsidRPr="00F14087" w:rsidRDefault="00CB581E" w:rsidP="00CB581E">
      <w:pPr>
        <w:rPr>
          <w:b/>
          <w:sz w:val="24"/>
          <w:szCs w:val="24"/>
        </w:rPr>
      </w:pPr>
      <w:r w:rsidRPr="00F14087">
        <w:rPr>
          <w:b/>
          <w:sz w:val="24"/>
          <w:szCs w:val="24"/>
        </w:rPr>
        <w:t>Blaulauge</w:t>
      </w:r>
      <w:r w:rsidRPr="00F14087">
        <w:rPr>
          <w:b/>
          <w:sz w:val="24"/>
          <w:szCs w:val="24"/>
        </w:rPr>
        <w:tab/>
      </w:r>
      <w:r w:rsidRPr="00F14087">
        <w:rPr>
          <w:b/>
          <w:sz w:val="24"/>
          <w:szCs w:val="24"/>
        </w:rPr>
        <w:tab/>
        <w:t>m</w:t>
      </w:r>
      <w:r w:rsidR="00F9702C">
        <w:rPr>
          <w:b/>
          <w:sz w:val="24"/>
          <w:szCs w:val="24"/>
        </w:rPr>
        <w:t>l</w:t>
      </w:r>
      <w:r w:rsidRPr="00F14087">
        <w:rPr>
          <w:b/>
          <w:sz w:val="24"/>
          <w:szCs w:val="24"/>
        </w:rPr>
        <w:t xml:space="preserve"> Natronlauge</w:t>
      </w:r>
      <w:r w:rsidRPr="00F14087">
        <w:rPr>
          <w:b/>
          <w:sz w:val="24"/>
          <w:szCs w:val="24"/>
        </w:rPr>
        <w:tab/>
        <w:t>m</w:t>
      </w:r>
      <w:r w:rsidR="00F9702C">
        <w:rPr>
          <w:b/>
          <w:sz w:val="24"/>
          <w:szCs w:val="24"/>
        </w:rPr>
        <w:t>l</w:t>
      </w:r>
      <w:r w:rsidRPr="00F14087">
        <w:rPr>
          <w:b/>
          <w:sz w:val="24"/>
          <w:szCs w:val="24"/>
        </w:rPr>
        <w:t xml:space="preserve"> BTB </w:t>
      </w:r>
      <w:r w:rsidRPr="00F14087">
        <w:rPr>
          <w:b/>
          <w:sz w:val="24"/>
          <w:szCs w:val="24"/>
        </w:rPr>
        <w:tab/>
        <w:t>auffüllen mit Wasser</w:t>
      </w:r>
    </w:p>
    <w:p w:rsidR="00CB581E" w:rsidRPr="00F14087" w:rsidRDefault="00CB581E" w:rsidP="00CB581E">
      <w:pPr>
        <w:rPr>
          <w:b/>
          <w:sz w:val="24"/>
          <w:szCs w:val="24"/>
        </w:rPr>
      </w:pPr>
      <w:r w:rsidRPr="00F14087">
        <w:rPr>
          <w:b/>
          <w:sz w:val="24"/>
          <w:szCs w:val="24"/>
        </w:rPr>
        <w:tab/>
      </w:r>
      <w:r w:rsidRPr="00F14087">
        <w:rPr>
          <w:b/>
          <w:sz w:val="24"/>
          <w:szCs w:val="24"/>
        </w:rPr>
        <w:tab/>
      </w:r>
      <w:r w:rsidRPr="00F14087">
        <w:rPr>
          <w:b/>
          <w:sz w:val="24"/>
          <w:szCs w:val="24"/>
        </w:rPr>
        <w:tab/>
        <w:t>1 mol/L</w:t>
      </w:r>
      <w:r w:rsidRPr="00F14087">
        <w:rPr>
          <w:b/>
          <w:sz w:val="24"/>
          <w:szCs w:val="24"/>
        </w:rPr>
        <w:tab/>
      </w:r>
      <w:r w:rsidRPr="00F14087">
        <w:rPr>
          <w:b/>
          <w:sz w:val="24"/>
          <w:szCs w:val="24"/>
        </w:rPr>
        <w:tab/>
        <w:t>0,1 %</w:t>
      </w:r>
      <w:r w:rsidRPr="00F14087">
        <w:rPr>
          <w:b/>
          <w:sz w:val="24"/>
          <w:szCs w:val="24"/>
        </w:rPr>
        <w:tab/>
      </w:r>
      <w:r w:rsidRPr="00F14087">
        <w:rPr>
          <w:b/>
          <w:sz w:val="24"/>
          <w:szCs w:val="24"/>
        </w:rPr>
        <w:tab/>
        <w:t>zu</w:t>
      </w:r>
    </w:p>
    <w:p w:rsidR="00CB581E" w:rsidRPr="00F14087" w:rsidRDefault="00CB581E" w:rsidP="00CB581E">
      <w:pPr>
        <w:rPr>
          <w:sz w:val="24"/>
          <w:szCs w:val="24"/>
        </w:rPr>
      </w:pPr>
      <w:r w:rsidRPr="00F14087">
        <w:rPr>
          <w:sz w:val="24"/>
          <w:szCs w:val="24"/>
        </w:rPr>
        <w:t>0,133 mol/</w:t>
      </w:r>
      <w:r w:rsidR="00F9702C">
        <w:rPr>
          <w:sz w:val="24"/>
          <w:szCs w:val="24"/>
        </w:rPr>
        <w:t>l</w:t>
      </w:r>
      <w:r w:rsidRPr="00F14087">
        <w:rPr>
          <w:sz w:val="24"/>
          <w:szCs w:val="24"/>
        </w:rPr>
        <w:tab/>
      </w:r>
      <w:r w:rsidRPr="00F14087">
        <w:rPr>
          <w:sz w:val="24"/>
          <w:szCs w:val="24"/>
        </w:rPr>
        <w:tab/>
        <w:t>13,3</w:t>
      </w:r>
      <w:r w:rsidRPr="00F14087">
        <w:rPr>
          <w:sz w:val="24"/>
          <w:szCs w:val="24"/>
        </w:rPr>
        <w:tab/>
      </w:r>
      <w:r w:rsidRPr="00F14087">
        <w:rPr>
          <w:sz w:val="24"/>
          <w:szCs w:val="24"/>
        </w:rPr>
        <w:tab/>
      </w:r>
      <w:r w:rsidRPr="00F14087">
        <w:rPr>
          <w:sz w:val="24"/>
          <w:szCs w:val="24"/>
        </w:rPr>
        <w:tab/>
        <w:t>2,0</w:t>
      </w:r>
      <w:r w:rsidRPr="00F14087">
        <w:rPr>
          <w:sz w:val="24"/>
          <w:szCs w:val="24"/>
        </w:rPr>
        <w:tab/>
      </w:r>
      <w:r w:rsidRPr="00F14087">
        <w:rPr>
          <w:sz w:val="24"/>
          <w:szCs w:val="24"/>
        </w:rPr>
        <w:tab/>
        <w:t>zu 100 m</w:t>
      </w:r>
      <w:r w:rsidR="00F9702C">
        <w:rPr>
          <w:sz w:val="24"/>
          <w:szCs w:val="24"/>
        </w:rPr>
        <w:t>l</w:t>
      </w:r>
    </w:p>
    <w:p w:rsidR="00CB581E" w:rsidRPr="00F14087" w:rsidRDefault="00CB581E" w:rsidP="00CB581E">
      <w:pPr>
        <w:rPr>
          <w:sz w:val="24"/>
          <w:szCs w:val="24"/>
        </w:rPr>
      </w:pPr>
      <w:r w:rsidRPr="00F14087">
        <w:rPr>
          <w:sz w:val="24"/>
          <w:szCs w:val="24"/>
        </w:rPr>
        <w:t>0,333 mol/</w:t>
      </w:r>
      <w:r w:rsidR="00F9702C">
        <w:rPr>
          <w:sz w:val="24"/>
          <w:szCs w:val="24"/>
        </w:rPr>
        <w:t>l</w:t>
      </w:r>
      <w:r w:rsidRPr="00F14087">
        <w:rPr>
          <w:sz w:val="24"/>
          <w:szCs w:val="24"/>
        </w:rPr>
        <w:tab/>
      </w:r>
      <w:r w:rsidRPr="00F14087">
        <w:rPr>
          <w:sz w:val="24"/>
          <w:szCs w:val="24"/>
        </w:rPr>
        <w:tab/>
        <w:t>33,3</w:t>
      </w:r>
      <w:r w:rsidRPr="00F14087">
        <w:rPr>
          <w:sz w:val="24"/>
          <w:szCs w:val="24"/>
        </w:rPr>
        <w:tab/>
      </w:r>
      <w:r w:rsidRPr="00F14087">
        <w:rPr>
          <w:sz w:val="24"/>
          <w:szCs w:val="24"/>
        </w:rPr>
        <w:tab/>
      </w:r>
      <w:r w:rsidRPr="00F14087">
        <w:rPr>
          <w:sz w:val="24"/>
          <w:szCs w:val="24"/>
        </w:rPr>
        <w:tab/>
        <w:t>2,0</w:t>
      </w:r>
      <w:r w:rsidRPr="00F14087">
        <w:rPr>
          <w:sz w:val="24"/>
          <w:szCs w:val="24"/>
        </w:rPr>
        <w:tab/>
      </w:r>
      <w:r w:rsidRPr="00F14087">
        <w:rPr>
          <w:sz w:val="24"/>
          <w:szCs w:val="24"/>
        </w:rPr>
        <w:tab/>
        <w:t>zu 100 m</w:t>
      </w:r>
      <w:r w:rsidR="00F9702C">
        <w:rPr>
          <w:sz w:val="24"/>
          <w:szCs w:val="24"/>
        </w:rPr>
        <w:t>l</w:t>
      </w:r>
    </w:p>
    <w:p w:rsidR="00CB581E" w:rsidRPr="00F14087" w:rsidRDefault="00CB581E" w:rsidP="00CB581E">
      <w:pPr>
        <w:rPr>
          <w:sz w:val="24"/>
          <w:szCs w:val="24"/>
        </w:rPr>
      </w:pPr>
    </w:p>
    <w:p w:rsidR="00CB581E" w:rsidRPr="00F14087" w:rsidRDefault="00CB581E" w:rsidP="00CB581E">
      <w:pPr>
        <w:rPr>
          <w:sz w:val="24"/>
          <w:szCs w:val="24"/>
        </w:rPr>
      </w:pPr>
      <w:r w:rsidRPr="00F14087">
        <w:rPr>
          <w:sz w:val="24"/>
          <w:szCs w:val="24"/>
        </w:rPr>
        <w:t>1 m</w:t>
      </w:r>
      <w:r w:rsidR="00F9702C">
        <w:rPr>
          <w:sz w:val="24"/>
          <w:szCs w:val="24"/>
        </w:rPr>
        <w:t>l</w:t>
      </w:r>
      <w:r w:rsidRPr="00F14087">
        <w:rPr>
          <w:sz w:val="24"/>
          <w:szCs w:val="24"/>
        </w:rPr>
        <w:t xml:space="preserve"> 0,1 mol/</w:t>
      </w:r>
      <w:r w:rsidR="00F9702C">
        <w:rPr>
          <w:sz w:val="24"/>
          <w:szCs w:val="24"/>
        </w:rPr>
        <w:t>l</w:t>
      </w:r>
      <w:r w:rsidRPr="00F14087">
        <w:rPr>
          <w:sz w:val="24"/>
          <w:szCs w:val="24"/>
        </w:rPr>
        <w:t xml:space="preserve"> Natronlauge ist 7,5 mg Weinsäure äquivalent.</w:t>
      </w:r>
    </w:p>
    <w:p w:rsidR="00CB581E" w:rsidRPr="00F14087" w:rsidRDefault="00CB581E" w:rsidP="00CB581E">
      <w:pPr>
        <w:rPr>
          <w:sz w:val="24"/>
          <w:szCs w:val="24"/>
        </w:rPr>
      </w:pPr>
      <w:r w:rsidRPr="00F14087">
        <w:rPr>
          <w:sz w:val="24"/>
          <w:szCs w:val="24"/>
        </w:rPr>
        <w:t>Bei einem Probevolumen von 100 m</w:t>
      </w:r>
      <w:r w:rsidR="00F9702C">
        <w:rPr>
          <w:sz w:val="24"/>
          <w:szCs w:val="24"/>
        </w:rPr>
        <w:t>l</w:t>
      </w:r>
      <w:r w:rsidRPr="00F14087">
        <w:rPr>
          <w:sz w:val="24"/>
          <w:szCs w:val="24"/>
        </w:rPr>
        <w:t xml:space="preserve"> bzw. 10 m</w:t>
      </w:r>
      <w:r w:rsidR="00F9702C">
        <w:rPr>
          <w:sz w:val="24"/>
          <w:szCs w:val="24"/>
        </w:rPr>
        <w:t>l</w:t>
      </w:r>
      <w:r w:rsidRPr="00F14087">
        <w:rPr>
          <w:sz w:val="24"/>
          <w:szCs w:val="24"/>
        </w:rPr>
        <w:t xml:space="preserve"> (HM-Titration) entspricht 1,00 ml bzw. 0,10 ml (HM-Titration) 0,133 mol/</w:t>
      </w:r>
      <w:r w:rsidR="00F9702C">
        <w:rPr>
          <w:sz w:val="24"/>
          <w:szCs w:val="24"/>
        </w:rPr>
        <w:t>l</w:t>
      </w:r>
      <w:r w:rsidRPr="00F14087">
        <w:rPr>
          <w:sz w:val="24"/>
          <w:szCs w:val="24"/>
        </w:rPr>
        <w:t xml:space="preserve"> Natronlauge einer Weinsäure-Konzentration von 1 g/</w:t>
      </w:r>
      <w:r w:rsidR="00F9702C">
        <w:rPr>
          <w:sz w:val="24"/>
          <w:szCs w:val="24"/>
        </w:rPr>
        <w:t>l</w:t>
      </w:r>
    </w:p>
    <w:p w:rsidR="00CB581E" w:rsidRPr="00F14087" w:rsidRDefault="00CB581E" w:rsidP="00CB581E">
      <w:pPr>
        <w:rPr>
          <w:sz w:val="24"/>
          <w:szCs w:val="24"/>
        </w:rPr>
      </w:pPr>
      <w:r w:rsidRPr="00F14087">
        <w:rPr>
          <w:sz w:val="24"/>
          <w:szCs w:val="24"/>
        </w:rPr>
        <w:t>Bei einem Probevolumen von 25 bzw. 2,5 m</w:t>
      </w:r>
      <w:r w:rsidR="00F9702C">
        <w:rPr>
          <w:sz w:val="24"/>
          <w:szCs w:val="24"/>
        </w:rPr>
        <w:t>l</w:t>
      </w:r>
      <w:r w:rsidRPr="00F14087">
        <w:rPr>
          <w:sz w:val="24"/>
          <w:szCs w:val="24"/>
        </w:rPr>
        <w:t xml:space="preserve"> (HM-Titration) entspricht 1 ml bzw. 0,10 ml (HM-Titration) 0,33 mol/</w:t>
      </w:r>
      <w:r w:rsidR="00F9702C">
        <w:rPr>
          <w:sz w:val="24"/>
          <w:szCs w:val="24"/>
        </w:rPr>
        <w:t>l</w:t>
      </w:r>
      <w:r w:rsidRPr="00F14087">
        <w:rPr>
          <w:sz w:val="24"/>
          <w:szCs w:val="24"/>
        </w:rPr>
        <w:t xml:space="preserve"> Natronlauge einer Weinsäure-Konzentration von 1 g/</w:t>
      </w:r>
      <w:r w:rsidR="00F9702C">
        <w:rPr>
          <w:sz w:val="24"/>
          <w:szCs w:val="24"/>
        </w:rPr>
        <w:t>l</w:t>
      </w:r>
      <w:r w:rsidRPr="00F14087">
        <w:rPr>
          <w:sz w:val="24"/>
          <w:szCs w:val="24"/>
        </w:rPr>
        <w:t>.</w:t>
      </w:r>
    </w:p>
    <w:p w:rsidR="009E0D21" w:rsidRPr="00FE741E" w:rsidRDefault="009E0D21" w:rsidP="00CB581E">
      <w:pPr>
        <w:rPr>
          <w:sz w:val="18"/>
          <w:szCs w:val="18"/>
        </w:rPr>
      </w:pPr>
    </w:p>
    <w:p w:rsidR="00CB581E" w:rsidRDefault="00CB581E" w:rsidP="00CB581E">
      <w:pPr>
        <w:pStyle w:val="KeinLeerraum"/>
        <w:rPr>
          <w:rFonts w:ascii="Times New Roman" w:hAnsi="Times New Roman" w:cs="Times New Roman"/>
          <w:b/>
          <w:sz w:val="28"/>
          <w:szCs w:val="28"/>
        </w:rPr>
      </w:pPr>
      <w:r>
        <w:rPr>
          <w:rFonts w:ascii="Times New Roman" w:hAnsi="Times New Roman" w:cs="Times New Roman"/>
          <w:b/>
          <w:sz w:val="28"/>
          <w:szCs w:val="28"/>
        </w:rPr>
        <w:t>Gesamtsäure in Rot- und Weißwein, Bestimmung der Gesamtsäure-Konzentration im Wein mit den AciQuick</w:t>
      </w:r>
      <w:r>
        <w:rPr>
          <w:rFonts w:ascii="Times New Roman" w:hAnsi="Times New Roman" w:cs="Times New Roman"/>
          <w:b/>
          <w:sz w:val="28"/>
          <w:szCs w:val="28"/>
          <w:vertAlign w:val="superscript"/>
        </w:rPr>
        <w:t>®</w:t>
      </w:r>
      <w:r>
        <w:rPr>
          <w:rFonts w:ascii="Times New Roman" w:hAnsi="Times New Roman" w:cs="Times New Roman"/>
          <w:b/>
          <w:sz w:val="28"/>
          <w:szCs w:val="28"/>
        </w:rPr>
        <w:t xml:space="preserve">-Test nach Dr. Nilles </w:t>
      </w:r>
    </w:p>
    <w:p w:rsidR="00CB581E" w:rsidRPr="00616A90" w:rsidRDefault="00CB581E" w:rsidP="00CB581E">
      <w:pPr>
        <w:rPr>
          <w:sz w:val="24"/>
          <w:szCs w:val="24"/>
        </w:rPr>
      </w:pPr>
      <w:r w:rsidRPr="00616A90">
        <w:rPr>
          <w:sz w:val="24"/>
          <w:szCs w:val="24"/>
        </w:rPr>
        <w:t>Da die Messzylinder-Verfahren relativ ungenau sind, wurde speziell für die Praxis des Winzers vom Weinlabor Dr. Nilles in Volkach ein Gesamtsäure-Test auf der Basis der Halbmikro-Titration entwickelt, der seit vielen Jahren in der Praxis der Winzer bewährt hat.</w:t>
      </w:r>
    </w:p>
    <w:p w:rsidR="00CB581E" w:rsidRPr="00616A90" w:rsidRDefault="00CB581E" w:rsidP="00CB581E">
      <w:pPr>
        <w:rPr>
          <w:sz w:val="24"/>
          <w:szCs w:val="24"/>
        </w:rPr>
      </w:pPr>
      <w:r w:rsidRPr="00616A90">
        <w:rPr>
          <w:sz w:val="24"/>
          <w:szCs w:val="24"/>
        </w:rPr>
        <w:t>Vorteilhaft ist hierbei auch, dass Rotwein analysiert werden kann. Die klassische Titration gegen einen Farbindikator versagt wegen der Eigenfärbung. Die Bestimmung mittels potentiometrischer Titration ist nicht überall möglich. Die klassische Adsorption an Aktivkohle liefert falsche, erniedrigte Werte, da auch Säuren an die Kohle adsorbiert werden.</w:t>
      </w:r>
    </w:p>
    <w:p w:rsidR="00CB581E" w:rsidRPr="009E0D21" w:rsidRDefault="00CB581E" w:rsidP="00CB581E">
      <w:pPr>
        <w:pStyle w:val="KeinLeerraum"/>
        <w:rPr>
          <w:rFonts w:ascii="Times New Roman" w:hAnsi="Times New Roman" w:cs="Times New Roman"/>
          <w:sz w:val="18"/>
          <w:szCs w:val="18"/>
        </w:rPr>
      </w:pP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28"/>
          <w:szCs w:val="28"/>
        </w:rPr>
        <w:t>Glucose in Dextropur-Tabletten</w:t>
      </w:r>
      <w:r>
        <w:rPr>
          <w:rFonts w:ascii="Times New Roman" w:hAnsi="Times New Roman" w:cs="Times New Roman"/>
          <w:sz w:val="24"/>
          <w:szCs w:val="24"/>
        </w:rPr>
        <w:tab/>
      </w:r>
      <w:r>
        <w:rPr>
          <w:rFonts w:ascii="Times New Roman" w:hAnsi="Times New Roman" w:cs="Times New Roman"/>
          <w:sz w:val="24"/>
          <w:szCs w:val="24"/>
        </w:rPr>
        <w:tab/>
      </w:r>
    </w:p>
    <w:p w:rsidR="00CB581E" w:rsidRPr="00616A90" w:rsidRDefault="00CB581E" w:rsidP="00CB581E">
      <w:pPr>
        <w:rPr>
          <w:sz w:val="24"/>
          <w:szCs w:val="24"/>
        </w:rPr>
      </w:pPr>
      <w:r w:rsidRPr="00616A90">
        <w:rPr>
          <w:sz w:val="24"/>
          <w:szCs w:val="24"/>
        </w:rPr>
        <w:t>Glucose reagiert aufgrund der Aldehyd-Struktur mit Natriumhypoiodit. Die Aldehyd-Gruppe wird zur Karbonsäuregruppe oxidiert. Nach diesem Verfahren ist eine analytische Gehaltsbestimmung von Aldosen möglich.</w:t>
      </w:r>
    </w:p>
    <w:p w:rsidR="00CB581E" w:rsidRPr="00616A90" w:rsidRDefault="00CB581E" w:rsidP="00CB581E">
      <w:pPr>
        <w:rPr>
          <w:sz w:val="24"/>
          <w:szCs w:val="24"/>
        </w:rPr>
      </w:pPr>
      <w:r w:rsidRPr="00616A90">
        <w:rPr>
          <w:sz w:val="24"/>
          <w:szCs w:val="24"/>
        </w:rPr>
        <w:t>R - CHO + I</w:t>
      </w:r>
      <w:r w:rsidRPr="00616A90">
        <w:rPr>
          <w:sz w:val="24"/>
          <w:szCs w:val="24"/>
          <w:vertAlign w:val="subscript"/>
        </w:rPr>
        <w:t>2</w:t>
      </w:r>
      <w:r w:rsidRPr="00616A90">
        <w:rPr>
          <w:sz w:val="24"/>
          <w:szCs w:val="24"/>
        </w:rPr>
        <w:t xml:space="preserve"> + 3 NaOH </w:t>
      </w:r>
      <w:r w:rsidRPr="00616A90">
        <w:rPr>
          <w:sz w:val="24"/>
          <w:szCs w:val="24"/>
        </w:rPr>
        <w:sym w:font="Symbol" w:char="00AE"/>
      </w:r>
      <w:r w:rsidRPr="00616A90">
        <w:rPr>
          <w:sz w:val="24"/>
          <w:szCs w:val="24"/>
        </w:rPr>
        <w:t xml:space="preserve"> R - COONa + 2 NaI + 2 H</w:t>
      </w:r>
      <w:r w:rsidRPr="00616A90">
        <w:rPr>
          <w:sz w:val="24"/>
          <w:szCs w:val="24"/>
          <w:vertAlign w:val="subscript"/>
        </w:rPr>
        <w:t>2</w:t>
      </w:r>
      <w:r w:rsidRPr="00616A90">
        <w:rPr>
          <w:sz w:val="24"/>
          <w:szCs w:val="24"/>
        </w:rPr>
        <w:t>O</w:t>
      </w:r>
    </w:p>
    <w:p w:rsidR="00CB581E" w:rsidRDefault="00CB581E" w:rsidP="00CB581E">
      <w:pPr>
        <w:rPr>
          <w:sz w:val="24"/>
          <w:szCs w:val="24"/>
        </w:rPr>
      </w:pPr>
      <w:r w:rsidRPr="00616A90">
        <w:rPr>
          <w:sz w:val="24"/>
          <w:szCs w:val="24"/>
        </w:rPr>
        <w:t>Die Probe wird mit einem Überschuss an Iod in Form von Hypoiodit, versetzt. Hypoiodit entsteht aus Iod und Natronlauge. Nach einer bestimmten Zeit wird durch Zusatz von Säure die Reaktion abgebrochen. Aus Hypoiodid entsteht Iod, dessen Menge durch Titration mit Natriumthiosulfat-Lösung ermittelt wird.</w:t>
      </w:r>
      <w:r w:rsidR="00DA1035">
        <w:rPr>
          <w:sz w:val="24"/>
          <w:szCs w:val="24"/>
        </w:rPr>
        <w:t xml:space="preserve"> </w:t>
      </w:r>
      <w:r w:rsidR="007276CE">
        <w:rPr>
          <w:sz w:val="24"/>
          <w:szCs w:val="24"/>
        </w:rPr>
        <w:t>M</w:t>
      </w:r>
      <w:r w:rsidR="00DA1035">
        <w:rPr>
          <w:sz w:val="24"/>
          <w:szCs w:val="24"/>
        </w:rPr>
        <w:t>öglichst Tabletten ohne aromatische Zusätze verwende</w:t>
      </w:r>
      <w:r w:rsidR="007276CE">
        <w:rPr>
          <w:sz w:val="24"/>
          <w:szCs w:val="24"/>
        </w:rPr>
        <w:t>n</w:t>
      </w:r>
      <w:r w:rsidR="00DA1035">
        <w:rPr>
          <w:sz w:val="24"/>
          <w:szCs w:val="24"/>
        </w:rPr>
        <w:t>, da diese zu Abweichungen führen können. Es sollten et</w:t>
      </w:r>
      <w:r w:rsidR="007276CE">
        <w:rPr>
          <w:sz w:val="24"/>
          <w:szCs w:val="24"/>
        </w:rPr>
        <w:t>w</w:t>
      </w:r>
      <w:r w:rsidR="00DA1035">
        <w:rPr>
          <w:sz w:val="24"/>
          <w:szCs w:val="24"/>
        </w:rPr>
        <w:t>a 1,5 g Tabletten zu 250 ml aufgefüllt werden. In der Probe</w:t>
      </w:r>
      <w:r w:rsidR="007276CE">
        <w:rPr>
          <w:sz w:val="24"/>
          <w:szCs w:val="24"/>
        </w:rPr>
        <w:t xml:space="preserve"> (1 ml)</w:t>
      </w:r>
      <w:r w:rsidR="00DA1035">
        <w:rPr>
          <w:sz w:val="24"/>
          <w:szCs w:val="24"/>
        </w:rPr>
        <w:t xml:space="preserve"> soll</w:t>
      </w:r>
      <w:r w:rsidR="007276CE">
        <w:rPr>
          <w:sz w:val="24"/>
          <w:szCs w:val="24"/>
        </w:rPr>
        <w:t>t</w:t>
      </w:r>
      <w:r w:rsidR="00DA1035">
        <w:rPr>
          <w:sz w:val="24"/>
          <w:szCs w:val="24"/>
        </w:rPr>
        <w:t xml:space="preserve">en möglichst etwa 6 </w:t>
      </w:r>
      <w:r w:rsidR="007276CE">
        <w:rPr>
          <w:sz w:val="24"/>
          <w:szCs w:val="24"/>
        </w:rPr>
        <w:t>m</w:t>
      </w:r>
      <w:r w:rsidR="00DA1035">
        <w:rPr>
          <w:sz w:val="24"/>
          <w:szCs w:val="24"/>
        </w:rPr>
        <w:t xml:space="preserve">g </w:t>
      </w:r>
      <w:r w:rsidR="007276CE">
        <w:rPr>
          <w:sz w:val="24"/>
          <w:szCs w:val="24"/>
        </w:rPr>
        <w:t>G</w:t>
      </w:r>
      <w:r w:rsidR="00DA1035">
        <w:rPr>
          <w:sz w:val="24"/>
          <w:szCs w:val="24"/>
        </w:rPr>
        <w:t>lucose vorliegen.</w:t>
      </w:r>
    </w:p>
    <w:p w:rsidR="009D7C04" w:rsidRPr="009E0D21" w:rsidRDefault="009D7C04" w:rsidP="00CB581E">
      <w:pPr>
        <w:rPr>
          <w:sz w:val="18"/>
          <w:szCs w:val="18"/>
        </w:rPr>
      </w:pPr>
    </w:p>
    <w:p w:rsidR="009D7C04" w:rsidRPr="00020F5E" w:rsidRDefault="009D7C04" w:rsidP="009D7C04">
      <w:pPr>
        <w:pStyle w:val="KeinLeerraum"/>
        <w:rPr>
          <w:rFonts w:ascii="Times New Roman" w:hAnsi="Times New Roman" w:cs="Times New Roman"/>
          <w:b/>
          <w:sz w:val="28"/>
          <w:szCs w:val="28"/>
        </w:rPr>
      </w:pPr>
      <w:r w:rsidRPr="00020F5E">
        <w:rPr>
          <w:rFonts w:ascii="Times New Roman" w:hAnsi="Times New Roman" w:cs="Times New Roman"/>
          <w:b/>
          <w:sz w:val="28"/>
          <w:szCs w:val="28"/>
        </w:rPr>
        <w:t>Halbquantitative Bestimmung von Glucose mit Benedict-Reagenz</w:t>
      </w:r>
    </w:p>
    <w:p w:rsidR="009D7C04" w:rsidRDefault="009D7C04" w:rsidP="009D7C04">
      <w:pPr>
        <w:pStyle w:val="KeinLeerraum"/>
        <w:rPr>
          <w:rFonts w:ascii="Times New Roman" w:hAnsi="Times New Roman" w:cs="Times New Roman"/>
          <w:sz w:val="24"/>
          <w:szCs w:val="24"/>
        </w:rPr>
      </w:pPr>
      <w:r w:rsidRPr="00020F5E">
        <w:rPr>
          <w:rFonts w:ascii="Times New Roman" w:hAnsi="Times New Roman" w:cs="Times New Roman"/>
          <w:sz w:val="24"/>
          <w:szCs w:val="24"/>
        </w:rPr>
        <w:t>Diese Methode spielte früher zur Abschätzung der Ausscheidung von Glucose im Harn eine gewisse Rolle, um die Therapie des Diabetes mellitus überwachen zu können. Aber im Unterricht könnte sie eingesetzt werden, um die Zuckerkonzentration in Lebensmitteln abschätzen zu können. Das Prinzip dieses Orientierungstestes besteht darin, dass eine bestimmte Menge Glucose eine bestimmte Menge Kupfer reduziert. Es entstehen Mischfarben</w:t>
      </w:r>
      <w:r>
        <w:rPr>
          <w:rFonts w:ascii="Times New Roman" w:hAnsi="Times New Roman" w:cs="Times New Roman"/>
          <w:sz w:val="24"/>
          <w:szCs w:val="24"/>
        </w:rPr>
        <w:t xml:space="preserve"> aus der blauen Farbe der Reagenzlösung und dem orangeroten Kupfer(I)</w:t>
      </w:r>
      <w:r w:rsidR="00F9702C">
        <w:rPr>
          <w:rFonts w:ascii="Times New Roman" w:hAnsi="Times New Roman" w:cs="Times New Roman"/>
          <w:sz w:val="24"/>
          <w:szCs w:val="24"/>
        </w:rPr>
        <w:t>-O</w:t>
      </w:r>
      <w:r>
        <w:rPr>
          <w:rFonts w:ascii="Times New Roman" w:hAnsi="Times New Roman" w:cs="Times New Roman"/>
          <w:sz w:val="24"/>
          <w:szCs w:val="24"/>
        </w:rPr>
        <w:t>xid. Wichtig ist, dass das Mischungsverhältnis Probe und Reagenz genau eingehalten wird. Es ist sehr  empfehlenswert, zunächst selber eine Farbvergleichsreihe mit Glucose-Lösungen anzufertigen</w:t>
      </w:r>
    </w:p>
    <w:p w:rsidR="009D7C04" w:rsidRDefault="009D7C04" w:rsidP="009D7C04">
      <w:pPr>
        <w:pStyle w:val="KeinLeerraum"/>
        <w:rPr>
          <w:rFonts w:ascii="Times New Roman" w:hAnsi="Times New Roman" w:cs="Times New Roman"/>
          <w:sz w:val="24"/>
          <w:szCs w:val="24"/>
        </w:rPr>
      </w:pPr>
    </w:p>
    <w:p w:rsidR="007276CE" w:rsidRDefault="007276CE" w:rsidP="009D7C04">
      <w:pPr>
        <w:pStyle w:val="KeinLeerraum"/>
        <w:rPr>
          <w:rFonts w:ascii="Times New Roman" w:hAnsi="Times New Roman" w:cs="Times New Roman"/>
          <w:sz w:val="24"/>
          <w:szCs w:val="24"/>
        </w:rPr>
      </w:pPr>
    </w:p>
    <w:p w:rsidR="007276CE" w:rsidRDefault="007276CE" w:rsidP="009D7C04">
      <w:pPr>
        <w:pStyle w:val="KeinLeerraum"/>
        <w:rPr>
          <w:rFonts w:ascii="Times New Roman" w:hAnsi="Times New Roman" w:cs="Times New Roman"/>
          <w:sz w:val="24"/>
          <w:szCs w:val="24"/>
        </w:rPr>
      </w:pPr>
    </w:p>
    <w:p w:rsidR="009D7C04" w:rsidRDefault="009D7C04" w:rsidP="009D7C04">
      <w:pPr>
        <w:pStyle w:val="KeinLeerraum"/>
        <w:rPr>
          <w:rFonts w:ascii="Times New Roman" w:hAnsi="Times New Roman" w:cs="Times New Roman"/>
          <w:b/>
          <w:sz w:val="28"/>
          <w:szCs w:val="28"/>
        </w:rPr>
      </w:pPr>
      <w:r>
        <w:rPr>
          <w:rFonts w:ascii="Times New Roman" w:hAnsi="Times New Roman" w:cs="Times New Roman"/>
          <w:b/>
          <w:sz w:val="28"/>
          <w:szCs w:val="28"/>
        </w:rPr>
        <w:t>Glucose- Bestimmung mittels Halbmikrotitration</w:t>
      </w:r>
    </w:p>
    <w:p w:rsidR="009D7C04" w:rsidRDefault="009D7C04" w:rsidP="009D7C04">
      <w:pPr>
        <w:pStyle w:val="KeinLeerraum"/>
        <w:rPr>
          <w:rFonts w:ascii="Times New Roman" w:hAnsi="Times New Roman" w:cs="Times New Roman"/>
          <w:sz w:val="24"/>
        </w:rPr>
      </w:pPr>
      <w:r>
        <w:rPr>
          <w:rFonts w:ascii="Times New Roman" w:hAnsi="Times New Roman" w:cs="Times New Roman"/>
          <w:sz w:val="24"/>
          <w:szCs w:val="24"/>
        </w:rPr>
        <w:t xml:space="preserve">Es handelt sich hier um eine nachgebaute Methode. Es gab seinerzeit ein „Glycurator- Reagenz“, welches dazu diente, dass Diabetiker ihre Harnzucker-Ausscheidung selbst messen konnten. Es handelte sich um eine modifizierte Benedict-Lösung, die so eingestellt ist, das 2,5 ml dieser Lösung 50 mg Glucose entsprechen. Wenn man die Glucose-Konzentration der Probe nicht kennt, kann man diese ermitteln aus dem Verbrauch der Probelösung bei der Titration (inverse Titration). </w:t>
      </w:r>
      <w:r>
        <w:rPr>
          <w:rFonts w:ascii="Times New Roman" w:hAnsi="Times New Roman" w:cs="Times New Roman"/>
          <w:sz w:val="24"/>
        </w:rPr>
        <w:t xml:space="preserve">Das Reagenz zur quantitativen Zuckerbestimmung enthält Kaliumthiocyanat. Hier entsteht Kupfer(I) </w:t>
      </w:r>
      <w:r w:rsidR="00F9702C">
        <w:rPr>
          <w:rFonts w:ascii="Times New Roman" w:hAnsi="Times New Roman" w:cs="Times New Roman"/>
          <w:sz w:val="24"/>
        </w:rPr>
        <w:t>-T</w:t>
      </w:r>
      <w:r>
        <w:rPr>
          <w:rFonts w:ascii="Times New Roman" w:hAnsi="Times New Roman" w:cs="Times New Roman"/>
          <w:sz w:val="24"/>
        </w:rPr>
        <w:t>hiocyanat (CuSCN), welches als rein weißer Niederschlag ausfällt. Der Endpunkt ist hier besonders gut zu erkennen. Die Bestimmung erfordert Fingerspitzengefühl, sie muss erst einmal mit Glucose-Lösungen trainiert werden!</w:t>
      </w:r>
    </w:p>
    <w:p w:rsidR="00CB581E" w:rsidRPr="00562253" w:rsidRDefault="00CB581E" w:rsidP="00CB581E">
      <w:pPr>
        <w:rPr>
          <w:sz w:val="18"/>
          <w:szCs w:val="18"/>
        </w:rPr>
      </w:pPr>
    </w:p>
    <w:p w:rsidR="00CB581E" w:rsidRDefault="00CB581E" w:rsidP="00CB581E">
      <w:pPr>
        <w:ind w:left="708" w:hanging="708"/>
        <w:rPr>
          <w:b/>
          <w:sz w:val="28"/>
          <w:szCs w:val="28"/>
        </w:rPr>
      </w:pPr>
      <w:r>
        <w:rPr>
          <w:b/>
          <w:sz w:val="28"/>
          <w:szCs w:val="28"/>
        </w:rPr>
        <w:t>Untersuchung von Iod-Tinktur</w:t>
      </w:r>
      <w:r w:rsidR="00DD457E">
        <w:rPr>
          <w:b/>
          <w:sz w:val="28"/>
          <w:szCs w:val="28"/>
        </w:rPr>
        <w:t xml:space="preserve"> I (Betaisodana)</w:t>
      </w:r>
    </w:p>
    <w:p w:rsidR="00CB581E" w:rsidRPr="00562253" w:rsidRDefault="00CB581E" w:rsidP="00562253">
      <w:pPr>
        <w:pStyle w:val="KeinLeerraum"/>
        <w:rPr>
          <w:rFonts w:ascii="Times New Roman" w:hAnsi="Times New Roman" w:cs="Times New Roman"/>
          <w:sz w:val="24"/>
          <w:szCs w:val="24"/>
        </w:rPr>
      </w:pPr>
      <w:r w:rsidRPr="00562253">
        <w:rPr>
          <w:rFonts w:ascii="Times New Roman" w:hAnsi="Times New Roman" w:cs="Times New Roman"/>
          <w:sz w:val="24"/>
          <w:szCs w:val="24"/>
        </w:rPr>
        <w:t>Iod-Tinktur ist eine alkoholische Iod-Lösung, welche auch Kaliumiodid enthält. Sie wurde früher als Wunddesinfektionsmittel verwendet. An dessen Stelle verwendet man heute das Povidon-Iod einen Komplex aus Iod und Polyvinylpyrrolidon. Dieser Komplex gibt das Iod langsam ab und wirkt nicht so stark hautreizend wie eine alkoholische Iod-Lösung. Povidon-Iod hat eine Iod-Konzentration von 11 %. Diese lässt sich durch direkte Titration mit Natriumthiosulfat-Lösung ermitteln.</w:t>
      </w:r>
    </w:p>
    <w:p w:rsidR="00562253" w:rsidRPr="00562253" w:rsidRDefault="00562253" w:rsidP="00562253">
      <w:pPr>
        <w:pStyle w:val="KeinLeerraum"/>
        <w:rPr>
          <w:sz w:val="18"/>
          <w:szCs w:val="18"/>
        </w:rPr>
      </w:pPr>
    </w:p>
    <w:p w:rsidR="00DD457E" w:rsidRPr="00562253" w:rsidRDefault="00DD457E" w:rsidP="00562253">
      <w:pPr>
        <w:pStyle w:val="KeinLeerraum"/>
        <w:rPr>
          <w:rFonts w:ascii="Times New Roman" w:hAnsi="Times New Roman" w:cs="Times New Roman"/>
          <w:b/>
          <w:sz w:val="28"/>
          <w:szCs w:val="28"/>
        </w:rPr>
      </w:pPr>
      <w:r w:rsidRPr="00562253">
        <w:rPr>
          <w:rFonts w:ascii="Times New Roman" w:hAnsi="Times New Roman" w:cs="Times New Roman"/>
          <w:b/>
          <w:sz w:val="28"/>
          <w:szCs w:val="28"/>
        </w:rPr>
        <w:t>Untersuchung von Iod-Tinktur II (Spiritus Iodi concentratus) nach der Vorschrift des AB 2 – DDR</w:t>
      </w:r>
    </w:p>
    <w:p w:rsidR="00DD457E" w:rsidRPr="00BE50D8" w:rsidRDefault="00C36A5D" w:rsidP="00DD457E">
      <w:pPr>
        <w:rPr>
          <w:i/>
          <w:sz w:val="24"/>
          <w:szCs w:val="24"/>
        </w:rPr>
      </w:pPr>
      <w:r>
        <w:rPr>
          <w:iCs/>
          <w:sz w:val="24"/>
          <w:szCs w:val="24"/>
        </w:rPr>
        <w:t xml:space="preserve">Konzentrierter </w:t>
      </w:r>
      <w:r w:rsidR="00DD457E" w:rsidRPr="00BE50D8">
        <w:rPr>
          <w:iCs/>
          <w:sz w:val="24"/>
          <w:szCs w:val="24"/>
        </w:rPr>
        <w:t>Iod</w:t>
      </w:r>
      <w:r w:rsidR="00732DF3">
        <w:rPr>
          <w:iCs/>
          <w:sz w:val="24"/>
          <w:szCs w:val="24"/>
        </w:rPr>
        <w:t>-S</w:t>
      </w:r>
      <w:r w:rsidR="00DD457E" w:rsidRPr="00BE50D8">
        <w:rPr>
          <w:iCs/>
          <w:sz w:val="24"/>
          <w:szCs w:val="24"/>
        </w:rPr>
        <w:t>piritus</w:t>
      </w:r>
      <w:r>
        <w:rPr>
          <w:iCs/>
          <w:sz w:val="24"/>
          <w:szCs w:val="24"/>
        </w:rPr>
        <w:t>, fälschlich als „Iod-Tinktur“ bezeichnet,</w:t>
      </w:r>
      <w:r w:rsidR="00DD457E" w:rsidRPr="00BE50D8">
        <w:rPr>
          <w:iCs/>
          <w:sz w:val="24"/>
          <w:szCs w:val="24"/>
        </w:rPr>
        <w:t xml:space="preserve"> ist eine alkoholische Iod</w:t>
      </w:r>
      <w:r w:rsidR="00732DF3">
        <w:rPr>
          <w:iCs/>
          <w:sz w:val="24"/>
          <w:szCs w:val="24"/>
        </w:rPr>
        <w:t>-L</w:t>
      </w:r>
      <w:r w:rsidR="00DD457E" w:rsidRPr="00BE50D8">
        <w:rPr>
          <w:iCs/>
          <w:sz w:val="24"/>
          <w:szCs w:val="24"/>
        </w:rPr>
        <w:t xml:space="preserve">ösung, welche auch Kaliumiodid enthält (6,8 – 7,2 </w:t>
      </w:r>
      <w:r w:rsidR="00732DF3">
        <w:rPr>
          <w:iCs/>
          <w:sz w:val="24"/>
          <w:szCs w:val="24"/>
        </w:rPr>
        <w:t>%</w:t>
      </w:r>
      <w:r w:rsidR="00DD457E" w:rsidRPr="00BE50D8">
        <w:rPr>
          <w:iCs/>
          <w:sz w:val="24"/>
          <w:szCs w:val="24"/>
        </w:rPr>
        <w:t xml:space="preserve"> Iod, 3,0 – 3,2 % Kaliumiodid). Sie w</w:t>
      </w:r>
      <w:r w:rsidR="00732DF3">
        <w:rPr>
          <w:iCs/>
          <w:sz w:val="24"/>
          <w:szCs w:val="24"/>
        </w:rPr>
        <w:t>u</w:t>
      </w:r>
      <w:r w:rsidR="00DD457E" w:rsidRPr="00BE50D8">
        <w:rPr>
          <w:iCs/>
          <w:sz w:val="24"/>
          <w:szCs w:val="24"/>
        </w:rPr>
        <w:t>rd</w:t>
      </w:r>
      <w:r w:rsidR="00732DF3">
        <w:rPr>
          <w:iCs/>
          <w:sz w:val="24"/>
          <w:szCs w:val="24"/>
        </w:rPr>
        <w:t>e früher</w:t>
      </w:r>
      <w:r w:rsidR="00DD457E" w:rsidRPr="00BE50D8">
        <w:rPr>
          <w:iCs/>
          <w:sz w:val="24"/>
          <w:szCs w:val="24"/>
        </w:rPr>
        <w:t xml:space="preserve"> als Wunddesinfektionsmittel verwendet. Zur Qualitätskontrolle wird der Iod - und der Kaliumiodid</w:t>
      </w:r>
      <w:r w:rsidR="00732DF3">
        <w:rPr>
          <w:iCs/>
          <w:sz w:val="24"/>
          <w:szCs w:val="24"/>
        </w:rPr>
        <w:t>-G</w:t>
      </w:r>
      <w:r w:rsidR="00DD457E" w:rsidRPr="00BE50D8">
        <w:rPr>
          <w:iCs/>
          <w:sz w:val="24"/>
          <w:szCs w:val="24"/>
        </w:rPr>
        <w:t xml:space="preserve">ehalt ermittelt. Bei der Bestimmung des Iods mit Natriumthiosulfat wird dieses in Iodid überführt. Iodid wird </w:t>
      </w:r>
      <w:r w:rsidR="00732DF3">
        <w:rPr>
          <w:iCs/>
          <w:sz w:val="24"/>
          <w:szCs w:val="24"/>
        </w:rPr>
        <w:t xml:space="preserve">über eine Fällungstitration (Argentometrie) </w:t>
      </w:r>
      <w:r w:rsidR="00DD457E" w:rsidRPr="00BE50D8">
        <w:rPr>
          <w:iCs/>
          <w:sz w:val="24"/>
          <w:szCs w:val="24"/>
        </w:rPr>
        <w:t>bestimmt. Um die Konzentration de</w:t>
      </w:r>
      <w:r w:rsidR="006B193F">
        <w:rPr>
          <w:iCs/>
          <w:sz w:val="24"/>
          <w:szCs w:val="24"/>
        </w:rPr>
        <w:t>s</w:t>
      </w:r>
      <w:r w:rsidR="00DD457E" w:rsidRPr="00BE50D8">
        <w:rPr>
          <w:iCs/>
          <w:sz w:val="24"/>
          <w:szCs w:val="24"/>
        </w:rPr>
        <w:t xml:space="preserve"> ursprünglich vorhandenen Kaliumiodids zu ermitteln, mu</w:t>
      </w:r>
      <w:r w:rsidR="00732DF3">
        <w:rPr>
          <w:iCs/>
          <w:sz w:val="24"/>
          <w:szCs w:val="24"/>
        </w:rPr>
        <w:t>ss</w:t>
      </w:r>
      <w:r w:rsidR="00DD457E" w:rsidRPr="00BE50D8">
        <w:rPr>
          <w:iCs/>
          <w:sz w:val="24"/>
          <w:szCs w:val="24"/>
        </w:rPr>
        <w:t xml:space="preserve"> vom Silbernitrat</w:t>
      </w:r>
      <w:r w:rsidR="00732DF3">
        <w:rPr>
          <w:iCs/>
          <w:sz w:val="24"/>
          <w:szCs w:val="24"/>
        </w:rPr>
        <w:t>-V</w:t>
      </w:r>
      <w:r w:rsidR="00DD457E" w:rsidRPr="00BE50D8">
        <w:rPr>
          <w:iCs/>
          <w:sz w:val="24"/>
          <w:szCs w:val="24"/>
        </w:rPr>
        <w:t>erbrauch der Thiosulfat</w:t>
      </w:r>
      <w:r w:rsidR="00732DF3">
        <w:rPr>
          <w:iCs/>
          <w:sz w:val="24"/>
          <w:szCs w:val="24"/>
        </w:rPr>
        <w:t>-V</w:t>
      </w:r>
      <w:r w:rsidR="00DD457E" w:rsidRPr="00BE50D8">
        <w:rPr>
          <w:iCs/>
          <w:sz w:val="24"/>
          <w:szCs w:val="24"/>
        </w:rPr>
        <w:t xml:space="preserve">erbrauch abgezogen werden. </w:t>
      </w:r>
      <w:r>
        <w:rPr>
          <w:iCs/>
          <w:sz w:val="24"/>
          <w:szCs w:val="24"/>
        </w:rPr>
        <w:t>D</w:t>
      </w:r>
      <w:r w:rsidR="00732DF3">
        <w:rPr>
          <w:iCs/>
          <w:sz w:val="24"/>
          <w:szCs w:val="24"/>
        </w:rPr>
        <w:t>iese bewährte Vorschrift</w:t>
      </w:r>
      <w:r>
        <w:rPr>
          <w:iCs/>
          <w:sz w:val="24"/>
          <w:szCs w:val="24"/>
        </w:rPr>
        <w:t xml:space="preserve"> wurde</w:t>
      </w:r>
      <w:r w:rsidR="00732DF3">
        <w:rPr>
          <w:iCs/>
          <w:sz w:val="24"/>
          <w:szCs w:val="24"/>
        </w:rPr>
        <w:t xml:space="preserve"> in die Sammlung aufgenommen.</w:t>
      </w:r>
    </w:p>
    <w:p w:rsidR="00CB581E" w:rsidRPr="00562253" w:rsidRDefault="00CB581E" w:rsidP="00CB581E">
      <w:pPr>
        <w:pStyle w:val="KeinLeerraum"/>
        <w:rPr>
          <w:rFonts w:ascii="Times New Roman" w:hAnsi="Times New Roman" w:cs="Times New Roman"/>
          <w:sz w:val="18"/>
          <w:szCs w:val="18"/>
        </w:rPr>
      </w:pP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28"/>
          <w:szCs w:val="28"/>
        </w:rPr>
        <w:t>Kaliumpermanganat-Lösung 1 %</w:t>
      </w:r>
      <w:r>
        <w:rPr>
          <w:rFonts w:ascii="Times New Roman" w:hAnsi="Times New Roman" w:cs="Times New Roman"/>
          <w:b/>
          <w:sz w:val="28"/>
          <w:szCs w:val="28"/>
        </w:rPr>
        <w:tab/>
      </w:r>
      <w:r>
        <w:rPr>
          <w:rFonts w:ascii="Times New Roman" w:hAnsi="Times New Roman" w:cs="Times New Roman"/>
          <w:sz w:val="24"/>
          <w:szCs w:val="24"/>
        </w:rPr>
        <w:tab/>
      </w:r>
    </w:p>
    <w:p w:rsidR="00CB581E" w:rsidRDefault="00CB581E" w:rsidP="00CB581E">
      <w:pPr>
        <w:rPr>
          <w:sz w:val="24"/>
          <w:szCs w:val="24"/>
        </w:rPr>
      </w:pPr>
      <w:r w:rsidRPr="00616A90">
        <w:rPr>
          <w:sz w:val="24"/>
          <w:szCs w:val="24"/>
        </w:rPr>
        <w:t xml:space="preserve"> Kaliumpermanganat ist ein Desinfektionsmittel und wird bei verschiedenen Hautkrankheiten als Bad und für Umschläge eingesetzt. Früher wurde von Apotheken Kaliumpermanganat in kristalliner Form abgegeben, welches vor Gebrauch in Wasser gelöst wurde. Gelangt festes Kaliumpermanganat auf die Haut, kann dies zu Verätzungen führen. Deshalb wird heute in Apotheken nur noch die gebrauchsfertige Lösung abgegeben.</w:t>
      </w:r>
    </w:p>
    <w:p w:rsidR="00562253" w:rsidRPr="00FE741E" w:rsidRDefault="00562253" w:rsidP="00CB581E">
      <w:pPr>
        <w:rPr>
          <w:sz w:val="18"/>
          <w:szCs w:val="18"/>
        </w:rPr>
      </w:pPr>
    </w:p>
    <w:p w:rsidR="00562253" w:rsidRPr="00914580" w:rsidRDefault="00562253" w:rsidP="00CB581E">
      <w:pPr>
        <w:rPr>
          <w:b/>
          <w:sz w:val="28"/>
          <w:szCs w:val="28"/>
        </w:rPr>
      </w:pPr>
      <w:r w:rsidRPr="00914580">
        <w:rPr>
          <w:b/>
          <w:sz w:val="28"/>
          <w:szCs w:val="28"/>
        </w:rPr>
        <w:t>Kochsalz-Gehalt in Physiologischer Kochsalz-Lösung</w:t>
      </w:r>
    </w:p>
    <w:p w:rsidR="00914580" w:rsidRDefault="00562253" w:rsidP="00914580">
      <w:pPr>
        <w:rPr>
          <w:sz w:val="24"/>
        </w:rPr>
      </w:pPr>
      <w:r w:rsidRPr="00914580">
        <w:rPr>
          <w:sz w:val="24"/>
        </w:rPr>
        <w:t xml:space="preserve"> Physiologische Kochsalzlösung enthält 9 g/l Natriumchlorid und besitzt somit eine Stoffmengenkonzentration von 0,154 mol/l. Sie wird auch zum Reinigen von Wunden und zur Inhalation verwendet und ist in Apotheken erhältlich</w:t>
      </w:r>
      <w:r w:rsidR="00914580" w:rsidRPr="00914580">
        <w:rPr>
          <w:sz w:val="24"/>
        </w:rPr>
        <w:t>. Sie wird auch als Aufbewahrungslösung für Kontaktlinsen eingesetzt (Alltagsbezug).</w:t>
      </w:r>
    </w:p>
    <w:p w:rsidR="00380499" w:rsidRPr="00380499" w:rsidRDefault="00380499" w:rsidP="00914580">
      <w:pPr>
        <w:rPr>
          <w:sz w:val="18"/>
          <w:szCs w:val="18"/>
        </w:rPr>
      </w:pPr>
    </w:p>
    <w:p w:rsidR="00380499" w:rsidRPr="00380499" w:rsidRDefault="00380499" w:rsidP="00914580">
      <w:pPr>
        <w:rPr>
          <w:b/>
          <w:sz w:val="28"/>
          <w:szCs w:val="28"/>
        </w:rPr>
      </w:pPr>
      <w:r w:rsidRPr="00380499">
        <w:rPr>
          <w:b/>
          <w:sz w:val="28"/>
          <w:szCs w:val="28"/>
        </w:rPr>
        <w:t>Kochsalz in Brühpulver und Suppenwürze</w:t>
      </w:r>
    </w:p>
    <w:p w:rsidR="00380499" w:rsidRDefault="00380499" w:rsidP="00914580">
      <w:pPr>
        <w:rPr>
          <w:sz w:val="24"/>
        </w:rPr>
      </w:pPr>
      <w:r>
        <w:rPr>
          <w:sz w:val="24"/>
        </w:rPr>
        <w:t>Brühpulver und Suppenwürze enthalten einen hohen Anteil Kochsalz. Die Probelösung ist besonders bei flüssiger Suppenwürz stark gefärbt. Hier ist ein intensives Schütteln mit gepulverter Aktivkohlen und anschließender Filtration erforderlich. Durch Inhaltsstoffe kann es insbesondere Bei der Bestimmung nach Fajans  zu  Störungen kommen, erkennbar, das kein Farbumschlag stattfindet. Dann wäre die Methode nach Volhard eine Alternative.</w:t>
      </w:r>
    </w:p>
    <w:p w:rsidR="00562253" w:rsidRDefault="00562253" w:rsidP="00562253">
      <w:pPr>
        <w:rPr>
          <w:i/>
          <w:sz w:val="18"/>
          <w:szCs w:val="18"/>
        </w:rPr>
      </w:pPr>
    </w:p>
    <w:p w:rsidR="007276CE" w:rsidRDefault="007276CE" w:rsidP="00562253">
      <w:pPr>
        <w:rPr>
          <w:i/>
          <w:sz w:val="18"/>
          <w:szCs w:val="18"/>
        </w:rPr>
      </w:pPr>
    </w:p>
    <w:p w:rsidR="007276CE" w:rsidRPr="00380499" w:rsidRDefault="007276CE" w:rsidP="00562253">
      <w:pPr>
        <w:rPr>
          <w:i/>
          <w:sz w:val="18"/>
          <w:szCs w:val="18"/>
        </w:rPr>
      </w:pPr>
    </w:p>
    <w:p w:rsidR="00562253" w:rsidRPr="00CD4CA9" w:rsidRDefault="00914580" w:rsidP="00562253">
      <w:pPr>
        <w:rPr>
          <w:b/>
          <w:sz w:val="28"/>
          <w:szCs w:val="28"/>
        </w:rPr>
      </w:pPr>
      <w:r w:rsidRPr="00CD4CA9">
        <w:rPr>
          <w:b/>
          <w:sz w:val="28"/>
          <w:szCs w:val="28"/>
        </w:rPr>
        <w:t>Kochsalz-Gehalt im Gurkenwasser</w:t>
      </w:r>
    </w:p>
    <w:p w:rsidR="00914580" w:rsidRDefault="00914580" w:rsidP="00562253">
      <w:pPr>
        <w:rPr>
          <w:sz w:val="24"/>
        </w:rPr>
      </w:pPr>
      <w:r w:rsidRPr="00CD4CA9">
        <w:rPr>
          <w:sz w:val="24"/>
        </w:rPr>
        <w:t>Kochsalz ist ein unverzichtbarer Bestandteil bei der Herstellung von Gewürzgurken. Kochsalz wirkt nicht nur als Konservierungsmittelsondern  sorgt auch für einen ausgewogenen Geschmack. Da übermäßige Zufuhr von Natrium den Blutdruck erhöht, ist die Angabe des Salz</w:t>
      </w:r>
      <w:r w:rsidR="00CD4CA9" w:rsidRPr="00CD4CA9">
        <w:rPr>
          <w:sz w:val="24"/>
        </w:rPr>
        <w:t>—bzw. Natrium-Gehaltes auf  der Verpackung angegeben. Multipliziert man den Natrium-Wert mit 2,5 erhält man de</w:t>
      </w:r>
      <w:r w:rsidR="006B193F">
        <w:rPr>
          <w:sz w:val="24"/>
        </w:rPr>
        <w:t>n</w:t>
      </w:r>
      <w:r w:rsidR="00CD4CA9" w:rsidRPr="00CD4CA9">
        <w:rPr>
          <w:sz w:val="24"/>
        </w:rPr>
        <w:t xml:space="preserve"> Kochsalz-Gehalt. Gurkenwasser enthält Essigsäure oder Milchsäure (Salzgurken). Da die Chlorid-Bestimmung nach Fajans nur in neutraler Lösung möglich ist, wird der Probe Natriumhydrogencarbonat zugesetzt.</w:t>
      </w:r>
    </w:p>
    <w:p w:rsidR="00F9702C" w:rsidRPr="00FE741E" w:rsidRDefault="00F9702C" w:rsidP="00562253">
      <w:pPr>
        <w:rPr>
          <w:sz w:val="18"/>
          <w:szCs w:val="18"/>
        </w:rPr>
      </w:pPr>
    </w:p>
    <w:p w:rsidR="00723F11" w:rsidRDefault="00723F11" w:rsidP="00723F11">
      <w:pPr>
        <w:pStyle w:val="KeinLeerraum"/>
        <w:rPr>
          <w:rFonts w:ascii="Times New Roman" w:hAnsi="Times New Roman" w:cs="Times New Roman"/>
          <w:sz w:val="24"/>
          <w:szCs w:val="24"/>
        </w:rPr>
      </w:pPr>
      <w:r>
        <w:rPr>
          <w:rFonts w:ascii="Times New Roman" w:hAnsi="Times New Roman" w:cs="Times New Roman"/>
          <w:b/>
          <w:sz w:val="28"/>
          <w:szCs w:val="28"/>
        </w:rPr>
        <w:t>Magnesium-Konzentration in Bittersalz</w:t>
      </w:r>
      <w:r>
        <w:rPr>
          <w:rFonts w:ascii="Times New Roman" w:hAnsi="Times New Roman" w:cs="Times New Roman"/>
          <w:sz w:val="24"/>
          <w:szCs w:val="24"/>
        </w:rPr>
        <w:tab/>
      </w:r>
    </w:p>
    <w:p w:rsidR="00723F11" w:rsidRDefault="00723F11" w:rsidP="00723F11">
      <w:pPr>
        <w:pStyle w:val="KeinLeerraum"/>
        <w:rPr>
          <w:rFonts w:ascii="Times New Roman" w:hAnsi="Times New Roman" w:cs="Times New Roman"/>
          <w:sz w:val="24"/>
          <w:szCs w:val="24"/>
        </w:rPr>
      </w:pPr>
      <w:r>
        <w:rPr>
          <w:rFonts w:ascii="Times New Roman" w:hAnsi="Times New Roman" w:cs="Times New Roman"/>
          <w:sz w:val="24"/>
          <w:szCs w:val="24"/>
        </w:rPr>
        <w:t>Bittersalz ist Magnesiumsulfat-7 Hydrat. Bittersalz findet auch als Düngemittel Anwendung. Magnesium ist ein Bestandteil des grünen Blattfarbstoffes Chlorophyll. Magnesium-Mangel ist an einer Verfärbung der Blätter erkennbar, Nadelgehölze werden braun.</w:t>
      </w:r>
    </w:p>
    <w:p w:rsidR="00723F11" w:rsidRPr="00380499" w:rsidRDefault="00723F11" w:rsidP="00723F11">
      <w:pPr>
        <w:pStyle w:val="KeinLeerraum"/>
        <w:rPr>
          <w:rFonts w:ascii="Times New Roman" w:hAnsi="Times New Roman" w:cs="Times New Roman"/>
          <w:sz w:val="18"/>
          <w:szCs w:val="18"/>
        </w:rPr>
      </w:pPr>
    </w:p>
    <w:p w:rsidR="00723F11" w:rsidRDefault="00723F11" w:rsidP="00723F11">
      <w:pPr>
        <w:pStyle w:val="KeinLeerraum"/>
        <w:rPr>
          <w:rFonts w:ascii="Times New Roman" w:hAnsi="Times New Roman" w:cs="Times New Roman"/>
          <w:sz w:val="24"/>
          <w:szCs w:val="24"/>
        </w:rPr>
      </w:pPr>
      <w:r>
        <w:rPr>
          <w:rFonts w:ascii="Times New Roman" w:hAnsi="Times New Roman" w:cs="Times New Roman"/>
          <w:b/>
          <w:sz w:val="28"/>
          <w:szCs w:val="28"/>
        </w:rPr>
        <w:t>Magnesium-Konzentration in Brausetabletten</w:t>
      </w:r>
      <w:r>
        <w:rPr>
          <w:rFonts w:ascii="Times New Roman" w:hAnsi="Times New Roman" w:cs="Times New Roman"/>
          <w:sz w:val="24"/>
          <w:szCs w:val="24"/>
        </w:rPr>
        <w:tab/>
      </w:r>
    </w:p>
    <w:p w:rsidR="00723F11" w:rsidRDefault="00723F11" w:rsidP="00723F11">
      <w:pPr>
        <w:pStyle w:val="KeinLeerraum"/>
        <w:rPr>
          <w:rFonts w:ascii="Times New Roman" w:hAnsi="Times New Roman" w:cs="Times New Roman"/>
          <w:sz w:val="24"/>
          <w:szCs w:val="24"/>
        </w:rPr>
      </w:pPr>
      <w:r>
        <w:rPr>
          <w:rFonts w:ascii="Times New Roman" w:hAnsi="Times New Roman" w:cs="Times New Roman"/>
          <w:sz w:val="24"/>
          <w:szCs w:val="24"/>
        </w:rPr>
        <w:t>Magnesium Brausetabletten enthalten 150 mg Magnesium pro Tablette. Zur Herstellung der Probelösung wird genau nach der Vorschrift Calcium in Brausetabletten verfahren.</w:t>
      </w:r>
    </w:p>
    <w:p w:rsidR="00CB581E" w:rsidRPr="00380499" w:rsidRDefault="00CB581E" w:rsidP="00CB581E">
      <w:pPr>
        <w:pStyle w:val="KeinLeerraum"/>
        <w:rPr>
          <w:rFonts w:ascii="Times New Roman" w:hAnsi="Times New Roman" w:cs="Times New Roman"/>
          <w:sz w:val="18"/>
          <w:szCs w:val="18"/>
        </w:rPr>
      </w:pPr>
    </w:p>
    <w:p w:rsidR="00CB581E" w:rsidRDefault="00CB581E" w:rsidP="00CB581E">
      <w:pPr>
        <w:pStyle w:val="KeinLeerraum"/>
        <w:rPr>
          <w:rFonts w:ascii="Times New Roman" w:hAnsi="Times New Roman" w:cs="Times New Roman"/>
          <w:b/>
          <w:sz w:val="28"/>
          <w:szCs w:val="28"/>
        </w:rPr>
      </w:pPr>
      <w:r>
        <w:rPr>
          <w:rFonts w:ascii="Times New Roman" w:hAnsi="Times New Roman" w:cs="Times New Roman"/>
          <w:b/>
          <w:sz w:val="28"/>
          <w:szCs w:val="28"/>
        </w:rPr>
        <w:t>Natriumhydroxid im Abflussreiniger</w:t>
      </w:r>
      <w:r>
        <w:rPr>
          <w:rFonts w:ascii="Times New Roman" w:hAnsi="Times New Roman" w:cs="Times New Roman"/>
          <w:b/>
          <w:sz w:val="28"/>
          <w:szCs w:val="28"/>
        </w:rPr>
        <w:tab/>
      </w:r>
    </w:p>
    <w:p w:rsidR="00CB581E" w:rsidRPr="00616A90" w:rsidRDefault="00CB581E" w:rsidP="00CB581E">
      <w:pPr>
        <w:rPr>
          <w:sz w:val="24"/>
          <w:szCs w:val="24"/>
        </w:rPr>
      </w:pPr>
      <w:r w:rsidRPr="00616A90">
        <w:rPr>
          <w:sz w:val="24"/>
          <w:szCs w:val="24"/>
        </w:rPr>
        <w:t xml:space="preserve"> Viele Abflussreiniger enthalten Natriumhydroxid, jedoch nicht alle. Daher bitte auf die Zusammensetzung achten. Äußerste Vorsicht bei der Entnahme aus der Verpackung und der Herstellung der Probelösung</w:t>
      </w:r>
    </w:p>
    <w:p w:rsidR="00CB581E" w:rsidRPr="00380499" w:rsidRDefault="00CB581E" w:rsidP="00CB581E">
      <w:pPr>
        <w:pStyle w:val="KeinLeerraum"/>
        <w:rPr>
          <w:rFonts w:ascii="Times New Roman" w:hAnsi="Times New Roman" w:cs="Times New Roman"/>
          <w:sz w:val="18"/>
          <w:szCs w:val="18"/>
        </w:rPr>
      </w:pP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28"/>
          <w:szCs w:val="28"/>
        </w:rPr>
        <w:t>Natriumnitrit im Pökelsalz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B581E" w:rsidRPr="00616A90" w:rsidRDefault="00CB581E" w:rsidP="00CB581E">
      <w:pPr>
        <w:rPr>
          <w:sz w:val="24"/>
          <w:szCs w:val="24"/>
        </w:rPr>
      </w:pPr>
      <w:r w:rsidRPr="00616A90">
        <w:rPr>
          <w:sz w:val="24"/>
          <w:szCs w:val="24"/>
        </w:rPr>
        <w:t xml:space="preserve"> Pökelsalz enthält 0,4 - 0,5 % Natriumnitrit.  Die Nitrit-Bestimmung wird als inverse Titration durchgeführt. Die Maßlösung wird vorgelegt, und die Probelösung befindet sich in der Bürette bzw. in der Tuberkulin-Spritze. Dieses ist aus folgendem Grunde notwendig: Nitrit ist in saurer Lösung nicht beständig, es entsteht salpetrige Säure. Diese ist äußerst  flüchtig und entweicht. Die Nitrit-Bestimmung kann mit Kaliumpermanganat bzw. Cer(IV)</w:t>
      </w:r>
      <w:r w:rsidR="00927365">
        <w:rPr>
          <w:sz w:val="24"/>
          <w:szCs w:val="24"/>
        </w:rPr>
        <w:t>-S</w:t>
      </w:r>
      <w:r w:rsidRPr="00616A90">
        <w:rPr>
          <w:sz w:val="24"/>
          <w:szCs w:val="24"/>
        </w:rPr>
        <w:t>ulfat erfolgen.</w:t>
      </w:r>
    </w:p>
    <w:p w:rsidR="00CB581E" w:rsidRPr="00616A90" w:rsidRDefault="00CB581E" w:rsidP="00CB581E">
      <w:pPr>
        <w:rPr>
          <w:sz w:val="24"/>
          <w:szCs w:val="24"/>
        </w:rPr>
      </w:pPr>
      <w:r w:rsidRPr="00616A90">
        <w:rPr>
          <w:sz w:val="24"/>
          <w:szCs w:val="24"/>
        </w:rPr>
        <w:t>Bei der manganometrischen Bestimmung wird durch schwefelsaure Kaliumpermanganat -lösung Nitrit zum Nitrat oxidiert und das Permanganat zum zweiwertigen Mangan reduziert.</w:t>
      </w:r>
    </w:p>
    <w:p w:rsidR="00CB581E" w:rsidRPr="00616A90" w:rsidRDefault="00CB581E" w:rsidP="00CB581E">
      <w:pPr>
        <w:rPr>
          <w:sz w:val="24"/>
          <w:szCs w:val="24"/>
        </w:rPr>
      </w:pPr>
      <w:r w:rsidRPr="00616A90">
        <w:rPr>
          <w:sz w:val="24"/>
          <w:szCs w:val="24"/>
        </w:rPr>
        <w:t>5 NO</w:t>
      </w:r>
      <w:r w:rsidRPr="00616A90">
        <w:rPr>
          <w:sz w:val="24"/>
          <w:szCs w:val="24"/>
          <w:vertAlign w:val="subscript"/>
        </w:rPr>
        <w:t>2</w:t>
      </w:r>
      <w:r w:rsidRPr="00616A90">
        <w:rPr>
          <w:sz w:val="24"/>
          <w:szCs w:val="24"/>
          <w:vertAlign w:val="superscript"/>
        </w:rPr>
        <w:t>-</w:t>
      </w:r>
      <w:r w:rsidRPr="00616A90">
        <w:rPr>
          <w:sz w:val="24"/>
          <w:szCs w:val="24"/>
        </w:rPr>
        <w:t xml:space="preserve"> + 2 MnO</w:t>
      </w:r>
      <w:r w:rsidRPr="00616A90">
        <w:rPr>
          <w:sz w:val="24"/>
          <w:szCs w:val="24"/>
          <w:vertAlign w:val="subscript"/>
        </w:rPr>
        <w:t>4</w:t>
      </w:r>
      <w:r w:rsidRPr="00616A90">
        <w:rPr>
          <w:sz w:val="24"/>
          <w:szCs w:val="24"/>
          <w:vertAlign w:val="superscript"/>
        </w:rPr>
        <w:t>-</w:t>
      </w:r>
      <w:r w:rsidRPr="00616A90">
        <w:rPr>
          <w:sz w:val="24"/>
          <w:szCs w:val="24"/>
        </w:rPr>
        <w:t xml:space="preserve"> + 6 H</w:t>
      </w:r>
      <w:r w:rsidRPr="00616A90">
        <w:rPr>
          <w:sz w:val="24"/>
          <w:szCs w:val="24"/>
          <w:vertAlign w:val="superscript"/>
        </w:rPr>
        <w:t>+</w:t>
      </w:r>
      <w:r w:rsidRPr="00616A90">
        <w:rPr>
          <w:sz w:val="24"/>
          <w:szCs w:val="24"/>
        </w:rPr>
        <w:t xml:space="preserve"> </w:t>
      </w:r>
      <w:r w:rsidRPr="00616A90">
        <w:rPr>
          <w:sz w:val="24"/>
          <w:szCs w:val="24"/>
          <w:vertAlign w:val="subscript"/>
        </w:rPr>
        <w:t>(aq)</w:t>
      </w:r>
      <w:r w:rsidRPr="00616A90">
        <w:rPr>
          <w:sz w:val="24"/>
          <w:szCs w:val="24"/>
        </w:rPr>
        <w:t xml:space="preserve">  </w:t>
      </w:r>
      <w:r w:rsidRPr="00616A90">
        <w:rPr>
          <w:sz w:val="24"/>
          <w:szCs w:val="24"/>
        </w:rPr>
        <w:sym w:font="Symbol" w:char="00AE"/>
      </w:r>
      <w:r w:rsidRPr="00616A90">
        <w:rPr>
          <w:sz w:val="24"/>
          <w:szCs w:val="24"/>
        </w:rPr>
        <w:t xml:space="preserve"> 5 NO</w:t>
      </w:r>
      <w:r w:rsidRPr="00616A90">
        <w:rPr>
          <w:sz w:val="24"/>
          <w:szCs w:val="24"/>
          <w:vertAlign w:val="subscript"/>
        </w:rPr>
        <w:t>3</w:t>
      </w:r>
      <w:r w:rsidRPr="00616A90">
        <w:rPr>
          <w:sz w:val="24"/>
          <w:szCs w:val="24"/>
          <w:vertAlign w:val="superscript"/>
        </w:rPr>
        <w:t xml:space="preserve">- </w:t>
      </w:r>
      <w:r w:rsidRPr="00616A90">
        <w:rPr>
          <w:sz w:val="24"/>
          <w:szCs w:val="24"/>
        </w:rPr>
        <w:t>+ 2 Mn</w:t>
      </w:r>
      <w:r w:rsidRPr="00616A90">
        <w:rPr>
          <w:sz w:val="24"/>
          <w:szCs w:val="24"/>
          <w:vertAlign w:val="superscript"/>
        </w:rPr>
        <w:t>2+</w:t>
      </w:r>
      <w:r w:rsidRPr="00616A90">
        <w:rPr>
          <w:sz w:val="24"/>
          <w:szCs w:val="24"/>
        </w:rPr>
        <w:t xml:space="preserve"> + 3 H</w:t>
      </w:r>
      <w:r w:rsidRPr="00616A90">
        <w:rPr>
          <w:sz w:val="24"/>
          <w:szCs w:val="24"/>
          <w:vertAlign w:val="subscript"/>
        </w:rPr>
        <w:t>2</w:t>
      </w:r>
      <w:r w:rsidRPr="00616A90">
        <w:rPr>
          <w:sz w:val="24"/>
          <w:szCs w:val="24"/>
        </w:rPr>
        <w:t>O</w:t>
      </w:r>
    </w:p>
    <w:p w:rsidR="00CB581E" w:rsidRPr="00616A90" w:rsidRDefault="00CB581E" w:rsidP="00CB581E">
      <w:pPr>
        <w:rPr>
          <w:sz w:val="24"/>
          <w:szCs w:val="24"/>
        </w:rPr>
      </w:pPr>
      <w:r w:rsidRPr="00616A90">
        <w:rPr>
          <w:sz w:val="24"/>
          <w:szCs w:val="24"/>
        </w:rPr>
        <w:t>Nitrit-Ionen werden durch Cer(IV)</w:t>
      </w:r>
      <w:r w:rsidR="00F9702C">
        <w:rPr>
          <w:sz w:val="24"/>
          <w:szCs w:val="24"/>
        </w:rPr>
        <w:t>-S</w:t>
      </w:r>
      <w:r w:rsidRPr="00616A90">
        <w:rPr>
          <w:sz w:val="24"/>
          <w:szCs w:val="24"/>
        </w:rPr>
        <w:t xml:space="preserve">ulfat in saurer Lösung zum Nitrat oxidiert. </w:t>
      </w:r>
    </w:p>
    <w:p w:rsidR="00CB581E" w:rsidRPr="00616A90" w:rsidRDefault="00CB581E" w:rsidP="00CB581E">
      <w:pPr>
        <w:rPr>
          <w:sz w:val="24"/>
          <w:szCs w:val="24"/>
          <w:vertAlign w:val="superscript"/>
        </w:rPr>
      </w:pPr>
      <w:r w:rsidRPr="00616A90">
        <w:rPr>
          <w:sz w:val="24"/>
          <w:szCs w:val="24"/>
        </w:rPr>
        <w:t>2 Ce</w:t>
      </w:r>
      <w:r w:rsidRPr="00616A90">
        <w:rPr>
          <w:sz w:val="24"/>
          <w:szCs w:val="24"/>
          <w:vertAlign w:val="superscript"/>
        </w:rPr>
        <w:t>4+</w:t>
      </w:r>
      <w:r w:rsidRPr="00616A90">
        <w:rPr>
          <w:sz w:val="24"/>
          <w:szCs w:val="24"/>
        </w:rPr>
        <w:t xml:space="preserve"> + NO</w:t>
      </w:r>
      <w:r w:rsidRPr="00616A90">
        <w:rPr>
          <w:sz w:val="24"/>
          <w:szCs w:val="24"/>
          <w:vertAlign w:val="subscript"/>
        </w:rPr>
        <w:t>2</w:t>
      </w:r>
      <w:r w:rsidRPr="00616A90">
        <w:rPr>
          <w:sz w:val="24"/>
          <w:szCs w:val="24"/>
          <w:vertAlign w:val="superscript"/>
        </w:rPr>
        <w:t>-</w:t>
      </w:r>
      <w:r w:rsidRPr="00616A90">
        <w:rPr>
          <w:sz w:val="24"/>
          <w:szCs w:val="24"/>
        </w:rPr>
        <w:t xml:space="preserve"> </w:t>
      </w:r>
      <w:r w:rsidRPr="00616A90">
        <w:rPr>
          <w:sz w:val="24"/>
          <w:szCs w:val="24"/>
        </w:rPr>
        <w:sym w:font="Symbol" w:char="00AE"/>
      </w:r>
      <w:r w:rsidRPr="00616A90">
        <w:rPr>
          <w:sz w:val="24"/>
          <w:szCs w:val="24"/>
        </w:rPr>
        <w:t xml:space="preserve"> 2 Ce</w:t>
      </w:r>
      <w:r w:rsidRPr="00616A90">
        <w:rPr>
          <w:sz w:val="24"/>
          <w:szCs w:val="24"/>
          <w:vertAlign w:val="superscript"/>
        </w:rPr>
        <w:t>3+</w:t>
      </w:r>
      <w:r w:rsidRPr="00616A90">
        <w:rPr>
          <w:sz w:val="24"/>
          <w:szCs w:val="24"/>
        </w:rPr>
        <w:t xml:space="preserve"> + NO</w:t>
      </w:r>
      <w:r w:rsidRPr="00616A90">
        <w:rPr>
          <w:sz w:val="24"/>
          <w:szCs w:val="24"/>
          <w:vertAlign w:val="subscript"/>
        </w:rPr>
        <w:t>3</w:t>
      </w:r>
      <w:r w:rsidRPr="00616A90">
        <w:rPr>
          <w:sz w:val="24"/>
          <w:szCs w:val="24"/>
          <w:vertAlign w:val="superscript"/>
        </w:rPr>
        <w:t>-</w:t>
      </w:r>
      <w:r w:rsidRPr="00616A90">
        <w:rPr>
          <w:sz w:val="24"/>
          <w:szCs w:val="24"/>
        </w:rPr>
        <w:t xml:space="preserve"> + 2 H</w:t>
      </w:r>
      <w:r w:rsidRPr="00616A90">
        <w:rPr>
          <w:sz w:val="24"/>
          <w:szCs w:val="24"/>
          <w:vertAlign w:val="subscript"/>
        </w:rPr>
        <w:t>2</w:t>
      </w:r>
      <w:r w:rsidRPr="00616A90">
        <w:rPr>
          <w:sz w:val="24"/>
          <w:szCs w:val="24"/>
        </w:rPr>
        <w:t>O</w:t>
      </w:r>
      <w:r w:rsidRPr="00616A90">
        <w:rPr>
          <w:sz w:val="24"/>
          <w:szCs w:val="24"/>
          <w:vertAlign w:val="superscript"/>
        </w:rPr>
        <w:t>+</w:t>
      </w:r>
    </w:p>
    <w:p w:rsidR="00CB581E" w:rsidRPr="00616A90" w:rsidRDefault="00CB581E" w:rsidP="00CB581E">
      <w:pPr>
        <w:rPr>
          <w:sz w:val="24"/>
          <w:szCs w:val="24"/>
        </w:rPr>
      </w:pPr>
      <w:r w:rsidRPr="00616A90">
        <w:rPr>
          <w:sz w:val="24"/>
          <w:szCs w:val="24"/>
        </w:rPr>
        <w:t>Bei der manganometrischen Nitrit-Bestimmung werden Porzellangefäße zur Titration eingesetzt, da hier der Umschlag am besten erkennbar ist.</w:t>
      </w:r>
    </w:p>
    <w:p w:rsidR="00CB581E" w:rsidRPr="00FE741E" w:rsidRDefault="00CB581E" w:rsidP="00CB581E">
      <w:pPr>
        <w:pStyle w:val="KeinLeerraum"/>
        <w:rPr>
          <w:rFonts w:ascii="Times New Roman" w:hAnsi="Times New Roman" w:cs="Times New Roman"/>
          <w:sz w:val="18"/>
          <w:szCs w:val="18"/>
        </w:rPr>
      </w:pP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28"/>
          <w:szCs w:val="28"/>
        </w:rPr>
        <w:t>Salmiakgeist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B581E" w:rsidRPr="00616A90" w:rsidRDefault="00CB581E" w:rsidP="00CB581E">
      <w:pPr>
        <w:rPr>
          <w:sz w:val="24"/>
          <w:szCs w:val="24"/>
        </w:rPr>
      </w:pPr>
      <w:r w:rsidRPr="00616A90">
        <w:rPr>
          <w:sz w:val="24"/>
          <w:szCs w:val="24"/>
        </w:rPr>
        <w:t xml:space="preserve"> Salmiakgeist kommt als Ammoniaklösung (</w:t>
      </w:r>
      <w:r w:rsidR="00F9702C">
        <w:rPr>
          <w:sz w:val="24"/>
          <w:szCs w:val="24"/>
        </w:rPr>
        <w:t>9,6-9.9 % =</w:t>
      </w:r>
      <w:r w:rsidRPr="00616A90">
        <w:rPr>
          <w:sz w:val="24"/>
          <w:szCs w:val="24"/>
        </w:rPr>
        <w:t xml:space="preserve">einfacher Salmiakgeist) und als </w:t>
      </w:r>
    </w:p>
    <w:p w:rsidR="00CB581E" w:rsidRPr="00616A90" w:rsidRDefault="00CB581E" w:rsidP="00CB581E">
      <w:pPr>
        <w:rPr>
          <w:sz w:val="24"/>
          <w:szCs w:val="24"/>
        </w:rPr>
      </w:pPr>
      <w:r w:rsidRPr="00616A90">
        <w:rPr>
          <w:sz w:val="24"/>
          <w:szCs w:val="24"/>
        </w:rPr>
        <w:t>Ammoniaklösung</w:t>
      </w:r>
      <w:r w:rsidR="00F9702C">
        <w:rPr>
          <w:sz w:val="24"/>
          <w:szCs w:val="24"/>
        </w:rPr>
        <w:t xml:space="preserve"> 25 % </w:t>
      </w:r>
      <w:r w:rsidRPr="00616A90">
        <w:rPr>
          <w:sz w:val="24"/>
          <w:szCs w:val="24"/>
        </w:rPr>
        <w:t>(dreifacher Salmiakgeist) in den Handel.  Als Indikator bietet sich hier vor allem wegen des gut erkennbaren Farbumschlages d</w:t>
      </w:r>
      <w:r w:rsidR="00616A90" w:rsidRPr="00616A90">
        <w:rPr>
          <w:sz w:val="24"/>
          <w:szCs w:val="24"/>
        </w:rPr>
        <w:t>ie</w:t>
      </w:r>
      <w:r w:rsidRPr="00616A90">
        <w:rPr>
          <w:sz w:val="24"/>
          <w:szCs w:val="24"/>
        </w:rPr>
        <w:t xml:space="preserve"> Mischindikator nach Tashiro</w:t>
      </w:r>
      <w:r w:rsidR="00616A90" w:rsidRPr="00616A90">
        <w:rPr>
          <w:sz w:val="24"/>
          <w:szCs w:val="24"/>
        </w:rPr>
        <w:t xml:space="preserve"> und Sher</w:t>
      </w:r>
      <w:r w:rsidRPr="00616A90">
        <w:rPr>
          <w:sz w:val="24"/>
          <w:szCs w:val="24"/>
        </w:rPr>
        <w:t xml:space="preserve"> an. Ammoniak-Lösung ist nicht unbegrenzt haltbar, da gasförmiges Ammoniak entweicht und somit der Gehalt abnimmt. Es ist immer empfehlenswert, die Konzentration von länger, vor allem in Plastikflaschen gelagerten Ammoniak-Lösungen maßanalytisch zu überprüfen. </w:t>
      </w:r>
    </w:p>
    <w:p w:rsidR="00CB581E" w:rsidRPr="00FE741E" w:rsidRDefault="00CB581E" w:rsidP="00CB581E">
      <w:pPr>
        <w:rPr>
          <w:sz w:val="18"/>
          <w:szCs w:val="18"/>
        </w:rPr>
      </w:pPr>
    </w:p>
    <w:p w:rsidR="00CB581E" w:rsidRDefault="00CB581E" w:rsidP="00CB581E">
      <w:pPr>
        <w:rPr>
          <w:b/>
          <w:sz w:val="28"/>
          <w:szCs w:val="28"/>
        </w:rPr>
      </w:pPr>
      <w:r>
        <w:rPr>
          <w:b/>
          <w:sz w:val="28"/>
          <w:szCs w:val="28"/>
        </w:rPr>
        <w:t>Bestimmung der Konzentration an Schwefliger Säure  im Wein mit den SulfoQuick</w:t>
      </w:r>
      <w:r>
        <w:rPr>
          <w:b/>
          <w:sz w:val="28"/>
          <w:szCs w:val="28"/>
          <w:vertAlign w:val="superscript"/>
        </w:rPr>
        <w:t>®</w:t>
      </w:r>
      <w:r>
        <w:rPr>
          <w:b/>
          <w:sz w:val="28"/>
          <w:szCs w:val="28"/>
        </w:rPr>
        <w:t xml:space="preserve">-Test nach Dr. Nilles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Der Traubensaft wird sofort nach der Gewinnung geschwefelt, das heißt mit Schwefeldioxid oder Sulfiten behandelt. Dadurch wird das Braunwerden der Moste, welche auf der Oxidation von Inhaltsstoffen beruht. Sulfite verhindern die Entwicklung von Kleinlebewesen wie Hefen, Schimmelpilze und Essigbakterien. Früher war es üblich, Schwefeldioxid durch Verbrennen von Schwefel zu gewinnen, heute verwendet man gasförmiges Schwefeldioxid, Schweflige Säure oder Kaliumhydrogensulfit. Schweflige Säure wirkt als Reduktionsmittel, indem er Sauerstoff bindet. Schwefeldioxid bildet mit dem im Wein vorhandenen Inhaltsstoffen mit Aldehyd-Struktur Anlagerungsverbindungen. Wenn der Gehalt an Aroma-Stoffen beispielsweise bei der Lagerung sinkt, wird Schweflige Säure wieder freigesetzt. Schwefeldioxid kann bei Menschen gesundheitliche Probleme verursachen. Bei der Bestimmung der freien schwefligen Säure oxidiert Iod diese zu Schwefelsäure, während das Iod zum Iodid reduziert wird. Die Weinprobe wird mit Stärke und Schwefelsäure versetzt und es wird mit Iodat-Iodid-Lösung titriert. Durch Ansäuern entsteht Iod. Ist die schweflige Säure verbraucht, entsteht am Endpunkt freies Iod, welches mit Stärke einen Farbkomplex bildet. Bei der Bestimmung der gesamten Schwefligen Säure wird die Weinprobe zunächst mit Natronlauge versetzt, dies bewirkt die die Spaltung der Anlagerungsverbindung.</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Es wurden Höchstgehalte an gesamter Schwefligen Säure festgelegt.</w:t>
      </w:r>
    </w:p>
    <w:p w:rsidR="00CB581E" w:rsidRPr="00380499" w:rsidRDefault="00CB581E" w:rsidP="00CB581E">
      <w:pPr>
        <w:pStyle w:val="KeinLeerraum"/>
        <w:rPr>
          <w:rFonts w:ascii="Times New Roman" w:hAnsi="Times New Roman" w:cs="Times New Roman"/>
          <w:sz w:val="18"/>
          <w:szCs w:val="18"/>
        </w:rPr>
      </w:pPr>
    </w:p>
    <w:p w:rsidR="00CB581E" w:rsidRDefault="00CB581E" w:rsidP="00CB581E">
      <w:pPr>
        <w:pStyle w:val="KeinLeerraum"/>
        <w:rPr>
          <w:rFonts w:ascii="Times New Roman" w:hAnsi="Times New Roman" w:cs="Times New Roman"/>
          <w:b/>
          <w:sz w:val="24"/>
          <w:szCs w:val="24"/>
        </w:rPr>
      </w:pPr>
      <w:r>
        <w:rPr>
          <w:rFonts w:ascii="Times New Roman" w:hAnsi="Times New Roman" w:cs="Times New Roman"/>
          <w:b/>
          <w:sz w:val="24"/>
          <w:szCs w:val="24"/>
        </w:rPr>
        <w:t>Art des Weines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Restzucker &lt; 5 g/</w:t>
      </w:r>
      <w:r w:rsidR="00F9702C">
        <w:rPr>
          <w:rFonts w:ascii="Times New Roman" w:hAnsi="Times New Roman" w:cs="Times New Roman"/>
          <w:b/>
          <w:sz w:val="24"/>
          <w:szCs w:val="24"/>
        </w:rPr>
        <w:t>l</w:t>
      </w:r>
      <w:r>
        <w:rPr>
          <w:rFonts w:ascii="Times New Roman" w:hAnsi="Times New Roman" w:cs="Times New Roman"/>
          <w:b/>
          <w:sz w:val="24"/>
          <w:szCs w:val="24"/>
        </w:rPr>
        <w:tab/>
        <w:t>Restzucker &gt; 5 g/</w:t>
      </w:r>
      <w:r w:rsidR="00F9702C">
        <w:rPr>
          <w:rFonts w:ascii="Times New Roman" w:hAnsi="Times New Roman" w:cs="Times New Roman"/>
          <w:b/>
          <w:sz w:val="24"/>
          <w:szCs w:val="24"/>
        </w:rPr>
        <w:t>l</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Weißwein, Rose‘ -Wein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 mg/</w:t>
      </w:r>
      <w:r w:rsidR="00F9702C">
        <w:rPr>
          <w:rFonts w:ascii="Times New Roman" w:hAnsi="Times New Roman" w:cs="Times New Roman"/>
          <w:sz w:val="24"/>
          <w:szCs w:val="24"/>
        </w:rPr>
        <w:t>l</w:t>
      </w:r>
      <w:r>
        <w:rPr>
          <w:rFonts w:ascii="Times New Roman" w:hAnsi="Times New Roman" w:cs="Times New Roman"/>
          <w:sz w:val="24"/>
          <w:szCs w:val="24"/>
        </w:rPr>
        <w:tab/>
      </w:r>
      <w:r>
        <w:rPr>
          <w:rFonts w:ascii="Times New Roman" w:hAnsi="Times New Roman" w:cs="Times New Roman"/>
          <w:sz w:val="24"/>
          <w:szCs w:val="24"/>
        </w:rPr>
        <w:tab/>
        <w:t>250 – 400 mg/</w:t>
      </w:r>
      <w:r w:rsidR="00F9702C">
        <w:rPr>
          <w:rFonts w:ascii="Times New Roman" w:hAnsi="Times New Roman" w:cs="Times New Roman"/>
          <w:sz w:val="24"/>
          <w:szCs w:val="24"/>
        </w:rPr>
        <w:t>l</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Rotwein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150 mg/</w:t>
      </w:r>
      <w:r w:rsidR="00F9702C">
        <w:rPr>
          <w:rFonts w:ascii="Times New Roman" w:hAnsi="Times New Roman" w:cs="Times New Roman"/>
          <w:sz w:val="24"/>
          <w:szCs w:val="24"/>
        </w:rPr>
        <w:t>l</w:t>
      </w:r>
      <w:r>
        <w:rPr>
          <w:rFonts w:ascii="Times New Roman" w:hAnsi="Times New Roman" w:cs="Times New Roman"/>
          <w:sz w:val="24"/>
          <w:szCs w:val="24"/>
        </w:rPr>
        <w:tab/>
      </w:r>
      <w:r>
        <w:rPr>
          <w:rFonts w:ascii="Times New Roman" w:hAnsi="Times New Roman" w:cs="Times New Roman"/>
          <w:sz w:val="24"/>
          <w:szCs w:val="24"/>
        </w:rPr>
        <w:tab/>
        <w:t>200 – 400 mg/</w:t>
      </w:r>
      <w:r w:rsidR="00F9702C">
        <w:rPr>
          <w:rFonts w:ascii="Times New Roman" w:hAnsi="Times New Roman" w:cs="Times New Roman"/>
          <w:sz w:val="24"/>
          <w:szCs w:val="24"/>
        </w:rPr>
        <w:t>l</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Perlwein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260 mg/</w:t>
      </w:r>
      <w:r w:rsidR="00F9702C">
        <w:rPr>
          <w:rFonts w:ascii="Times New Roman" w:hAnsi="Times New Roman" w:cs="Times New Roman"/>
          <w:sz w:val="24"/>
          <w:szCs w:val="24"/>
        </w:rPr>
        <w:t>l</w:t>
      </w:r>
      <w:r>
        <w:rPr>
          <w:rFonts w:ascii="Times New Roman" w:hAnsi="Times New Roman" w:cs="Times New Roman"/>
          <w:sz w:val="24"/>
          <w:szCs w:val="24"/>
        </w:rPr>
        <w:tab/>
      </w:r>
      <w:r>
        <w:rPr>
          <w:rFonts w:ascii="Times New Roman" w:hAnsi="Times New Roman" w:cs="Times New Roman"/>
          <w:sz w:val="24"/>
          <w:szCs w:val="24"/>
        </w:rPr>
        <w:tab/>
        <w:t>260 mg/</w:t>
      </w:r>
      <w:r w:rsidR="00F9702C">
        <w:rPr>
          <w:rFonts w:ascii="Times New Roman" w:hAnsi="Times New Roman" w:cs="Times New Roman"/>
          <w:sz w:val="24"/>
          <w:szCs w:val="24"/>
        </w:rPr>
        <w:t>l</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Schaumwein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235 mg/</w:t>
      </w:r>
      <w:r w:rsidR="00F9702C">
        <w:rPr>
          <w:rFonts w:ascii="Times New Roman" w:hAnsi="Times New Roman" w:cs="Times New Roman"/>
          <w:sz w:val="24"/>
          <w:szCs w:val="24"/>
        </w:rPr>
        <w:t>l</w:t>
      </w:r>
      <w:r>
        <w:rPr>
          <w:rFonts w:ascii="Times New Roman" w:hAnsi="Times New Roman" w:cs="Times New Roman"/>
          <w:sz w:val="24"/>
          <w:szCs w:val="24"/>
        </w:rPr>
        <w:tab/>
      </w:r>
      <w:r>
        <w:rPr>
          <w:rFonts w:ascii="Times New Roman" w:hAnsi="Times New Roman" w:cs="Times New Roman"/>
          <w:sz w:val="24"/>
          <w:szCs w:val="24"/>
        </w:rPr>
        <w:tab/>
        <w:t>235 mg/</w:t>
      </w:r>
      <w:r w:rsidR="00F9702C">
        <w:rPr>
          <w:rFonts w:ascii="Times New Roman" w:hAnsi="Times New Roman" w:cs="Times New Roman"/>
          <w:sz w:val="24"/>
          <w:szCs w:val="24"/>
        </w:rPr>
        <w:t>l</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Sekt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185 mg/</w:t>
      </w:r>
      <w:r w:rsidR="00F9702C">
        <w:rPr>
          <w:rFonts w:ascii="Times New Roman" w:hAnsi="Times New Roman" w:cs="Times New Roman"/>
          <w:sz w:val="24"/>
          <w:szCs w:val="24"/>
        </w:rPr>
        <w:t>l</w:t>
      </w:r>
      <w:r>
        <w:rPr>
          <w:rFonts w:ascii="Times New Roman" w:hAnsi="Times New Roman" w:cs="Times New Roman"/>
          <w:sz w:val="24"/>
          <w:szCs w:val="24"/>
        </w:rPr>
        <w:tab/>
      </w:r>
      <w:r>
        <w:rPr>
          <w:rFonts w:ascii="Times New Roman" w:hAnsi="Times New Roman" w:cs="Times New Roman"/>
          <w:sz w:val="24"/>
          <w:szCs w:val="24"/>
        </w:rPr>
        <w:tab/>
        <w:t>185 mg/</w:t>
      </w:r>
      <w:r w:rsidR="00F9702C">
        <w:rPr>
          <w:rFonts w:ascii="Times New Roman" w:hAnsi="Times New Roman" w:cs="Times New Roman"/>
          <w:sz w:val="24"/>
          <w:szCs w:val="24"/>
        </w:rPr>
        <w:t>l</w:t>
      </w:r>
    </w:p>
    <w:p w:rsidR="00CB581E" w:rsidRPr="00380499" w:rsidRDefault="00CB581E" w:rsidP="00CB581E">
      <w:pPr>
        <w:pStyle w:val="KeinLeerraum"/>
        <w:rPr>
          <w:rFonts w:ascii="Times New Roman" w:hAnsi="Times New Roman" w:cs="Times New Roman"/>
          <w:sz w:val="18"/>
          <w:szCs w:val="18"/>
        </w:rPr>
      </w:pP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28"/>
          <w:szCs w:val="28"/>
        </w:rPr>
        <w:t>Wasserstoffperoxid-Lösung 3 %</w:t>
      </w:r>
      <w:r>
        <w:rPr>
          <w:rFonts w:ascii="Times New Roman" w:hAnsi="Times New Roman" w:cs="Times New Roman"/>
          <w:b/>
          <w:sz w:val="28"/>
          <w:szCs w:val="28"/>
        </w:rPr>
        <w:tab/>
      </w:r>
      <w:r>
        <w:rPr>
          <w:rFonts w:ascii="Times New Roman" w:hAnsi="Times New Roman" w:cs="Times New Roman"/>
          <w:sz w:val="24"/>
          <w:szCs w:val="24"/>
        </w:rPr>
        <w:tab/>
      </w:r>
    </w:p>
    <w:p w:rsidR="00CB581E" w:rsidRDefault="00CB581E" w:rsidP="00380499">
      <w:pPr>
        <w:pStyle w:val="KeinLeerraum"/>
        <w:rPr>
          <w:rFonts w:ascii="Times New Roman" w:hAnsi="Times New Roman" w:cs="Times New Roman"/>
          <w:sz w:val="24"/>
          <w:szCs w:val="24"/>
        </w:rPr>
      </w:pPr>
      <w:r w:rsidRPr="00380499">
        <w:rPr>
          <w:rFonts w:ascii="Times New Roman" w:hAnsi="Times New Roman" w:cs="Times New Roman"/>
          <w:sz w:val="24"/>
          <w:szCs w:val="24"/>
        </w:rPr>
        <w:t>Wasserstoffperoxid-Lösung 3 % ist ein häufig angewendetes Desinfektionsmittel. Es zersetzt sich schnell zu Wasser und Sauerstoff. Aus diesem Grunde werden Stabilisatoren zugesetzt, um die Haltbarkeit zu erhöhen. Durch eine maßanalytische Überprüfung kann der aktuelle Gehalt ermittelt werden. Es werden mehrere Methoden angegeben, so dass bei einer Kombination auch die Möglichkeit einer statistischen Auswertung gegeben ist.</w:t>
      </w:r>
    </w:p>
    <w:p w:rsidR="00380499" w:rsidRPr="00380499" w:rsidRDefault="00380499" w:rsidP="00380499">
      <w:pPr>
        <w:pStyle w:val="KeinLeerraum"/>
        <w:rPr>
          <w:rFonts w:ascii="Times New Roman" w:hAnsi="Times New Roman" w:cs="Times New Roman"/>
          <w:sz w:val="18"/>
          <w:szCs w:val="18"/>
        </w:rPr>
      </w:pPr>
    </w:p>
    <w:p w:rsidR="00B16E48" w:rsidRPr="00380499" w:rsidRDefault="00B16E48" w:rsidP="00380499">
      <w:pPr>
        <w:pStyle w:val="KeinLeerraum"/>
        <w:rPr>
          <w:rFonts w:ascii="Times New Roman" w:hAnsi="Times New Roman" w:cs="Times New Roman"/>
          <w:b/>
          <w:sz w:val="28"/>
          <w:szCs w:val="28"/>
        </w:rPr>
      </w:pPr>
      <w:r w:rsidRPr="00380499">
        <w:rPr>
          <w:rFonts w:ascii="Times New Roman" w:hAnsi="Times New Roman" w:cs="Times New Roman"/>
          <w:b/>
          <w:sz w:val="28"/>
          <w:szCs w:val="28"/>
        </w:rPr>
        <w:t>Zinkpaste / Zinksalbe</w:t>
      </w:r>
    </w:p>
    <w:p w:rsidR="00B16E48" w:rsidRDefault="00B16E48" w:rsidP="00B16E48">
      <w:pPr>
        <w:rPr>
          <w:sz w:val="24"/>
          <w:szCs w:val="24"/>
        </w:rPr>
      </w:pPr>
      <w:r w:rsidRPr="00BE50D8">
        <w:rPr>
          <w:sz w:val="24"/>
          <w:szCs w:val="24"/>
        </w:rPr>
        <w:t>Pasten sind Suspensionen, bei denen  der Feststoffanteil so hoch ist, da</w:t>
      </w:r>
      <w:r>
        <w:rPr>
          <w:sz w:val="24"/>
          <w:szCs w:val="24"/>
        </w:rPr>
        <w:t>ss</w:t>
      </w:r>
      <w:r w:rsidRPr="00BE50D8">
        <w:rPr>
          <w:sz w:val="24"/>
          <w:szCs w:val="24"/>
        </w:rPr>
        <w:t xml:space="preserve"> dieser sich nicht absetzen (sedimentieren) kann. Sie zeigen ein plastisches Verhalten. Pasten werden in der Regel äußerlich bei Hauterkrankungen aber auch in der Kosmetik eingesetzt.</w:t>
      </w:r>
      <w:r w:rsidR="00F9702C">
        <w:rPr>
          <w:sz w:val="24"/>
          <w:szCs w:val="24"/>
        </w:rPr>
        <w:t xml:space="preserve"> </w:t>
      </w:r>
      <w:r w:rsidRPr="00BE50D8">
        <w:rPr>
          <w:sz w:val="24"/>
          <w:szCs w:val="24"/>
        </w:rPr>
        <w:t>Zinkpaste besteht aus Zinkoxid, Weizenstärke und Vaseline.</w:t>
      </w:r>
      <w:r>
        <w:rPr>
          <w:sz w:val="24"/>
          <w:szCs w:val="24"/>
        </w:rPr>
        <w:t xml:space="preserve"> </w:t>
      </w:r>
      <w:r w:rsidR="00F9702C">
        <w:rPr>
          <w:sz w:val="24"/>
          <w:szCs w:val="24"/>
        </w:rPr>
        <w:t>V</w:t>
      </w:r>
      <w:r>
        <w:rPr>
          <w:sz w:val="24"/>
          <w:szCs w:val="24"/>
        </w:rPr>
        <w:t xml:space="preserve">ielen Hautcremes </w:t>
      </w:r>
      <w:r w:rsidR="00F9702C">
        <w:rPr>
          <w:sz w:val="24"/>
          <w:szCs w:val="24"/>
        </w:rPr>
        <w:t xml:space="preserve">enthalten </w:t>
      </w:r>
      <w:r>
        <w:rPr>
          <w:sz w:val="24"/>
          <w:szCs w:val="24"/>
        </w:rPr>
        <w:t>Zinkoxid.</w:t>
      </w:r>
    </w:p>
    <w:p w:rsidR="00B16E48" w:rsidRDefault="00B16E48" w:rsidP="00CB581E">
      <w:pPr>
        <w:pStyle w:val="KeinLeerraum"/>
        <w:rPr>
          <w:rFonts w:ascii="Times New Roman" w:hAnsi="Times New Roman" w:cs="Times New Roman"/>
          <w:sz w:val="24"/>
          <w:szCs w:val="24"/>
        </w:rPr>
      </w:pPr>
    </w:p>
    <w:p w:rsidR="00D3488F" w:rsidRDefault="00D3488F" w:rsidP="00CB581E">
      <w:pPr>
        <w:pStyle w:val="KeinLeerraum"/>
        <w:rPr>
          <w:rFonts w:ascii="Times New Roman" w:hAnsi="Times New Roman" w:cs="Times New Roman"/>
          <w:sz w:val="24"/>
          <w:szCs w:val="24"/>
        </w:rPr>
      </w:pPr>
    </w:p>
    <w:p w:rsidR="00D3488F" w:rsidRDefault="00D3488F" w:rsidP="00CB581E">
      <w:pPr>
        <w:pStyle w:val="KeinLeerraum"/>
        <w:rPr>
          <w:rFonts w:ascii="Times New Roman" w:hAnsi="Times New Roman" w:cs="Times New Roman"/>
          <w:sz w:val="24"/>
          <w:szCs w:val="24"/>
        </w:rPr>
      </w:pPr>
    </w:p>
    <w:p w:rsidR="00D3488F" w:rsidRDefault="00D3488F" w:rsidP="00CB581E">
      <w:pPr>
        <w:pStyle w:val="KeinLeerraum"/>
        <w:rPr>
          <w:rFonts w:ascii="Times New Roman" w:hAnsi="Times New Roman" w:cs="Times New Roman"/>
          <w:sz w:val="24"/>
          <w:szCs w:val="24"/>
        </w:rPr>
      </w:pPr>
    </w:p>
    <w:p w:rsidR="00D3488F" w:rsidRDefault="00D3488F" w:rsidP="00CB581E">
      <w:pPr>
        <w:pStyle w:val="KeinLeerraum"/>
        <w:rPr>
          <w:rFonts w:ascii="Times New Roman" w:hAnsi="Times New Roman" w:cs="Times New Roman"/>
          <w:sz w:val="24"/>
          <w:szCs w:val="24"/>
        </w:rPr>
      </w:pPr>
    </w:p>
    <w:p w:rsidR="00D3488F" w:rsidRDefault="00D3488F" w:rsidP="00CB581E">
      <w:pPr>
        <w:pStyle w:val="KeinLeerraum"/>
        <w:rPr>
          <w:rFonts w:ascii="Times New Roman" w:hAnsi="Times New Roman" w:cs="Times New Roman"/>
          <w:sz w:val="24"/>
          <w:szCs w:val="24"/>
        </w:rPr>
      </w:pPr>
    </w:p>
    <w:p w:rsidR="00D3488F" w:rsidRDefault="00D3488F" w:rsidP="00CB581E">
      <w:pPr>
        <w:pStyle w:val="KeinLeerraum"/>
        <w:rPr>
          <w:rFonts w:ascii="Times New Roman" w:hAnsi="Times New Roman" w:cs="Times New Roman"/>
          <w:sz w:val="24"/>
          <w:szCs w:val="24"/>
        </w:rPr>
      </w:pPr>
    </w:p>
    <w:p w:rsidR="00D3488F" w:rsidRDefault="00D3488F" w:rsidP="00CB581E">
      <w:pPr>
        <w:pStyle w:val="KeinLeerraum"/>
        <w:rPr>
          <w:rFonts w:ascii="Times New Roman" w:hAnsi="Times New Roman" w:cs="Times New Roman"/>
          <w:sz w:val="24"/>
          <w:szCs w:val="24"/>
        </w:rPr>
      </w:pPr>
    </w:p>
    <w:p w:rsidR="00D3488F" w:rsidRDefault="00D3488F" w:rsidP="00CB581E">
      <w:pPr>
        <w:pStyle w:val="KeinLeerraum"/>
        <w:rPr>
          <w:rFonts w:ascii="Times New Roman" w:hAnsi="Times New Roman" w:cs="Times New Roman"/>
          <w:sz w:val="24"/>
          <w:szCs w:val="24"/>
        </w:rPr>
      </w:pPr>
    </w:p>
    <w:p w:rsidR="00D3488F" w:rsidRDefault="00D3488F" w:rsidP="00CB581E">
      <w:pPr>
        <w:pStyle w:val="KeinLeerraum"/>
        <w:rPr>
          <w:rFonts w:ascii="Times New Roman" w:hAnsi="Times New Roman" w:cs="Times New Roman"/>
          <w:sz w:val="24"/>
          <w:szCs w:val="24"/>
        </w:rPr>
      </w:pPr>
    </w:p>
    <w:p w:rsidR="00D3488F" w:rsidRDefault="00D3488F" w:rsidP="00CB581E">
      <w:pPr>
        <w:pStyle w:val="KeinLeerraum"/>
        <w:rPr>
          <w:rFonts w:ascii="Times New Roman" w:hAnsi="Times New Roman" w:cs="Times New Roman"/>
          <w:sz w:val="24"/>
          <w:szCs w:val="24"/>
        </w:rPr>
      </w:pPr>
    </w:p>
    <w:p w:rsidR="00D3488F" w:rsidRDefault="00D3488F" w:rsidP="00CB581E">
      <w:pPr>
        <w:pStyle w:val="KeinLeerraum"/>
        <w:rPr>
          <w:rFonts w:ascii="Times New Roman" w:hAnsi="Times New Roman" w:cs="Times New Roman"/>
          <w:sz w:val="24"/>
          <w:szCs w:val="24"/>
        </w:rPr>
      </w:pPr>
    </w:p>
    <w:p w:rsidR="00D3488F" w:rsidRDefault="00D3488F" w:rsidP="00CB581E">
      <w:pPr>
        <w:pStyle w:val="KeinLeerraum"/>
        <w:rPr>
          <w:rFonts w:ascii="Times New Roman" w:hAnsi="Times New Roman" w:cs="Times New Roman"/>
          <w:sz w:val="24"/>
          <w:szCs w:val="24"/>
        </w:rPr>
      </w:pPr>
    </w:p>
    <w:p w:rsidR="00D3488F" w:rsidRDefault="00D3488F" w:rsidP="00CB581E">
      <w:pPr>
        <w:pStyle w:val="KeinLeerraum"/>
        <w:rPr>
          <w:rFonts w:ascii="Times New Roman" w:hAnsi="Times New Roman" w:cs="Times New Roman"/>
          <w:sz w:val="24"/>
          <w:szCs w:val="24"/>
        </w:rPr>
      </w:pPr>
    </w:p>
    <w:p w:rsidR="00D3488F" w:rsidRDefault="00D3488F" w:rsidP="00CB581E">
      <w:pPr>
        <w:pStyle w:val="KeinLeerraum"/>
        <w:rPr>
          <w:rFonts w:ascii="Times New Roman" w:hAnsi="Times New Roman" w:cs="Times New Roman"/>
          <w:sz w:val="24"/>
          <w:szCs w:val="24"/>
        </w:rPr>
      </w:pPr>
    </w:p>
    <w:p w:rsidR="00D3488F" w:rsidRDefault="00D3488F" w:rsidP="00CB581E">
      <w:pPr>
        <w:pStyle w:val="KeinLeerraum"/>
        <w:rPr>
          <w:rFonts w:ascii="Times New Roman" w:hAnsi="Times New Roman" w:cs="Times New Roman"/>
          <w:sz w:val="24"/>
          <w:szCs w:val="24"/>
        </w:rPr>
      </w:pPr>
    </w:p>
    <w:p w:rsidR="00D3488F" w:rsidRDefault="00D3488F" w:rsidP="00CB581E">
      <w:pPr>
        <w:pStyle w:val="KeinLeerraum"/>
        <w:rPr>
          <w:rFonts w:ascii="Times New Roman" w:hAnsi="Times New Roman" w:cs="Times New Roman"/>
          <w:sz w:val="24"/>
          <w:szCs w:val="24"/>
        </w:rPr>
      </w:pPr>
    </w:p>
    <w:p w:rsidR="00D3488F" w:rsidRDefault="00D3488F" w:rsidP="00CB581E">
      <w:pPr>
        <w:pStyle w:val="KeinLeerraum"/>
        <w:rPr>
          <w:rFonts w:ascii="Times New Roman" w:hAnsi="Times New Roman" w:cs="Times New Roman"/>
          <w:sz w:val="24"/>
          <w:szCs w:val="24"/>
        </w:rPr>
      </w:pPr>
    </w:p>
    <w:p w:rsidR="00CB581E" w:rsidRPr="00DB71DE" w:rsidRDefault="00CB581E" w:rsidP="00CB581E">
      <w:pPr>
        <w:rPr>
          <w:b/>
          <w:sz w:val="36"/>
          <w:szCs w:val="36"/>
        </w:rPr>
      </w:pPr>
      <w:r w:rsidRPr="00DB71DE">
        <w:rPr>
          <w:b/>
          <w:sz w:val="36"/>
          <w:szCs w:val="36"/>
        </w:rPr>
        <w:t>Sollverbrauch an Maßlösungen</w:t>
      </w:r>
    </w:p>
    <w:p w:rsidR="00DB71DE" w:rsidRPr="00FE741E" w:rsidRDefault="00DB71DE" w:rsidP="00DB71DE">
      <w:pPr>
        <w:rPr>
          <w:b/>
          <w:sz w:val="18"/>
          <w:szCs w:val="18"/>
        </w:rPr>
      </w:pPr>
    </w:p>
    <w:p w:rsidR="00DB71DE" w:rsidRPr="00DB71DE" w:rsidRDefault="00DB71DE" w:rsidP="00DB71DE">
      <w:pPr>
        <w:rPr>
          <w:b/>
          <w:sz w:val="24"/>
          <w:szCs w:val="24"/>
        </w:rPr>
      </w:pPr>
      <w:r w:rsidRPr="00DB71DE">
        <w:rPr>
          <w:b/>
          <w:sz w:val="24"/>
          <w:szCs w:val="24"/>
        </w:rPr>
        <w:t>In der folgenden Übersicht sind die theoretisch berechneten Soll-Verbräuche an Maßlösung tabellarisch dargestellt. Sie sollen als Kontrolle bzw. Orientierung dienen, ob die ermittelten Messwerte plausibel sind</w:t>
      </w:r>
    </w:p>
    <w:p w:rsidR="00DB71DE" w:rsidRPr="00FE741E" w:rsidRDefault="00DB71DE" w:rsidP="00DB71DE">
      <w:pPr>
        <w:rPr>
          <w:sz w:val="18"/>
          <w:szCs w:val="18"/>
        </w:rPr>
      </w:pPr>
    </w:p>
    <w:p w:rsidR="00DB71DE" w:rsidRPr="00DB71DE" w:rsidRDefault="00DB71DE" w:rsidP="00DB71DE">
      <w:pPr>
        <w:rPr>
          <w:b/>
          <w:sz w:val="24"/>
          <w:szCs w:val="24"/>
        </w:rPr>
      </w:pPr>
      <w:r w:rsidRPr="00DB71DE">
        <w:rPr>
          <w:b/>
          <w:sz w:val="24"/>
          <w:szCs w:val="24"/>
        </w:rPr>
        <w:t>Analysenvorschrift</w:t>
      </w:r>
      <w:r w:rsidRPr="00DB71DE">
        <w:rPr>
          <w:b/>
          <w:sz w:val="24"/>
          <w:szCs w:val="24"/>
        </w:rPr>
        <w:tab/>
      </w:r>
      <w:r w:rsidRPr="00DB71DE">
        <w:rPr>
          <w:b/>
          <w:sz w:val="24"/>
          <w:szCs w:val="24"/>
        </w:rPr>
        <w:tab/>
      </w:r>
      <w:r w:rsidRPr="00DB71DE">
        <w:rPr>
          <w:b/>
          <w:sz w:val="24"/>
          <w:szCs w:val="24"/>
        </w:rPr>
        <w:tab/>
      </w:r>
      <w:r w:rsidRPr="00DB71DE">
        <w:rPr>
          <w:b/>
          <w:sz w:val="24"/>
          <w:szCs w:val="24"/>
        </w:rPr>
        <w:tab/>
      </w:r>
      <w:r w:rsidRPr="00DB71DE">
        <w:rPr>
          <w:b/>
          <w:sz w:val="24"/>
          <w:szCs w:val="24"/>
        </w:rPr>
        <w:tab/>
        <w:t>Sollverbrauch an Maßlösung</w:t>
      </w:r>
    </w:p>
    <w:p w:rsidR="00DB71DE" w:rsidRPr="00DB71DE" w:rsidRDefault="00DB71DE" w:rsidP="00DB71DE">
      <w:pPr>
        <w:ind w:left="4950" w:hanging="4950"/>
        <w:rPr>
          <w:sz w:val="24"/>
          <w:szCs w:val="24"/>
        </w:rPr>
      </w:pPr>
      <w:r w:rsidRPr="00DB71DE">
        <w:rPr>
          <w:sz w:val="24"/>
          <w:szCs w:val="24"/>
        </w:rPr>
        <w:t>Modellexperiment zur Maßanalyse</w:t>
      </w:r>
      <w:r w:rsidRPr="00DB71DE">
        <w:rPr>
          <w:sz w:val="24"/>
          <w:szCs w:val="24"/>
        </w:rPr>
        <w:tab/>
      </w:r>
      <w:r w:rsidRPr="00DB71DE">
        <w:rPr>
          <w:sz w:val="24"/>
          <w:szCs w:val="24"/>
        </w:rPr>
        <w:tab/>
        <w:t>0,5 m</w:t>
      </w:r>
      <w:r w:rsidR="00F9702C">
        <w:rPr>
          <w:sz w:val="24"/>
          <w:szCs w:val="24"/>
        </w:rPr>
        <w:t>l</w:t>
      </w:r>
      <w:r w:rsidRPr="00DB71DE">
        <w:rPr>
          <w:sz w:val="24"/>
          <w:szCs w:val="24"/>
        </w:rPr>
        <w:t xml:space="preserve"> 0,1 mol/</w:t>
      </w:r>
      <w:r w:rsidR="00F9702C">
        <w:rPr>
          <w:sz w:val="24"/>
          <w:szCs w:val="24"/>
        </w:rPr>
        <w:t>l</w:t>
      </w:r>
      <w:r w:rsidRPr="00DB71DE">
        <w:rPr>
          <w:sz w:val="24"/>
          <w:szCs w:val="24"/>
        </w:rPr>
        <w:t xml:space="preserve"> Salzsäure bzw. Natronlauge</w:t>
      </w:r>
    </w:p>
    <w:p w:rsidR="00DB71DE" w:rsidRPr="00DB71DE" w:rsidRDefault="00DB71DE" w:rsidP="00DB71DE">
      <w:pPr>
        <w:ind w:left="4950" w:hanging="4950"/>
        <w:rPr>
          <w:sz w:val="24"/>
          <w:szCs w:val="24"/>
        </w:rPr>
      </w:pPr>
    </w:p>
    <w:p w:rsidR="00DB71DE" w:rsidRPr="00DB71DE" w:rsidRDefault="00DB71DE" w:rsidP="00DB71DE">
      <w:pPr>
        <w:ind w:left="4950" w:hanging="4950"/>
        <w:rPr>
          <w:sz w:val="24"/>
          <w:szCs w:val="24"/>
        </w:rPr>
      </w:pPr>
      <w:r w:rsidRPr="00DB71DE">
        <w:rPr>
          <w:sz w:val="24"/>
          <w:szCs w:val="24"/>
        </w:rPr>
        <w:t>Acetylsaliylsäure in Tabletten</w:t>
      </w:r>
      <w:r w:rsidRPr="00DB71DE">
        <w:rPr>
          <w:sz w:val="24"/>
          <w:szCs w:val="24"/>
        </w:rPr>
        <w:tab/>
        <w:t>0,56 m</w:t>
      </w:r>
      <w:r w:rsidR="00F9702C">
        <w:rPr>
          <w:sz w:val="24"/>
          <w:szCs w:val="24"/>
        </w:rPr>
        <w:t>l</w:t>
      </w:r>
      <w:r w:rsidRPr="00DB71DE">
        <w:rPr>
          <w:sz w:val="24"/>
          <w:szCs w:val="24"/>
        </w:rPr>
        <w:t xml:space="preserve"> 0,1 mol/</w:t>
      </w:r>
      <w:r w:rsidR="00F9702C">
        <w:rPr>
          <w:sz w:val="24"/>
          <w:szCs w:val="24"/>
        </w:rPr>
        <w:t>l</w:t>
      </w:r>
      <w:r w:rsidRPr="00DB71DE">
        <w:rPr>
          <w:sz w:val="24"/>
          <w:szCs w:val="24"/>
        </w:rPr>
        <w:t xml:space="preserve"> Natronlauge</w:t>
      </w:r>
    </w:p>
    <w:p w:rsidR="00DB71DE" w:rsidRDefault="00DB71DE" w:rsidP="00DB71DE">
      <w:pPr>
        <w:ind w:left="4950" w:hanging="4950"/>
        <w:rPr>
          <w:sz w:val="24"/>
          <w:szCs w:val="24"/>
        </w:rPr>
      </w:pPr>
      <w:r w:rsidRPr="00DB71DE">
        <w:rPr>
          <w:sz w:val="24"/>
          <w:szCs w:val="24"/>
        </w:rPr>
        <w:t>Akkusäure, Gehaltsbestimmung</w:t>
      </w:r>
      <w:r w:rsidRPr="00DB71DE">
        <w:rPr>
          <w:sz w:val="24"/>
          <w:szCs w:val="24"/>
        </w:rPr>
        <w:tab/>
        <w:t>0,48 m</w:t>
      </w:r>
      <w:r w:rsidR="00F9702C">
        <w:rPr>
          <w:sz w:val="24"/>
          <w:szCs w:val="24"/>
        </w:rPr>
        <w:t>l</w:t>
      </w:r>
      <w:r w:rsidRPr="00DB71DE">
        <w:rPr>
          <w:sz w:val="24"/>
          <w:szCs w:val="24"/>
        </w:rPr>
        <w:t xml:space="preserve"> 0,1 mol/</w:t>
      </w:r>
      <w:r w:rsidR="00F9702C">
        <w:rPr>
          <w:sz w:val="24"/>
          <w:szCs w:val="24"/>
        </w:rPr>
        <w:t>l</w:t>
      </w:r>
      <w:r w:rsidRPr="00DB71DE">
        <w:rPr>
          <w:sz w:val="24"/>
          <w:szCs w:val="24"/>
        </w:rPr>
        <w:t xml:space="preserve"> Natronlauge</w:t>
      </w:r>
    </w:p>
    <w:p w:rsidR="00B16E48" w:rsidRDefault="00B16E48" w:rsidP="00DB71DE">
      <w:pPr>
        <w:ind w:left="4950" w:hanging="4950"/>
        <w:rPr>
          <w:sz w:val="24"/>
          <w:szCs w:val="24"/>
        </w:rPr>
      </w:pPr>
      <w:r>
        <w:rPr>
          <w:sz w:val="24"/>
          <w:szCs w:val="24"/>
        </w:rPr>
        <w:t>Aluminiumacetotartrat-Lösung</w:t>
      </w:r>
      <w:r>
        <w:rPr>
          <w:sz w:val="24"/>
          <w:szCs w:val="24"/>
        </w:rPr>
        <w:tab/>
        <w:t>0,6 – 0,7ml 0,1 mol(/l Natronlauge (Gesamtsäure)</w:t>
      </w:r>
    </w:p>
    <w:p w:rsidR="00B16E48" w:rsidRPr="00DB71DE" w:rsidRDefault="00B16E48" w:rsidP="00DB71DE">
      <w:pPr>
        <w:ind w:left="4950" w:hanging="4950"/>
        <w:rPr>
          <w:sz w:val="24"/>
          <w:szCs w:val="24"/>
        </w:rPr>
      </w:pPr>
      <w:r>
        <w:rPr>
          <w:sz w:val="24"/>
          <w:szCs w:val="24"/>
        </w:rPr>
        <w:tab/>
      </w:r>
      <w:r>
        <w:rPr>
          <w:sz w:val="24"/>
          <w:szCs w:val="24"/>
        </w:rPr>
        <w:tab/>
      </w:r>
      <w:r w:rsidR="00DD457E">
        <w:rPr>
          <w:sz w:val="24"/>
          <w:szCs w:val="24"/>
        </w:rPr>
        <w:t xml:space="preserve">0,51 </w:t>
      </w:r>
      <w:r>
        <w:rPr>
          <w:sz w:val="24"/>
          <w:szCs w:val="24"/>
        </w:rPr>
        <w:t>ml 0,1 mol/l EDTA-Lösung (Aluminium)</w:t>
      </w:r>
    </w:p>
    <w:p w:rsidR="00DB71DE" w:rsidRPr="00DB71DE" w:rsidRDefault="00DB71DE" w:rsidP="00DB71DE">
      <w:pPr>
        <w:rPr>
          <w:sz w:val="24"/>
          <w:szCs w:val="24"/>
        </w:rPr>
      </w:pPr>
      <w:r w:rsidRPr="00DB71DE">
        <w:rPr>
          <w:sz w:val="24"/>
          <w:szCs w:val="24"/>
        </w:rPr>
        <w:t>Ascorbinsäure-Gehalt in Brausetabletten</w:t>
      </w:r>
      <w:r w:rsidRPr="00DB71DE">
        <w:rPr>
          <w:sz w:val="24"/>
          <w:szCs w:val="24"/>
        </w:rPr>
        <w:tab/>
      </w:r>
      <w:r w:rsidRPr="00DB71DE">
        <w:rPr>
          <w:sz w:val="24"/>
          <w:szCs w:val="24"/>
        </w:rPr>
        <w:tab/>
        <w:t>0,16 m</w:t>
      </w:r>
      <w:r w:rsidR="00D94EFD">
        <w:rPr>
          <w:sz w:val="24"/>
          <w:szCs w:val="24"/>
        </w:rPr>
        <w:t>l</w:t>
      </w:r>
      <w:r w:rsidRPr="00DB71DE">
        <w:rPr>
          <w:sz w:val="24"/>
          <w:szCs w:val="24"/>
        </w:rPr>
        <w:t xml:space="preserve"> 0,0166 mol/</w:t>
      </w:r>
      <w:r w:rsidR="00D94EFD">
        <w:rPr>
          <w:sz w:val="24"/>
          <w:szCs w:val="24"/>
        </w:rPr>
        <w:t>l</w:t>
      </w:r>
      <w:r w:rsidRPr="00DB71DE">
        <w:rPr>
          <w:sz w:val="24"/>
          <w:szCs w:val="24"/>
        </w:rPr>
        <w:t xml:space="preserve"> Kaliumiodat</w:t>
      </w:r>
    </w:p>
    <w:p w:rsidR="00DB71DE" w:rsidRPr="00DB71DE" w:rsidRDefault="00DB71DE" w:rsidP="00DB71DE">
      <w:pPr>
        <w:rPr>
          <w:sz w:val="24"/>
          <w:szCs w:val="24"/>
        </w:rPr>
      </w:pPr>
    </w:p>
    <w:p w:rsidR="00DB71DE" w:rsidRDefault="00DB71DE" w:rsidP="00DB71DE">
      <w:pPr>
        <w:rPr>
          <w:sz w:val="24"/>
          <w:szCs w:val="24"/>
        </w:rPr>
      </w:pPr>
      <w:r w:rsidRPr="00DB71DE">
        <w:rPr>
          <w:sz w:val="24"/>
          <w:szCs w:val="24"/>
        </w:rPr>
        <w:t>Bullrichsalz in Tabletten</w:t>
      </w:r>
      <w:r w:rsidRPr="00DB71DE">
        <w:rPr>
          <w:sz w:val="24"/>
          <w:szCs w:val="24"/>
        </w:rPr>
        <w:tab/>
      </w:r>
      <w:r w:rsidRPr="00DB71DE">
        <w:rPr>
          <w:sz w:val="24"/>
          <w:szCs w:val="24"/>
        </w:rPr>
        <w:tab/>
      </w:r>
      <w:r w:rsidRPr="00DB71DE">
        <w:rPr>
          <w:sz w:val="24"/>
          <w:szCs w:val="24"/>
        </w:rPr>
        <w:tab/>
      </w:r>
      <w:r w:rsidRPr="00DB71DE">
        <w:rPr>
          <w:sz w:val="24"/>
          <w:szCs w:val="24"/>
        </w:rPr>
        <w:tab/>
        <w:t>0,51 m</w:t>
      </w:r>
      <w:r w:rsidR="00D94EFD">
        <w:rPr>
          <w:sz w:val="24"/>
          <w:szCs w:val="24"/>
        </w:rPr>
        <w:t>l</w:t>
      </w:r>
      <w:r w:rsidRPr="00DB71DE">
        <w:rPr>
          <w:sz w:val="24"/>
          <w:szCs w:val="24"/>
        </w:rPr>
        <w:t xml:space="preserve"> 0,1 mol/</w:t>
      </w:r>
      <w:r w:rsidR="00D94EFD">
        <w:rPr>
          <w:sz w:val="24"/>
          <w:szCs w:val="24"/>
        </w:rPr>
        <w:t>l</w:t>
      </w:r>
      <w:r w:rsidRPr="00DB71DE">
        <w:rPr>
          <w:sz w:val="24"/>
          <w:szCs w:val="24"/>
        </w:rPr>
        <w:t xml:space="preserve"> Salzsäure</w:t>
      </w:r>
    </w:p>
    <w:p w:rsidR="00FE741E" w:rsidRPr="00FE741E" w:rsidRDefault="00FE741E" w:rsidP="00DB71DE">
      <w:pPr>
        <w:rPr>
          <w:sz w:val="18"/>
          <w:szCs w:val="18"/>
        </w:rPr>
      </w:pPr>
    </w:p>
    <w:p w:rsidR="00DB71DE" w:rsidRPr="00DB71DE" w:rsidRDefault="00AC7508" w:rsidP="00DB71DE">
      <w:pPr>
        <w:rPr>
          <w:sz w:val="24"/>
          <w:szCs w:val="24"/>
        </w:rPr>
      </w:pPr>
      <w:r>
        <w:rPr>
          <w:sz w:val="24"/>
          <w:szCs w:val="24"/>
        </w:rPr>
        <w:t>Calcium gegen verschiedene Indikatoren</w:t>
      </w:r>
      <w:r>
        <w:rPr>
          <w:sz w:val="24"/>
          <w:szCs w:val="24"/>
        </w:rPr>
        <w:tab/>
      </w:r>
      <w:r>
        <w:rPr>
          <w:sz w:val="24"/>
          <w:szCs w:val="24"/>
        </w:rPr>
        <w:tab/>
        <w:t>0,50 ml 0,1 mol/l EDTA-Lösung</w:t>
      </w:r>
    </w:p>
    <w:p w:rsidR="00DB71DE" w:rsidRPr="00DB71DE" w:rsidRDefault="00DB71DE" w:rsidP="00DB71DE">
      <w:pPr>
        <w:rPr>
          <w:sz w:val="24"/>
          <w:szCs w:val="24"/>
        </w:rPr>
      </w:pPr>
      <w:r w:rsidRPr="00DB71DE">
        <w:rPr>
          <w:sz w:val="24"/>
          <w:szCs w:val="24"/>
        </w:rPr>
        <w:t>Calcium in Milchserum</w:t>
      </w:r>
      <w:r w:rsidRPr="00DB71DE">
        <w:rPr>
          <w:sz w:val="24"/>
          <w:szCs w:val="24"/>
        </w:rPr>
        <w:tab/>
      </w:r>
      <w:r w:rsidRPr="00DB71DE">
        <w:rPr>
          <w:sz w:val="24"/>
          <w:szCs w:val="24"/>
        </w:rPr>
        <w:tab/>
      </w:r>
      <w:r w:rsidRPr="00DB71DE">
        <w:rPr>
          <w:sz w:val="24"/>
          <w:szCs w:val="24"/>
        </w:rPr>
        <w:tab/>
      </w:r>
      <w:r w:rsidRPr="00DB71DE">
        <w:rPr>
          <w:sz w:val="24"/>
          <w:szCs w:val="24"/>
        </w:rPr>
        <w:tab/>
        <w:t>0,42 m</w:t>
      </w:r>
      <w:r w:rsidR="00D94EFD">
        <w:rPr>
          <w:sz w:val="24"/>
          <w:szCs w:val="24"/>
        </w:rPr>
        <w:t>l</w:t>
      </w:r>
      <w:r w:rsidRPr="00DB71DE">
        <w:rPr>
          <w:sz w:val="24"/>
          <w:szCs w:val="24"/>
        </w:rPr>
        <w:t xml:space="preserve"> 0,1 mol/</w:t>
      </w:r>
      <w:r w:rsidR="00D94EFD">
        <w:rPr>
          <w:sz w:val="24"/>
          <w:szCs w:val="24"/>
        </w:rPr>
        <w:t>l</w:t>
      </w:r>
      <w:r w:rsidRPr="00DB71DE">
        <w:rPr>
          <w:sz w:val="24"/>
          <w:szCs w:val="24"/>
        </w:rPr>
        <w:t xml:space="preserve"> EDTA-Lösung</w:t>
      </w:r>
    </w:p>
    <w:p w:rsidR="00DB71DE" w:rsidRPr="00DB71DE" w:rsidRDefault="00DB71DE" w:rsidP="00DB71DE">
      <w:pPr>
        <w:rPr>
          <w:sz w:val="24"/>
          <w:szCs w:val="24"/>
        </w:rPr>
      </w:pPr>
      <w:r w:rsidRPr="00DB71DE">
        <w:rPr>
          <w:sz w:val="24"/>
          <w:szCs w:val="24"/>
        </w:rPr>
        <w:t>Calcium-Gehalt in Brausetabletten</w:t>
      </w:r>
      <w:r w:rsidRPr="00DB71DE">
        <w:rPr>
          <w:b/>
          <w:sz w:val="24"/>
          <w:szCs w:val="24"/>
        </w:rPr>
        <w:t xml:space="preserve"> </w:t>
      </w:r>
      <w:r w:rsidRPr="00DB71DE">
        <w:rPr>
          <w:b/>
          <w:sz w:val="24"/>
          <w:szCs w:val="24"/>
        </w:rPr>
        <w:tab/>
      </w:r>
      <w:r w:rsidRPr="00DB71DE">
        <w:rPr>
          <w:b/>
          <w:sz w:val="24"/>
          <w:szCs w:val="24"/>
        </w:rPr>
        <w:tab/>
      </w:r>
      <w:r w:rsidRPr="00DB71DE">
        <w:rPr>
          <w:b/>
          <w:sz w:val="24"/>
          <w:szCs w:val="24"/>
        </w:rPr>
        <w:tab/>
      </w:r>
      <w:r w:rsidRPr="00DB71DE">
        <w:rPr>
          <w:sz w:val="24"/>
          <w:szCs w:val="24"/>
        </w:rPr>
        <w:t>0,78 m</w:t>
      </w:r>
      <w:r w:rsidR="00D94EFD">
        <w:rPr>
          <w:sz w:val="24"/>
          <w:szCs w:val="24"/>
        </w:rPr>
        <w:t>l</w:t>
      </w:r>
      <w:r w:rsidRPr="00DB71DE">
        <w:rPr>
          <w:sz w:val="24"/>
          <w:szCs w:val="24"/>
        </w:rPr>
        <w:t xml:space="preserve"> 0,1 mol/</w:t>
      </w:r>
      <w:r w:rsidR="00D94EFD">
        <w:rPr>
          <w:sz w:val="24"/>
          <w:szCs w:val="24"/>
        </w:rPr>
        <w:t>l</w:t>
      </w:r>
      <w:r w:rsidRPr="00DB71DE">
        <w:rPr>
          <w:sz w:val="24"/>
          <w:szCs w:val="24"/>
        </w:rPr>
        <w:t xml:space="preserve"> EDTA</w:t>
      </w:r>
    </w:p>
    <w:p w:rsidR="00DB71DE" w:rsidRPr="00DB71DE" w:rsidRDefault="00DB71DE" w:rsidP="00DB71DE">
      <w:pPr>
        <w:rPr>
          <w:sz w:val="24"/>
          <w:szCs w:val="24"/>
        </w:rPr>
      </w:pPr>
      <w:r w:rsidRPr="00DB71DE">
        <w:rPr>
          <w:sz w:val="24"/>
          <w:szCs w:val="24"/>
        </w:rPr>
        <w:t xml:space="preserve">Chlorbleichlauge, Gehaltsbestimmung  </w:t>
      </w:r>
      <w:r w:rsidRPr="00DB71DE">
        <w:rPr>
          <w:sz w:val="24"/>
          <w:szCs w:val="24"/>
        </w:rPr>
        <w:tab/>
      </w:r>
      <w:r w:rsidRPr="00DB71DE">
        <w:rPr>
          <w:sz w:val="24"/>
          <w:szCs w:val="24"/>
        </w:rPr>
        <w:tab/>
        <w:t>max. 0,8 m</w:t>
      </w:r>
      <w:r w:rsidR="00D94EFD">
        <w:rPr>
          <w:sz w:val="24"/>
          <w:szCs w:val="24"/>
        </w:rPr>
        <w:t>l</w:t>
      </w:r>
      <w:r w:rsidRPr="00DB71DE">
        <w:rPr>
          <w:sz w:val="24"/>
          <w:szCs w:val="24"/>
        </w:rPr>
        <w:t xml:space="preserve"> 0,1 mol/</w:t>
      </w:r>
      <w:r w:rsidR="00D94EFD">
        <w:rPr>
          <w:sz w:val="24"/>
          <w:szCs w:val="24"/>
        </w:rPr>
        <w:t>l</w:t>
      </w:r>
      <w:r w:rsidRPr="00DB71DE">
        <w:rPr>
          <w:sz w:val="24"/>
          <w:szCs w:val="24"/>
        </w:rPr>
        <w:t xml:space="preserve"> Natriumthiosulfat </w:t>
      </w:r>
    </w:p>
    <w:p w:rsidR="00DB71DE" w:rsidRPr="00FE741E" w:rsidRDefault="00DB71DE" w:rsidP="00DB71DE">
      <w:pPr>
        <w:ind w:left="4950" w:hanging="4950"/>
        <w:rPr>
          <w:sz w:val="18"/>
          <w:szCs w:val="18"/>
        </w:rPr>
      </w:pPr>
    </w:p>
    <w:p w:rsidR="00DB71DE" w:rsidRPr="00DB71DE" w:rsidRDefault="00DB71DE" w:rsidP="00DB71DE">
      <w:pPr>
        <w:rPr>
          <w:sz w:val="24"/>
          <w:szCs w:val="24"/>
        </w:rPr>
      </w:pPr>
      <w:r w:rsidRPr="00DB71DE">
        <w:rPr>
          <w:sz w:val="24"/>
          <w:szCs w:val="24"/>
        </w:rPr>
        <w:t>Gesamtsäure (Speiseessig 5%)</w:t>
      </w:r>
      <w:r w:rsidRPr="00DB71DE">
        <w:rPr>
          <w:sz w:val="24"/>
          <w:szCs w:val="24"/>
        </w:rPr>
        <w:tab/>
      </w:r>
      <w:r w:rsidRPr="00DB71DE">
        <w:rPr>
          <w:sz w:val="24"/>
          <w:szCs w:val="24"/>
        </w:rPr>
        <w:tab/>
      </w:r>
      <w:r w:rsidRPr="00DB71DE">
        <w:rPr>
          <w:sz w:val="24"/>
          <w:szCs w:val="24"/>
        </w:rPr>
        <w:tab/>
        <w:t>0,83 m</w:t>
      </w:r>
      <w:r w:rsidR="00D94EFD">
        <w:rPr>
          <w:sz w:val="24"/>
          <w:szCs w:val="24"/>
        </w:rPr>
        <w:t>l</w:t>
      </w:r>
      <w:r w:rsidRPr="00DB71DE">
        <w:rPr>
          <w:sz w:val="24"/>
          <w:szCs w:val="24"/>
        </w:rPr>
        <w:t xml:space="preserve"> 0,1 mol/</w:t>
      </w:r>
      <w:r w:rsidR="00D94EFD">
        <w:rPr>
          <w:sz w:val="24"/>
          <w:szCs w:val="24"/>
        </w:rPr>
        <w:t>l</w:t>
      </w:r>
      <w:r w:rsidRPr="00DB71DE">
        <w:rPr>
          <w:sz w:val="24"/>
          <w:szCs w:val="24"/>
        </w:rPr>
        <w:t xml:space="preserve"> Natronlauge</w:t>
      </w:r>
    </w:p>
    <w:p w:rsidR="00DB71DE" w:rsidRPr="00DB71DE" w:rsidRDefault="00DB71DE" w:rsidP="00DB71DE">
      <w:pPr>
        <w:rPr>
          <w:sz w:val="24"/>
          <w:szCs w:val="24"/>
        </w:rPr>
      </w:pPr>
      <w:r w:rsidRPr="00DB71DE">
        <w:rPr>
          <w:sz w:val="24"/>
          <w:szCs w:val="24"/>
        </w:rPr>
        <w:tab/>
      </w:r>
      <w:r w:rsidRPr="00DB71DE">
        <w:rPr>
          <w:sz w:val="24"/>
          <w:szCs w:val="24"/>
        </w:rPr>
        <w:tab/>
      </w:r>
      <w:r w:rsidRPr="00DB71DE">
        <w:rPr>
          <w:sz w:val="24"/>
          <w:szCs w:val="24"/>
        </w:rPr>
        <w:tab/>
      </w:r>
      <w:r w:rsidRPr="00DB71DE">
        <w:rPr>
          <w:sz w:val="24"/>
          <w:szCs w:val="24"/>
        </w:rPr>
        <w:tab/>
      </w:r>
      <w:r w:rsidRPr="00DB71DE">
        <w:rPr>
          <w:sz w:val="24"/>
          <w:szCs w:val="24"/>
        </w:rPr>
        <w:tab/>
      </w:r>
      <w:r w:rsidRPr="00DB71DE">
        <w:rPr>
          <w:sz w:val="24"/>
          <w:szCs w:val="24"/>
        </w:rPr>
        <w:tab/>
      </w:r>
    </w:p>
    <w:p w:rsidR="00DB71DE" w:rsidRDefault="00DB71DE" w:rsidP="00DB71DE">
      <w:pPr>
        <w:rPr>
          <w:sz w:val="24"/>
          <w:szCs w:val="24"/>
        </w:rPr>
      </w:pPr>
      <w:r w:rsidRPr="00DB71DE">
        <w:rPr>
          <w:sz w:val="24"/>
          <w:szCs w:val="24"/>
        </w:rPr>
        <w:t>Kaliumpermanganat-Lösung 1 %</w:t>
      </w:r>
      <w:r w:rsidRPr="00DB71DE">
        <w:rPr>
          <w:sz w:val="24"/>
          <w:szCs w:val="24"/>
        </w:rPr>
        <w:tab/>
      </w:r>
      <w:r w:rsidRPr="00DB71DE">
        <w:rPr>
          <w:sz w:val="24"/>
          <w:szCs w:val="24"/>
        </w:rPr>
        <w:tab/>
      </w:r>
      <w:r w:rsidRPr="00DB71DE">
        <w:rPr>
          <w:sz w:val="24"/>
          <w:szCs w:val="24"/>
        </w:rPr>
        <w:tab/>
        <w:t>0,63 m</w:t>
      </w:r>
      <w:r w:rsidR="00D94EFD">
        <w:rPr>
          <w:sz w:val="24"/>
          <w:szCs w:val="24"/>
        </w:rPr>
        <w:t>l</w:t>
      </w:r>
      <w:r w:rsidRPr="00DB71DE">
        <w:rPr>
          <w:sz w:val="24"/>
          <w:szCs w:val="24"/>
        </w:rPr>
        <w:t xml:space="preserve"> 0,1 mol/</w:t>
      </w:r>
      <w:r w:rsidR="00D94EFD">
        <w:rPr>
          <w:sz w:val="24"/>
          <w:szCs w:val="24"/>
        </w:rPr>
        <w:t>l</w:t>
      </w:r>
      <w:r w:rsidRPr="00DB71DE">
        <w:rPr>
          <w:sz w:val="24"/>
          <w:szCs w:val="24"/>
        </w:rPr>
        <w:t xml:space="preserve"> Natriumthiosulfat</w:t>
      </w:r>
    </w:p>
    <w:p w:rsidR="00A26630" w:rsidRPr="00DB71DE" w:rsidRDefault="00A26630" w:rsidP="000823B6">
      <w:pPr>
        <w:ind w:left="4950" w:hanging="4950"/>
        <w:rPr>
          <w:sz w:val="24"/>
          <w:szCs w:val="24"/>
        </w:rPr>
      </w:pPr>
      <w:r>
        <w:rPr>
          <w:sz w:val="24"/>
          <w:szCs w:val="24"/>
        </w:rPr>
        <w:t>Kochsalz in Physiologischer Kochsalz-Lösung</w:t>
      </w:r>
      <w:r>
        <w:rPr>
          <w:sz w:val="24"/>
          <w:szCs w:val="24"/>
        </w:rPr>
        <w:tab/>
        <w:t>0,77 ml 0,1 mol/l Silbernitrat-Lösung</w:t>
      </w:r>
      <w:r w:rsidR="000823B6">
        <w:rPr>
          <w:sz w:val="24"/>
          <w:szCs w:val="24"/>
        </w:rPr>
        <w:t xml:space="preserve"> (Fajans)</w:t>
      </w:r>
    </w:p>
    <w:p w:rsidR="00DB71DE" w:rsidRDefault="000823B6" w:rsidP="000823B6">
      <w:pPr>
        <w:ind w:left="4950" w:firstLine="6"/>
        <w:rPr>
          <w:sz w:val="24"/>
          <w:szCs w:val="24"/>
        </w:rPr>
      </w:pPr>
      <w:r w:rsidRPr="000823B6">
        <w:rPr>
          <w:sz w:val="24"/>
          <w:szCs w:val="24"/>
        </w:rPr>
        <w:t>0,23 ml 0,1 mol/l Ammoniumthiocyanat (Volhard)</w:t>
      </w:r>
    </w:p>
    <w:p w:rsidR="00FE741E" w:rsidRPr="00FE741E" w:rsidRDefault="00FE741E" w:rsidP="000823B6">
      <w:pPr>
        <w:ind w:left="4950" w:firstLine="6"/>
        <w:rPr>
          <w:sz w:val="18"/>
          <w:szCs w:val="18"/>
        </w:rPr>
      </w:pPr>
    </w:p>
    <w:p w:rsidR="00DB71DE" w:rsidRPr="00DB71DE" w:rsidRDefault="00DB71DE" w:rsidP="00DB71DE">
      <w:pPr>
        <w:rPr>
          <w:sz w:val="24"/>
          <w:szCs w:val="24"/>
        </w:rPr>
      </w:pPr>
      <w:r w:rsidRPr="00DB71DE">
        <w:rPr>
          <w:sz w:val="24"/>
          <w:szCs w:val="24"/>
        </w:rPr>
        <w:t>Magnesium- Gehalt in Brausetabletten</w:t>
      </w:r>
      <w:r w:rsidRPr="00DB71DE">
        <w:rPr>
          <w:sz w:val="24"/>
          <w:szCs w:val="24"/>
        </w:rPr>
        <w:tab/>
      </w:r>
      <w:r w:rsidRPr="00DB71DE">
        <w:rPr>
          <w:sz w:val="24"/>
          <w:szCs w:val="24"/>
        </w:rPr>
        <w:tab/>
        <w:t>0,50 m</w:t>
      </w:r>
      <w:r w:rsidR="00D94EFD">
        <w:rPr>
          <w:sz w:val="24"/>
          <w:szCs w:val="24"/>
        </w:rPr>
        <w:t>l</w:t>
      </w:r>
      <w:r w:rsidRPr="00DB71DE">
        <w:rPr>
          <w:sz w:val="24"/>
          <w:szCs w:val="24"/>
        </w:rPr>
        <w:t xml:space="preserve"> 0,1 mol/</w:t>
      </w:r>
      <w:r w:rsidR="00D94EFD">
        <w:rPr>
          <w:sz w:val="24"/>
          <w:szCs w:val="24"/>
        </w:rPr>
        <w:t>l</w:t>
      </w:r>
      <w:r w:rsidRPr="00DB71DE">
        <w:rPr>
          <w:sz w:val="24"/>
          <w:szCs w:val="24"/>
        </w:rPr>
        <w:t xml:space="preserve"> EDTA</w:t>
      </w:r>
    </w:p>
    <w:p w:rsidR="00DB71DE" w:rsidRPr="00DB71DE" w:rsidRDefault="00DB71DE" w:rsidP="00DB71DE">
      <w:pPr>
        <w:rPr>
          <w:sz w:val="24"/>
          <w:szCs w:val="24"/>
        </w:rPr>
      </w:pPr>
      <w:r w:rsidRPr="00DB71DE">
        <w:rPr>
          <w:sz w:val="24"/>
          <w:szCs w:val="24"/>
        </w:rPr>
        <w:t>Magnesium - Bestimmung in Bittersalz</w:t>
      </w:r>
      <w:r w:rsidRPr="00DB71DE">
        <w:rPr>
          <w:sz w:val="24"/>
          <w:szCs w:val="24"/>
        </w:rPr>
        <w:tab/>
      </w:r>
      <w:r w:rsidRPr="00DB71DE">
        <w:rPr>
          <w:sz w:val="24"/>
          <w:szCs w:val="24"/>
        </w:rPr>
        <w:tab/>
        <w:t>0,41 m</w:t>
      </w:r>
      <w:r w:rsidR="00D94EFD">
        <w:rPr>
          <w:sz w:val="24"/>
          <w:szCs w:val="24"/>
        </w:rPr>
        <w:t>l</w:t>
      </w:r>
      <w:r w:rsidRPr="00DB71DE">
        <w:rPr>
          <w:sz w:val="24"/>
          <w:szCs w:val="24"/>
        </w:rPr>
        <w:t xml:space="preserve"> 0,1 mol/</w:t>
      </w:r>
      <w:r w:rsidR="00D94EFD">
        <w:rPr>
          <w:sz w:val="24"/>
          <w:szCs w:val="24"/>
        </w:rPr>
        <w:t>l</w:t>
      </w:r>
      <w:r w:rsidRPr="00DB71DE">
        <w:rPr>
          <w:sz w:val="24"/>
          <w:szCs w:val="24"/>
        </w:rPr>
        <w:t xml:space="preserve"> EDTA</w:t>
      </w:r>
    </w:p>
    <w:p w:rsidR="00DB71DE" w:rsidRPr="00FE741E" w:rsidRDefault="00DB71DE" w:rsidP="00DB71DE">
      <w:pPr>
        <w:rPr>
          <w:sz w:val="18"/>
          <w:szCs w:val="18"/>
        </w:rPr>
      </w:pPr>
    </w:p>
    <w:p w:rsidR="00DB71DE" w:rsidRPr="00DB71DE" w:rsidRDefault="00DB71DE" w:rsidP="00DB71DE">
      <w:pPr>
        <w:rPr>
          <w:sz w:val="24"/>
          <w:szCs w:val="24"/>
        </w:rPr>
      </w:pPr>
      <w:r w:rsidRPr="00DB71DE">
        <w:rPr>
          <w:sz w:val="24"/>
          <w:szCs w:val="24"/>
        </w:rPr>
        <w:t>Natriumnitrit im Pökelsalz</w:t>
      </w:r>
      <w:r w:rsidRPr="00DB71DE">
        <w:rPr>
          <w:sz w:val="24"/>
          <w:szCs w:val="24"/>
        </w:rPr>
        <w:tab/>
      </w:r>
      <w:r w:rsidRPr="00DB71DE">
        <w:rPr>
          <w:sz w:val="24"/>
          <w:szCs w:val="24"/>
        </w:rPr>
        <w:tab/>
      </w:r>
      <w:r w:rsidRPr="00DB71DE">
        <w:rPr>
          <w:sz w:val="24"/>
          <w:szCs w:val="24"/>
        </w:rPr>
        <w:tab/>
      </w:r>
      <w:r w:rsidRPr="00DB71DE">
        <w:rPr>
          <w:sz w:val="24"/>
          <w:szCs w:val="24"/>
        </w:rPr>
        <w:tab/>
        <w:t>0,80 m</w:t>
      </w:r>
      <w:r w:rsidR="00D94EFD">
        <w:rPr>
          <w:sz w:val="24"/>
          <w:szCs w:val="24"/>
        </w:rPr>
        <w:t>l</w:t>
      </w:r>
      <w:r w:rsidRPr="00DB71DE">
        <w:rPr>
          <w:sz w:val="24"/>
          <w:szCs w:val="24"/>
        </w:rPr>
        <w:t xml:space="preserve"> Probelösung bei 0,25 m</w:t>
      </w:r>
      <w:r w:rsidR="00D94EFD">
        <w:rPr>
          <w:sz w:val="24"/>
          <w:szCs w:val="24"/>
        </w:rPr>
        <w:t>l</w:t>
      </w:r>
    </w:p>
    <w:p w:rsidR="00DB71DE" w:rsidRPr="00DB71DE" w:rsidRDefault="00DB71DE" w:rsidP="00DB71DE">
      <w:pPr>
        <w:rPr>
          <w:sz w:val="24"/>
          <w:szCs w:val="24"/>
        </w:rPr>
      </w:pPr>
      <w:r w:rsidRPr="00DB71DE">
        <w:rPr>
          <w:b/>
          <w:sz w:val="24"/>
          <w:szCs w:val="24"/>
        </w:rPr>
        <w:tab/>
      </w:r>
      <w:r w:rsidRPr="00DB71DE">
        <w:rPr>
          <w:b/>
          <w:sz w:val="24"/>
          <w:szCs w:val="24"/>
        </w:rPr>
        <w:tab/>
      </w:r>
      <w:r w:rsidRPr="00DB71DE">
        <w:rPr>
          <w:b/>
          <w:sz w:val="24"/>
          <w:szCs w:val="24"/>
        </w:rPr>
        <w:tab/>
      </w:r>
      <w:r w:rsidRPr="00DB71DE">
        <w:rPr>
          <w:b/>
          <w:sz w:val="24"/>
          <w:szCs w:val="24"/>
        </w:rPr>
        <w:tab/>
      </w:r>
      <w:r w:rsidRPr="00DB71DE">
        <w:rPr>
          <w:b/>
          <w:sz w:val="24"/>
          <w:szCs w:val="24"/>
        </w:rPr>
        <w:tab/>
      </w:r>
      <w:r w:rsidRPr="00DB71DE">
        <w:rPr>
          <w:b/>
          <w:sz w:val="24"/>
          <w:szCs w:val="24"/>
        </w:rPr>
        <w:tab/>
      </w:r>
      <w:r w:rsidRPr="00DB71DE">
        <w:rPr>
          <w:b/>
          <w:sz w:val="24"/>
          <w:szCs w:val="24"/>
        </w:rPr>
        <w:tab/>
      </w:r>
      <w:r w:rsidRPr="00DB71DE">
        <w:rPr>
          <w:sz w:val="24"/>
          <w:szCs w:val="24"/>
        </w:rPr>
        <w:t>0,02 mol/</w:t>
      </w:r>
      <w:r w:rsidR="00D94EFD">
        <w:rPr>
          <w:sz w:val="24"/>
          <w:szCs w:val="24"/>
        </w:rPr>
        <w:t>l</w:t>
      </w:r>
      <w:r w:rsidRPr="00DB71DE">
        <w:rPr>
          <w:sz w:val="24"/>
          <w:szCs w:val="24"/>
        </w:rPr>
        <w:t xml:space="preserve"> Kaliumpermanganat </w:t>
      </w:r>
    </w:p>
    <w:p w:rsidR="00DB71DE" w:rsidRPr="00DB71DE" w:rsidRDefault="00DB71DE" w:rsidP="00DB71DE">
      <w:pPr>
        <w:ind w:left="4248" w:firstLine="708"/>
        <w:rPr>
          <w:sz w:val="24"/>
          <w:szCs w:val="24"/>
        </w:rPr>
      </w:pPr>
      <w:r w:rsidRPr="00DB71DE">
        <w:rPr>
          <w:sz w:val="24"/>
          <w:szCs w:val="24"/>
        </w:rPr>
        <w:t>bzw. 0,1 mol/</w:t>
      </w:r>
      <w:r w:rsidR="00D94EFD">
        <w:rPr>
          <w:sz w:val="24"/>
          <w:szCs w:val="24"/>
        </w:rPr>
        <w:t>l</w:t>
      </w:r>
      <w:r w:rsidRPr="00DB71DE">
        <w:rPr>
          <w:sz w:val="24"/>
          <w:szCs w:val="24"/>
        </w:rPr>
        <w:t xml:space="preserve"> Cer(IV)</w:t>
      </w:r>
      <w:r w:rsidR="00D94EFD">
        <w:rPr>
          <w:sz w:val="24"/>
          <w:szCs w:val="24"/>
        </w:rPr>
        <w:t>-S</w:t>
      </w:r>
      <w:r w:rsidRPr="00DB71DE">
        <w:rPr>
          <w:sz w:val="24"/>
          <w:szCs w:val="24"/>
        </w:rPr>
        <w:t>ulfat</w:t>
      </w:r>
    </w:p>
    <w:p w:rsidR="00DB71DE" w:rsidRPr="00FE741E" w:rsidRDefault="00DB71DE" w:rsidP="00DB71DE">
      <w:pPr>
        <w:ind w:left="4248" w:firstLine="708"/>
        <w:rPr>
          <w:sz w:val="18"/>
          <w:szCs w:val="18"/>
        </w:rPr>
      </w:pPr>
    </w:p>
    <w:p w:rsidR="00DB71DE" w:rsidRPr="00DB71DE" w:rsidRDefault="00DB71DE" w:rsidP="00DB71DE">
      <w:pPr>
        <w:rPr>
          <w:sz w:val="24"/>
          <w:szCs w:val="24"/>
        </w:rPr>
      </w:pPr>
      <w:r w:rsidRPr="00DB71DE">
        <w:rPr>
          <w:sz w:val="24"/>
          <w:szCs w:val="24"/>
        </w:rPr>
        <w:t>Salmiakgeist (einfach), Gehaltsbestimmung</w:t>
      </w:r>
      <w:r w:rsidRPr="00DB71DE">
        <w:rPr>
          <w:sz w:val="24"/>
          <w:szCs w:val="24"/>
        </w:rPr>
        <w:tab/>
      </w:r>
      <w:r w:rsidRPr="00DB71DE">
        <w:rPr>
          <w:sz w:val="24"/>
          <w:szCs w:val="24"/>
        </w:rPr>
        <w:tab/>
        <w:t>0,50 m</w:t>
      </w:r>
      <w:r w:rsidR="00D94EFD">
        <w:rPr>
          <w:sz w:val="24"/>
          <w:szCs w:val="24"/>
        </w:rPr>
        <w:t>l</w:t>
      </w:r>
      <w:r w:rsidRPr="00DB71DE">
        <w:rPr>
          <w:sz w:val="24"/>
          <w:szCs w:val="24"/>
        </w:rPr>
        <w:t xml:space="preserve"> 0,1 mol/</w:t>
      </w:r>
      <w:r w:rsidR="00D94EFD">
        <w:rPr>
          <w:sz w:val="24"/>
          <w:szCs w:val="24"/>
        </w:rPr>
        <w:t>l</w:t>
      </w:r>
      <w:r w:rsidRPr="00DB71DE">
        <w:rPr>
          <w:sz w:val="24"/>
          <w:szCs w:val="24"/>
        </w:rPr>
        <w:t xml:space="preserve"> Salzsäure</w:t>
      </w:r>
    </w:p>
    <w:p w:rsidR="00DB71DE" w:rsidRPr="00FE741E" w:rsidRDefault="00DB71DE" w:rsidP="00DB71DE">
      <w:pPr>
        <w:rPr>
          <w:sz w:val="18"/>
          <w:szCs w:val="18"/>
        </w:rPr>
      </w:pPr>
    </w:p>
    <w:p w:rsidR="00DB71DE" w:rsidRPr="00DB71DE" w:rsidRDefault="00DB71DE" w:rsidP="00DB71DE">
      <w:pPr>
        <w:rPr>
          <w:sz w:val="24"/>
          <w:szCs w:val="24"/>
        </w:rPr>
      </w:pPr>
      <w:r w:rsidRPr="00DB71DE">
        <w:rPr>
          <w:sz w:val="24"/>
          <w:szCs w:val="24"/>
        </w:rPr>
        <w:t>Wasserstoffperoxid 3 %, Gehaltsbestimmung</w:t>
      </w:r>
      <w:r w:rsidRPr="00DB71DE">
        <w:rPr>
          <w:sz w:val="24"/>
          <w:szCs w:val="24"/>
        </w:rPr>
        <w:tab/>
        <w:t>0,88 m</w:t>
      </w:r>
      <w:r w:rsidR="00D94EFD">
        <w:rPr>
          <w:sz w:val="24"/>
          <w:szCs w:val="24"/>
        </w:rPr>
        <w:t>l</w:t>
      </w:r>
      <w:r w:rsidRPr="00DB71DE">
        <w:rPr>
          <w:sz w:val="24"/>
          <w:szCs w:val="24"/>
        </w:rPr>
        <w:t xml:space="preserve"> 0,1 mol/</w:t>
      </w:r>
      <w:r w:rsidR="00D94EFD">
        <w:rPr>
          <w:sz w:val="24"/>
          <w:szCs w:val="24"/>
        </w:rPr>
        <w:t>l</w:t>
      </w:r>
      <w:r w:rsidRPr="00DB71DE">
        <w:rPr>
          <w:sz w:val="24"/>
          <w:szCs w:val="24"/>
        </w:rPr>
        <w:t xml:space="preserve"> Natriumthiosulfat</w:t>
      </w:r>
    </w:p>
    <w:p w:rsidR="00DB71DE" w:rsidRPr="00DB71DE" w:rsidRDefault="00DB71DE" w:rsidP="00DB71DE">
      <w:pPr>
        <w:rPr>
          <w:sz w:val="24"/>
          <w:szCs w:val="24"/>
        </w:rPr>
      </w:pPr>
      <w:r w:rsidRPr="00DB71DE">
        <w:rPr>
          <w:sz w:val="24"/>
          <w:szCs w:val="24"/>
        </w:rPr>
        <w:tab/>
      </w:r>
      <w:r w:rsidRPr="00DB71DE">
        <w:rPr>
          <w:sz w:val="24"/>
          <w:szCs w:val="24"/>
        </w:rPr>
        <w:tab/>
      </w:r>
      <w:r w:rsidRPr="00DB71DE">
        <w:rPr>
          <w:sz w:val="24"/>
          <w:szCs w:val="24"/>
        </w:rPr>
        <w:tab/>
      </w:r>
      <w:r w:rsidRPr="00DB71DE">
        <w:rPr>
          <w:sz w:val="24"/>
          <w:szCs w:val="24"/>
        </w:rPr>
        <w:tab/>
      </w:r>
      <w:r w:rsidRPr="00DB71DE">
        <w:rPr>
          <w:sz w:val="24"/>
          <w:szCs w:val="24"/>
        </w:rPr>
        <w:tab/>
      </w:r>
      <w:r w:rsidRPr="00DB71DE">
        <w:rPr>
          <w:sz w:val="24"/>
          <w:szCs w:val="24"/>
        </w:rPr>
        <w:tab/>
      </w:r>
      <w:r w:rsidRPr="00DB71DE">
        <w:rPr>
          <w:sz w:val="24"/>
          <w:szCs w:val="24"/>
        </w:rPr>
        <w:tab/>
      </w:r>
      <w:r w:rsidR="00FE741E">
        <w:rPr>
          <w:sz w:val="24"/>
          <w:szCs w:val="24"/>
        </w:rPr>
        <w:t xml:space="preserve">0,88 ml </w:t>
      </w:r>
      <w:r w:rsidRPr="00DB71DE">
        <w:rPr>
          <w:sz w:val="24"/>
          <w:szCs w:val="24"/>
        </w:rPr>
        <w:t>0,1 mol/</w:t>
      </w:r>
      <w:r w:rsidR="00D94EFD">
        <w:rPr>
          <w:sz w:val="24"/>
          <w:szCs w:val="24"/>
        </w:rPr>
        <w:t>l</w:t>
      </w:r>
      <w:r w:rsidRPr="00DB71DE">
        <w:rPr>
          <w:sz w:val="24"/>
          <w:szCs w:val="24"/>
        </w:rPr>
        <w:t xml:space="preserve"> Cer(IV)</w:t>
      </w:r>
      <w:r w:rsidR="00D94EFD">
        <w:rPr>
          <w:sz w:val="24"/>
          <w:szCs w:val="24"/>
        </w:rPr>
        <w:t>-S</w:t>
      </w:r>
      <w:r w:rsidRPr="00DB71DE">
        <w:rPr>
          <w:sz w:val="24"/>
          <w:szCs w:val="24"/>
        </w:rPr>
        <w:t>ulfat</w:t>
      </w:r>
    </w:p>
    <w:p w:rsidR="00DB71DE" w:rsidRPr="00DB71DE" w:rsidRDefault="00DB71DE" w:rsidP="00DB71DE">
      <w:pPr>
        <w:rPr>
          <w:sz w:val="24"/>
          <w:szCs w:val="24"/>
        </w:rPr>
      </w:pPr>
      <w:r w:rsidRPr="00DB71DE">
        <w:rPr>
          <w:sz w:val="24"/>
          <w:szCs w:val="24"/>
        </w:rPr>
        <w:tab/>
      </w:r>
      <w:r w:rsidRPr="00DB71DE">
        <w:rPr>
          <w:sz w:val="24"/>
          <w:szCs w:val="24"/>
        </w:rPr>
        <w:tab/>
      </w:r>
      <w:r w:rsidRPr="00DB71DE">
        <w:rPr>
          <w:sz w:val="24"/>
          <w:szCs w:val="24"/>
        </w:rPr>
        <w:tab/>
      </w:r>
      <w:r w:rsidRPr="00DB71DE">
        <w:rPr>
          <w:sz w:val="24"/>
          <w:szCs w:val="24"/>
        </w:rPr>
        <w:tab/>
      </w:r>
      <w:r w:rsidRPr="00DB71DE">
        <w:rPr>
          <w:sz w:val="24"/>
          <w:szCs w:val="24"/>
        </w:rPr>
        <w:tab/>
      </w:r>
      <w:r w:rsidRPr="00DB71DE">
        <w:rPr>
          <w:sz w:val="24"/>
          <w:szCs w:val="24"/>
        </w:rPr>
        <w:tab/>
      </w:r>
      <w:r w:rsidRPr="00DB71DE">
        <w:rPr>
          <w:sz w:val="24"/>
          <w:szCs w:val="24"/>
        </w:rPr>
        <w:tab/>
      </w:r>
      <w:r w:rsidR="00FE741E">
        <w:rPr>
          <w:sz w:val="24"/>
          <w:szCs w:val="24"/>
        </w:rPr>
        <w:t xml:space="preserve">0,88 ml </w:t>
      </w:r>
      <w:r w:rsidRPr="00DB71DE">
        <w:rPr>
          <w:sz w:val="24"/>
          <w:szCs w:val="24"/>
        </w:rPr>
        <w:t>0,02 mol/</w:t>
      </w:r>
      <w:r w:rsidR="00D94EFD">
        <w:rPr>
          <w:sz w:val="24"/>
          <w:szCs w:val="24"/>
        </w:rPr>
        <w:t>l</w:t>
      </w:r>
      <w:r w:rsidRPr="00DB71DE">
        <w:rPr>
          <w:sz w:val="24"/>
          <w:szCs w:val="24"/>
        </w:rPr>
        <w:t xml:space="preserve"> Kaliumpermanganat</w:t>
      </w:r>
    </w:p>
    <w:p w:rsidR="00DB71DE" w:rsidRPr="00DB71DE" w:rsidRDefault="00DB71DE" w:rsidP="00DB71DE">
      <w:pPr>
        <w:rPr>
          <w:sz w:val="24"/>
          <w:szCs w:val="24"/>
        </w:rPr>
      </w:pPr>
    </w:p>
    <w:p w:rsidR="00DB71DE" w:rsidRDefault="00DB71DE" w:rsidP="00CB581E">
      <w:pPr>
        <w:rPr>
          <w:b/>
          <w:sz w:val="32"/>
          <w:szCs w:val="32"/>
        </w:rPr>
      </w:pPr>
    </w:p>
    <w:p w:rsidR="00D3488F" w:rsidRDefault="00D3488F" w:rsidP="00CB581E">
      <w:pPr>
        <w:rPr>
          <w:b/>
          <w:sz w:val="32"/>
          <w:szCs w:val="32"/>
        </w:rPr>
      </w:pPr>
    </w:p>
    <w:p w:rsidR="00D3488F" w:rsidRDefault="00D3488F" w:rsidP="00CB581E">
      <w:pPr>
        <w:rPr>
          <w:b/>
          <w:sz w:val="32"/>
          <w:szCs w:val="32"/>
        </w:rPr>
      </w:pPr>
    </w:p>
    <w:p w:rsidR="00D3488F" w:rsidRDefault="00D3488F" w:rsidP="00CB581E">
      <w:pPr>
        <w:rPr>
          <w:b/>
          <w:sz w:val="32"/>
          <w:szCs w:val="32"/>
        </w:rPr>
      </w:pPr>
    </w:p>
    <w:p w:rsidR="00CB581E" w:rsidRDefault="00CB581E" w:rsidP="00CB581E">
      <w:pPr>
        <w:pStyle w:val="KeinLeerraum"/>
        <w:rPr>
          <w:rFonts w:ascii="Times New Roman" w:hAnsi="Times New Roman" w:cs="Times New Roman"/>
          <w:b/>
          <w:sz w:val="32"/>
          <w:szCs w:val="32"/>
        </w:rPr>
      </w:pPr>
      <w:r>
        <w:rPr>
          <w:rFonts w:ascii="Times New Roman" w:hAnsi="Times New Roman" w:cs="Times New Roman"/>
          <w:b/>
          <w:sz w:val="32"/>
          <w:szCs w:val="32"/>
        </w:rPr>
        <w:t xml:space="preserve">Analysenvorschriften </w:t>
      </w:r>
    </w:p>
    <w:p w:rsidR="00CB581E" w:rsidRPr="00FE741E" w:rsidRDefault="00CB581E" w:rsidP="00CB581E">
      <w:pPr>
        <w:pStyle w:val="KeinLeerraum"/>
        <w:rPr>
          <w:rFonts w:ascii="Times New Roman" w:hAnsi="Times New Roman" w:cs="Times New Roman"/>
          <w:b/>
          <w:sz w:val="18"/>
          <w:szCs w:val="18"/>
        </w:rPr>
      </w:pPr>
    </w:p>
    <w:p w:rsidR="00CB581E" w:rsidRDefault="00CB581E" w:rsidP="00CB581E">
      <w:pPr>
        <w:pStyle w:val="KeinLeerraum"/>
        <w:rPr>
          <w:rFonts w:ascii="Times New Roman" w:hAnsi="Times New Roman" w:cs="Times New Roman"/>
          <w:b/>
          <w:sz w:val="28"/>
          <w:szCs w:val="28"/>
        </w:rPr>
      </w:pPr>
      <w:r>
        <w:rPr>
          <w:rFonts w:ascii="Times New Roman" w:hAnsi="Times New Roman" w:cs="Times New Roman"/>
          <w:b/>
          <w:sz w:val="28"/>
          <w:szCs w:val="28"/>
        </w:rPr>
        <w:t>Pipettier-Hilfe selbst gebaut</w:t>
      </w:r>
    </w:p>
    <w:p w:rsidR="00CB581E" w:rsidRPr="00616A90" w:rsidRDefault="00CB581E" w:rsidP="00CB581E">
      <w:pPr>
        <w:rPr>
          <w:sz w:val="24"/>
          <w:szCs w:val="24"/>
        </w:rPr>
      </w:pPr>
      <w:r w:rsidRPr="00616A90">
        <w:rPr>
          <w:sz w:val="24"/>
          <w:szCs w:val="24"/>
        </w:rPr>
        <w:t>Zum Abmessen der Proben sind Me</w:t>
      </w:r>
      <w:r w:rsidR="00616A90">
        <w:rPr>
          <w:sz w:val="24"/>
          <w:szCs w:val="24"/>
        </w:rPr>
        <w:t>ss</w:t>
      </w:r>
      <w:r w:rsidRPr="00616A90">
        <w:rPr>
          <w:sz w:val="24"/>
          <w:szCs w:val="24"/>
        </w:rPr>
        <w:t xml:space="preserve"> - oder Vollpipetten zu 1, 2, 5 und 10 m</w:t>
      </w:r>
      <w:r w:rsidR="00D94EFD">
        <w:rPr>
          <w:sz w:val="24"/>
          <w:szCs w:val="24"/>
        </w:rPr>
        <w:t>l</w:t>
      </w:r>
      <w:r w:rsidRPr="00616A90">
        <w:rPr>
          <w:sz w:val="24"/>
          <w:szCs w:val="24"/>
        </w:rPr>
        <w:t xml:space="preserve"> erforderlich. Eine einfache Ansaugeinrichtung lässt sich wie folgt herstellen:</w:t>
      </w:r>
    </w:p>
    <w:p w:rsidR="00CB581E" w:rsidRPr="00FE741E" w:rsidRDefault="00CB581E" w:rsidP="00CB581E">
      <w:pPr>
        <w:rPr>
          <w:sz w:val="18"/>
          <w:szCs w:val="18"/>
        </w:rPr>
      </w:pPr>
    </w:p>
    <w:p w:rsidR="00CB581E" w:rsidRPr="00616A90" w:rsidRDefault="00CB581E" w:rsidP="00CB581E">
      <w:pPr>
        <w:rPr>
          <w:b/>
          <w:sz w:val="24"/>
          <w:szCs w:val="24"/>
        </w:rPr>
      </w:pPr>
      <w:r w:rsidRPr="00616A90">
        <w:rPr>
          <w:b/>
          <w:sz w:val="24"/>
          <w:szCs w:val="24"/>
        </w:rPr>
        <w:t xml:space="preserve"> erforderliche Hilfsmittel:</w:t>
      </w:r>
    </w:p>
    <w:p w:rsidR="00CB581E" w:rsidRPr="00616A90" w:rsidRDefault="00CB581E" w:rsidP="00CB581E">
      <w:pPr>
        <w:rPr>
          <w:sz w:val="24"/>
          <w:szCs w:val="24"/>
        </w:rPr>
      </w:pPr>
      <w:r w:rsidRPr="00616A90">
        <w:rPr>
          <w:sz w:val="24"/>
          <w:szCs w:val="24"/>
        </w:rPr>
        <w:t>Voll - und / oder Mess</w:t>
      </w:r>
      <w:r w:rsidR="00616A90">
        <w:rPr>
          <w:sz w:val="24"/>
          <w:szCs w:val="24"/>
        </w:rPr>
        <w:t>-P</w:t>
      </w:r>
      <w:r w:rsidRPr="00616A90">
        <w:rPr>
          <w:sz w:val="24"/>
          <w:szCs w:val="24"/>
        </w:rPr>
        <w:t>ipetten, Gummischlauch (Innendurchmesser 4 - 6 mm), Einmalkanülen, Kombizange, Einmalspritzen entsprechend dem Pipetten-Volumen</w:t>
      </w:r>
    </w:p>
    <w:p w:rsidR="00CB581E" w:rsidRPr="00616A90" w:rsidRDefault="00CB581E" w:rsidP="00CB581E">
      <w:pPr>
        <w:rPr>
          <w:b/>
          <w:sz w:val="24"/>
          <w:szCs w:val="24"/>
        </w:rPr>
      </w:pPr>
      <w:r w:rsidRPr="00616A90">
        <w:rPr>
          <w:b/>
          <w:sz w:val="24"/>
          <w:szCs w:val="24"/>
        </w:rPr>
        <w:t>Bauanleitung:</w:t>
      </w:r>
    </w:p>
    <w:p w:rsidR="00CB581E" w:rsidRPr="00616A90" w:rsidRDefault="00616A90" w:rsidP="00CB581E">
      <w:pPr>
        <w:rPr>
          <w:sz w:val="24"/>
          <w:szCs w:val="24"/>
        </w:rPr>
      </w:pPr>
      <w:r>
        <w:t>●</w:t>
      </w:r>
      <w:r w:rsidR="00CB581E" w:rsidRPr="00616A90">
        <w:rPr>
          <w:b/>
          <w:sz w:val="24"/>
          <w:szCs w:val="24"/>
        </w:rPr>
        <w:t xml:space="preserve"> </w:t>
      </w:r>
      <w:r w:rsidR="00CB581E" w:rsidRPr="00616A90">
        <w:rPr>
          <w:sz w:val="24"/>
          <w:szCs w:val="24"/>
        </w:rPr>
        <w:t xml:space="preserve">Kanüle (Nadel) mit Kombizange fassen, Kanülen-Konus um 90 ° biegen </w:t>
      </w:r>
    </w:p>
    <w:p w:rsidR="00CB581E" w:rsidRPr="00616A90" w:rsidRDefault="00CB581E" w:rsidP="00CB581E">
      <w:pPr>
        <w:rPr>
          <w:sz w:val="24"/>
          <w:szCs w:val="24"/>
        </w:rPr>
      </w:pPr>
      <w:r w:rsidRPr="00616A90">
        <w:rPr>
          <w:sz w:val="24"/>
          <w:szCs w:val="24"/>
        </w:rPr>
        <w:t xml:space="preserve">   und von der Nadel abdrehen</w:t>
      </w:r>
    </w:p>
    <w:p w:rsidR="00CB581E" w:rsidRPr="00616A90" w:rsidRDefault="00616A90" w:rsidP="00CB581E">
      <w:pPr>
        <w:rPr>
          <w:sz w:val="24"/>
          <w:szCs w:val="24"/>
        </w:rPr>
      </w:pPr>
      <w:r>
        <w:t>●</w:t>
      </w:r>
      <w:r w:rsidR="00CB581E" w:rsidRPr="00616A90">
        <w:rPr>
          <w:b/>
          <w:sz w:val="24"/>
          <w:szCs w:val="24"/>
        </w:rPr>
        <w:t xml:space="preserve"> </w:t>
      </w:r>
      <w:r w:rsidR="00CB581E" w:rsidRPr="00616A90">
        <w:rPr>
          <w:sz w:val="24"/>
          <w:szCs w:val="24"/>
        </w:rPr>
        <w:t>Gummischlauch in 3 cm lange Stücke schneiden</w:t>
      </w:r>
    </w:p>
    <w:p w:rsidR="00CB581E" w:rsidRPr="00616A90" w:rsidRDefault="00616A90" w:rsidP="00CB581E">
      <w:pPr>
        <w:rPr>
          <w:sz w:val="24"/>
          <w:szCs w:val="24"/>
        </w:rPr>
      </w:pPr>
      <w:r>
        <w:t>●</w:t>
      </w:r>
      <w:r w:rsidR="00CB581E" w:rsidRPr="00616A90">
        <w:rPr>
          <w:b/>
          <w:sz w:val="24"/>
          <w:szCs w:val="24"/>
        </w:rPr>
        <w:t xml:space="preserve"> </w:t>
      </w:r>
      <w:r w:rsidR="00CB581E" w:rsidRPr="00616A90">
        <w:rPr>
          <w:sz w:val="24"/>
          <w:szCs w:val="24"/>
        </w:rPr>
        <w:t>Kanülen-Ende in ein Schlauch</w:t>
      </w:r>
      <w:r w:rsidR="00732DF3">
        <w:rPr>
          <w:sz w:val="24"/>
          <w:szCs w:val="24"/>
        </w:rPr>
        <w:t>-E</w:t>
      </w:r>
      <w:r w:rsidR="00CB581E" w:rsidRPr="00616A90">
        <w:rPr>
          <w:sz w:val="24"/>
          <w:szCs w:val="24"/>
        </w:rPr>
        <w:t>nde schieben</w:t>
      </w:r>
    </w:p>
    <w:p w:rsidR="00CB581E" w:rsidRPr="00616A90" w:rsidRDefault="00616A90" w:rsidP="00CB581E">
      <w:pPr>
        <w:rPr>
          <w:sz w:val="24"/>
          <w:szCs w:val="24"/>
        </w:rPr>
      </w:pPr>
      <w:r>
        <w:t>●</w:t>
      </w:r>
      <w:r w:rsidR="00CB581E" w:rsidRPr="00616A90">
        <w:rPr>
          <w:b/>
          <w:sz w:val="24"/>
          <w:szCs w:val="24"/>
        </w:rPr>
        <w:t xml:space="preserve"> </w:t>
      </w:r>
      <w:r w:rsidR="00CB581E" w:rsidRPr="00616A90">
        <w:rPr>
          <w:sz w:val="24"/>
          <w:szCs w:val="24"/>
        </w:rPr>
        <w:t>das andere Schlauchende auf die Ansaugöffnung der Pipette stecken</w:t>
      </w:r>
    </w:p>
    <w:p w:rsidR="00CB581E" w:rsidRPr="00616A90" w:rsidRDefault="00CB581E" w:rsidP="00CB581E">
      <w:pPr>
        <w:rPr>
          <w:b/>
          <w:i/>
          <w:sz w:val="24"/>
          <w:szCs w:val="24"/>
        </w:rPr>
      </w:pPr>
      <w:r w:rsidRPr="00616A90">
        <w:rPr>
          <w:b/>
          <w:i/>
          <w:sz w:val="24"/>
          <w:szCs w:val="24"/>
        </w:rPr>
        <w:t>Wichtig ist, dass der Schlauch ganz straff sitzt!!!</w:t>
      </w:r>
    </w:p>
    <w:p w:rsidR="00CB581E" w:rsidRPr="00616A90" w:rsidRDefault="00616A90" w:rsidP="00CB581E">
      <w:pPr>
        <w:rPr>
          <w:sz w:val="24"/>
          <w:szCs w:val="24"/>
        </w:rPr>
      </w:pPr>
      <w:r>
        <w:t>●</w:t>
      </w:r>
      <w:r w:rsidR="00CB581E" w:rsidRPr="00616A90">
        <w:rPr>
          <w:b/>
          <w:sz w:val="24"/>
          <w:szCs w:val="24"/>
        </w:rPr>
        <w:t xml:space="preserve"> </w:t>
      </w:r>
      <w:r w:rsidR="00CB581E" w:rsidRPr="00616A90">
        <w:rPr>
          <w:sz w:val="24"/>
          <w:szCs w:val="24"/>
        </w:rPr>
        <w:t>Einmalspritze (Nennvolumen = Pipetten-Volumen) auf den Kanülen-Konus aufsetzen</w:t>
      </w:r>
    </w:p>
    <w:p w:rsidR="00CB581E" w:rsidRPr="00616A90" w:rsidRDefault="00616A90" w:rsidP="00CB581E">
      <w:pPr>
        <w:rPr>
          <w:sz w:val="24"/>
          <w:szCs w:val="24"/>
        </w:rPr>
      </w:pPr>
      <w:r>
        <w:t>●</w:t>
      </w:r>
      <w:r w:rsidR="00CB581E" w:rsidRPr="00616A90">
        <w:rPr>
          <w:b/>
          <w:sz w:val="24"/>
          <w:szCs w:val="24"/>
        </w:rPr>
        <w:t xml:space="preserve"> </w:t>
      </w:r>
      <w:r w:rsidR="00CB581E" w:rsidRPr="00616A90">
        <w:rPr>
          <w:sz w:val="24"/>
          <w:szCs w:val="24"/>
        </w:rPr>
        <w:t>Funktionsprüfung (Dichtigkeit!!!) mit Wasser</w:t>
      </w:r>
    </w:p>
    <w:p w:rsidR="00CB581E" w:rsidRPr="00AB7A07" w:rsidRDefault="00CB581E" w:rsidP="00CB581E">
      <w:pPr>
        <w:rPr>
          <w:sz w:val="18"/>
          <w:szCs w:val="18"/>
        </w:rPr>
      </w:pPr>
    </w:p>
    <w:p w:rsidR="00CB581E" w:rsidRDefault="00CB581E" w:rsidP="00CB581E">
      <w:pPr>
        <w:pStyle w:val="KeinLeerraum"/>
        <w:rPr>
          <w:rFonts w:ascii="Times New Roman" w:hAnsi="Times New Roman" w:cs="Times New Roman"/>
          <w:b/>
          <w:bCs/>
          <w:sz w:val="28"/>
          <w:szCs w:val="28"/>
        </w:rPr>
      </w:pPr>
      <w:r>
        <w:rPr>
          <w:rFonts w:ascii="Times New Roman" w:hAnsi="Times New Roman" w:cs="Times New Roman"/>
          <w:b/>
          <w:bCs/>
          <w:sz w:val="28"/>
          <w:szCs w:val="28"/>
        </w:rPr>
        <w:t>Modellexperiment zur Maßanalyse</w:t>
      </w:r>
    </w:p>
    <w:p w:rsidR="00CB581E" w:rsidRDefault="00CB581E" w:rsidP="00CB581E">
      <w:pPr>
        <w:pStyle w:val="KeinLeerraum"/>
        <w:rPr>
          <w:rFonts w:ascii="Times New Roman" w:hAnsi="Times New Roman" w:cs="Times New Roman"/>
          <w:b/>
          <w:bCs/>
          <w:sz w:val="24"/>
          <w:szCs w:val="24"/>
        </w:rPr>
      </w:pPr>
      <w:r>
        <w:rPr>
          <w:rFonts w:ascii="Times New Roman" w:hAnsi="Times New Roman" w:cs="Times New Roman"/>
          <w:b/>
          <w:bCs/>
          <w:sz w:val="24"/>
          <w:szCs w:val="24"/>
        </w:rPr>
        <w:t>erforderliche Hilfsmittel:</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25 m</w:t>
      </w:r>
      <w:r w:rsidR="00D94EFD">
        <w:rPr>
          <w:rFonts w:ascii="Times New Roman" w:hAnsi="Times New Roman" w:cs="Times New Roman"/>
          <w:sz w:val="24"/>
          <w:szCs w:val="24"/>
        </w:rPr>
        <w:t>l</w:t>
      </w:r>
      <w:r>
        <w:rPr>
          <w:rFonts w:ascii="Times New Roman" w:hAnsi="Times New Roman" w:cs="Times New Roman"/>
          <w:sz w:val="24"/>
          <w:szCs w:val="24"/>
        </w:rPr>
        <w:t xml:space="preserve"> Erlenmeyer-Kolben, 2 Tuberkulin-Spritzen mit Insulinkanülen (Nr. 20), </w:t>
      </w:r>
    </w:p>
    <w:p w:rsidR="00CB581E" w:rsidRDefault="00CB581E" w:rsidP="00CB581E">
      <w:pPr>
        <w:pStyle w:val="KeinLeerraum"/>
        <w:rPr>
          <w:rFonts w:ascii="Times New Roman" w:hAnsi="Times New Roman" w:cs="Times New Roman"/>
          <w:sz w:val="24"/>
          <w:szCs w:val="24"/>
          <w:lang w:val="it-IT"/>
        </w:rPr>
      </w:pPr>
      <w:r>
        <w:rPr>
          <w:rFonts w:ascii="Times New Roman" w:hAnsi="Times New Roman" w:cs="Times New Roman"/>
          <w:sz w:val="24"/>
          <w:szCs w:val="24"/>
          <w:lang w:val="it-IT"/>
        </w:rPr>
        <w:t>0,1 mol/</w:t>
      </w:r>
      <w:r w:rsidR="00D94EFD">
        <w:rPr>
          <w:rFonts w:ascii="Times New Roman" w:hAnsi="Times New Roman" w:cs="Times New Roman"/>
          <w:sz w:val="24"/>
          <w:szCs w:val="24"/>
          <w:lang w:val="it-IT"/>
        </w:rPr>
        <w:t>l</w:t>
      </w:r>
      <w:r>
        <w:rPr>
          <w:rFonts w:ascii="Times New Roman" w:hAnsi="Times New Roman" w:cs="Times New Roman"/>
          <w:sz w:val="24"/>
          <w:szCs w:val="24"/>
          <w:lang w:val="it-IT"/>
        </w:rPr>
        <w:t xml:space="preserve">  </w:t>
      </w:r>
      <w:r>
        <w:rPr>
          <w:rFonts w:ascii="Times New Roman" w:hAnsi="Times New Roman" w:cs="Times New Roman"/>
          <w:sz w:val="24"/>
          <w:szCs w:val="24"/>
        </w:rPr>
        <w:t>Natronlauge,</w:t>
      </w:r>
      <w:r>
        <w:rPr>
          <w:rFonts w:ascii="Times New Roman" w:hAnsi="Times New Roman" w:cs="Times New Roman"/>
          <w:sz w:val="24"/>
          <w:szCs w:val="24"/>
          <w:lang w:val="it-IT"/>
        </w:rPr>
        <w:t xml:space="preserve"> 0,1 mol/</w:t>
      </w:r>
      <w:r w:rsidR="00D94EFD">
        <w:rPr>
          <w:rFonts w:ascii="Times New Roman" w:hAnsi="Times New Roman" w:cs="Times New Roman"/>
          <w:sz w:val="24"/>
          <w:szCs w:val="24"/>
          <w:lang w:val="it-IT"/>
        </w:rPr>
        <w:t>l</w:t>
      </w:r>
      <w:r>
        <w:rPr>
          <w:rFonts w:ascii="Times New Roman" w:hAnsi="Times New Roman" w:cs="Times New Roman"/>
          <w:sz w:val="24"/>
          <w:szCs w:val="24"/>
          <w:lang w:val="it-IT"/>
        </w:rPr>
        <w:t xml:space="preserve"> </w:t>
      </w:r>
      <w:r>
        <w:rPr>
          <w:rFonts w:ascii="Times New Roman" w:hAnsi="Times New Roman" w:cs="Times New Roman"/>
          <w:sz w:val="24"/>
          <w:szCs w:val="24"/>
        </w:rPr>
        <w:t>Salzsäure</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Universalindikator nach Mc. Crumb, modifiziert:</w:t>
      </w:r>
    </w:p>
    <w:p w:rsidR="00CB581E" w:rsidRPr="00AB7A07" w:rsidRDefault="00CB581E" w:rsidP="00CB581E">
      <w:pPr>
        <w:pStyle w:val="KeinLeerraum"/>
        <w:rPr>
          <w:rFonts w:ascii="Times New Roman" w:hAnsi="Times New Roman" w:cs="Times New Roman"/>
          <w:sz w:val="18"/>
          <w:szCs w:val="18"/>
        </w:rPr>
      </w:pPr>
    </w:p>
    <w:p w:rsidR="00CB581E" w:rsidRDefault="00CB581E" w:rsidP="00CB581E">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pH - Wert</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t>Farbe</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&lt;4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rot</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 xml:space="preserve">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orange</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 xml:space="preserve">  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gelb</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 xml:space="preserve">  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grün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 xml:space="preserve">  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blaugrün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 xml:space="preserve">  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hellblau</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 xml:space="preserve"> 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kornblumenblau</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 xml:space="preserve"> 11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tintenblau</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 xml:space="preserve"> 12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blauviolett</w:t>
      </w:r>
    </w:p>
    <w:p w:rsidR="00CB581E" w:rsidRPr="00AB7A07" w:rsidRDefault="00CB581E" w:rsidP="00CB581E">
      <w:pPr>
        <w:pStyle w:val="KeinLeerraum"/>
        <w:rPr>
          <w:rFonts w:ascii="Times New Roman" w:hAnsi="Times New Roman" w:cs="Times New Roman"/>
          <w:sz w:val="18"/>
          <w:szCs w:val="18"/>
        </w:rPr>
      </w:pPr>
    </w:p>
    <w:p w:rsidR="00CB581E" w:rsidRDefault="00CB581E" w:rsidP="00CB581E">
      <w:pPr>
        <w:pStyle w:val="KeinLeerraum"/>
        <w:rPr>
          <w:rFonts w:ascii="Times New Roman" w:hAnsi="Times New Roman" w:cs="Times New Roman"/>
          <w:b/>
          <w:bCs/>
          <w:sz w:val="24"/>
          <w:szCs w:val="24"/>
        </w:rPr>
      </w:pPr>
      <w:r>
        <w:rPr>
          <w:rFonts w:ascii="Times New Roman" w:hAnsi="Times New Roman" w:cs="Times New Roman"/>
          <w:b/>
          <w:bCs/>
          <w:sz w:val="24"/>
          <w:szCs w:val="24"/>
        </w:rPr>
        <w:t>Durchführung:</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in  einen 25 ml Erlenmeyer-Kolben 10 m</w:t>
      </w:r>
      <w:r w:rsidR="00D94EFD">
        <w:rPr>
          <w:rFonts w:ascii="Times New Roman" w:hAnsi="Times New Roman" w:cs="Times New Roman"/>
          <w:sz w:val="24"/>
          <w:szCs w:val="24"/>
        </w:rPr>
        <w:t>l</w:t>
      </w:r>
      <w:r>
        <w:rPr>
          <w:rFonts w:ascii="Times New Roman" w:hAnsi="Times New Roman" w:cs="Times New Roman"/>
          <w:sz w:val="24"/>
          <w:szCs w:val="24"/>
        </w:rPr>
        <w:t xml:space="preserve"> Wasser vorlegen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3 Tropfen Universalindikator zugeben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mit Tuberkulin-Spritze 0,50 ml 0,1 mol/</w:t>
      </w:r>
      <w:r w:rsidR="00D94EFD">
        <w:rPr>
          <w:rFonts w:ascii="Times New Roman" w:hAnsi="Times New Roman" w:cs="Times New Roman"/>
          <w:sz w:val="24"/>
          <w:szCs w:val="24"/>
        </w:rPr>
        <w:t>l</w:t>
      </w:r>
      <w:r>
        <w:rPr>
          <w:rFonts w:ascii="Times New Roman" w:hAnsi="Times New Roman" w:cs="Times New Roman"/>
          <w:sz w:val="24"/>
          <w:szCs w:val="24"/>
        </w:rPr>
        <w:t xml:space="preserve"> Natronlauge dosieren, Farbumschlag blau</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bis zum Farbumschlag nach grün mit 0,1 mol/</w:t>
      </w:r>
      <w:r w:rsidR="00D94EFD">
        <w:rPr>
          <w:rFonts w:ascii="Times New Roman" w:hAnsi="Times New Roman" w:cs="Times New Roman"/>
          <w:sz w:val="24"/>
          <w:szCs w:val="24"/>
        </w:rPr>
        <w:t>l</w:t>
      </w:r>
      <w:r>
        <w:rPr>
          <w:rFonts w:ascii="Times New Roman" w:hAnsi="Times New Roman" w:cs="Times New Roman"/>
          <w:sz w:val="24"/>
          <w:szCs w:val="24"/>
        </w:rPr>
        <w:t xml:space="preserve"> Salzsäure titrieren </w:t>
      </w:r>
    </w:p>
    <w:p w:rsidR="00CB581E" w:rsidRDefault="00CB581E" w:rsidP="00CB581E">
      <w:pPr>
        <w:pStyle w:val="KeinLeerraum"/>
        <w:rPr>
          <w:rFonts w:ascii="Times New Roman" w:hAnsi="Times New Roman" w:cs="Times New Roman"/>
          <w:b/>
          <w:i/>
          <w:sz w:val="24"/>
          <w:szCs w:val="24"/>
        </w:rPr>
      </w:pPr>
      <w:r>
        <w:rPr>
          <w:rFonts w:ascii="Times New Roman" w:hAnsi="Times New Roman" w:cs="Times New Roman"/>
          <w:b/>
          <w:i/>
          <w:sz w:val="24"/>
          <w:szCs w:val="24"/>
        </w:rPr>
        <w:t xml:space="preserve">sauer = rot, neutral = grün, alkalisch = blauviolett </w:t>
      </w:r>
    </w:p>
    <w:p w:rsidR="00CB581E" w:rsidRPr="00AB7A07" w:rsidRDefault="00CB581E" w:rsidP="00CB581E">
      <w:pPr>
        <w:pStyle w:val="KeinLeerraum"/>
        <w:rPr>
          <w:rFonts w:ascii="Times New Roman" w:hAnsi="Times New Roman" w:cs="Times New Roman"/>
          <w:b/>
          <w:i/>
          <w:sz w:val="18"/>
          <w:szCs w:val="18"/>
        </w:rPr>
      </w:pPr>
    </w:p>
    <w:p w:rsidR="00CB581E" w:rsidRDefault="00CB581E" w:rsidP="00CB581E">
      <w:pPr>
        <w:pStyle w:val="KeinLeerraum"/>
        <w:rPr>
          <w:rFonts w:ascii="Times New Roman" w:hAnsi="Times New Roman" w:cs="Times New Roman"/>
          <w:b/>
          <w:sz w:val="24"/>
          <w:szCs w:val="24"/>
        </w:rPr>
      </w:pPr>
      <w:r>
        <w:rPr>
          <w:rFonts w:ascii="Times New Roman" w:hAnsi="Times New Roman" w:cs="Times New Roman"/>
          <w:b/>
          <w:sz w:val="24"/>
          <w:szCs w:val="24"/>
        </w:rPr>
        <w:t>Hinweis:</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Für dieses Experiment ist es wichtig, das aus den Spritzen mit Insulin-Kanülen titriert wird. Die Tropfengröße bei gelben Eppendorf-Spitzen ist zu groß, so dass die Einstellung eines exakten Neutralpunktes (grüne Färbung) schwierig ist!</w:t>
      </w:r>
    </w:p>
    <w:p w:rsidR="00CB581E" w:rsidRDefault="00CB581E" w:rsidP="00CB581E">
      <w:pPr>
        <w:pStyle w:val="KeinLeerraum"/>
        <w:rPr>
          <w:rFonts w:ascii="Times New Roman" w:hAnsi="Times New Roman" w:cs="Times New Roman"/>
          <w:sz w:val="24"/>
          <w:szCs w:val="24"/>
        </w:rPr>
      </w:pPr>
    </w:p>
    <w:p w:rsidR="00AB7A07" w:rsidRDefault="00AB7A07" w:rsidP="00CB581E">
      <w:pPr>
        <w:pStyle w:val="KeinLeerraum"/>
        <w:rPr>
          <w:rFonts w:ascii="Times New Roman" w:hAnsi="Times New Roman" w:cs="Times New Roman"/>
          <w:sz w:val="24"/>
          <w:szCs w:val="24"/>
        </w:rPr>
      </w:pPr>
    </w:p>
    <w:p w:rsidR="00927365" w:rsidRDefault="00927365" w:rsidP="00CB581E">
      <w:pPr>
        <w:pStyle w:val="KeinLeerraum"/>
        <w:rPr>
          <w:rFonts w:ascii="Times New Roman" w:hAnsi="Times New Roman" w:cs="Times New Roman"/>
          <w:sz w:val="24"/>
          <w:szCs w:val="24"/>
        </w:rPr>
      </w:pPr>
    </w:p>
    <w:p w:rsidR="00927365" w:rsidRDefault="00927365" w:rsidP="00CB581E">
      <w:pPr>
        <w:pStyle w:val="KeinLeerraum"/>
        <w:rPr>
          <w:rFonts w:ascii="Times New Roman" w:hAnsi="Times New Roman" w:cs="Times New Roman"/>
          <w:sz w:val="24"/>
          <w:szCs w:val="24"/>
        </w:rPr>
      </w:pPr>
    </w:p>
    <w:p w:rsidR="00CB581E" w:rsidRDefault="00CB581E" w:rsidP="00CB581E">
      <w:pPr>
        <w:ind w:left="708" w:hanging="708"/>
        <w:rPr>
          <w:b/>
          <w:sz w:val="28"/>
          <w:szCs w:val="28"/>
        </w:rPr>
      </w:pPr>
      <w:r>
        <w:rPr>
          <w:b/>
          <w:sz w:val="28"/>
          <w:szCs w:val="28"/>
        </w:rPr>
        <w:t>Gehaltsbestimmung von Akkusäure</w:t>
      </w:r>
    </w:p>
    <w:p w:rsidR="00CB581E" w:rsidRPr="00D3488F" w:rsidRDefault="00CB581E" w:rsidP="00CB581E">
      <w:pPr>
        <w:ind w:left="708" w:hanging="708"/>
        <w:rPr>
          <w:b/>
          <w:sz w:val="18"/>
          <w:szCs w:val="18"/>
        </w:rPr>
      </w:pPr>
    </w:p>
    <w:p w:rsidR="00CB581E" w:rsidRDefault="00CB581E" w:rsidP="00CB581E">
      <w:pPr>
        <w:rPr>
          <w:b/>
        </w:rPr>
      </w:pPr>
      <w:r>
        <w:rPr>
          <w:b/>
        </w:rPr>
        <w:t>erforderliche Hilfsmittel:</w:t>
      </w:r>
    </w:p>
    <w:p w:rsidR="00CB581E" w:rsidRPr="00616A90" w:rsidRDefault="00CB581E" w:rsidP="00CB581E">
      <w:pPr>
        <w:rPr>
          <w:sz w:val="24"/>
          <w:szCs w:val="24"/>
        </w:rPr>
      </w:pPr>
      <w:r w:rsidRPr="00616A90">
        <w:rPr>
          <w:sz w:val="24"/>
          <w:szCs w:val="24"/>
        </w:rPr>
        <w:t>25 m</w:t>
      </w:r>
      <w:r w:rsidR="00D94EFD">
        <w:rPr>
          <w:sz w:val="24"/>
          <w:szCs w:val="24"/>
        </w:rPr>
        <w:t>l</w:t>
      </w:r>
      <w:r w:rsidRPr="00616A90">
        <w:rPr>
          <w:sz w:val="24"/>
          <w:szCs w:val="24"/>
        </w:rPr>
        <w:t xml:space="preserve"> Erlenmeyer-Kolben, Tuberkulin-Spritzen, Maßkolben 100 m</w:t>
      </w:r>
      <w:r w:rsidR="00D94EFD">
        <w:rPr>
          <w:sz w:val="24"/>
          <w:szCs w:val="24"/>
        </w:rPr>
        <w:t>l</w:t>
      </w:r>
      <w:r w:rsidRPr="00616A90">
        <w:rPr>
          <w:sz w:val="24"/>
          <w:szCs w:val="24"/>
        </w:rPr>
        <w:t>, Pipette 1 m</w:t>
      </w:r>
      <w:r w:rsidR="00D94EFD">
        <w:rPr>
          <w:sz w:val="24"/>
          <w:szCs w:val="24"/>
        </w:rPr>
        <w:t>l</w:t>
      </w:r>
      <w:r w:rsidRPr="00616A90">
        <w:rPr>
          <w:sz w:val="24"/>
          <w:szCs w:val="24"/>
        </w:rPr>
        <w:t xml:space="preserve"> </w:t>
      </w:r>
    </w:p>
    <w:p w:rsidR="00CB581E" w:rsidRPr="00616A90" w:rsidRDefault="00CB581E" w:rsidP="00CB581E">
      <w:pPr>
        <w:rPr>
          <w:sz w:val="24"/>
          <w:szCs w:val="24"/>
        </w:rPr>
      </w:pPr>
      <w:r w:rsidRPr="00616A90">
        <w:rPr>
          <w:sz w:val="24"/>
          <w:szCs w:val="24"/>
        </w:rPr>
        <w:t>0,1 mol/</w:t>
      </w:r>
      <w:r w:rsidR="00D94EFD">
        <w:rPr>
          <w:sz w:val="24"/>
          <w:szCs w:val="24"/>
        </w:rPr>
        <w:t>l</w:t>
      </w:r>
      <w:r w:rsidRPr="00616A90">
        <w:rPr>
          <w:sz w:val="24"/>
          <w:szCs w:val="24"/>
        </w:rPr>
        <w:t xml:space="preserve"> Natronlauge, Akkusäure, Indikatoren: Phenolphthalein-Lösung, Methylorange-Lösung, Cresolphthalein-Lösung,</w:t>
      </w:r>
      <w:r w:rsidR="006F33F5">
        <w:rPr>
          <w:sz w:val="24"/>
          <w:szCs w:val="24"/>
        </w:rPr>
        <w:t xml:space="preserve"> </w:t>
      </w:r>
      <w:r w:rsidRPr="00616A90">
        <w:rPr>
          <w:sz w:val="24"/>
          <w:szCs w:val="24"/>
        </w:rPr>
        <w:t>Thymolphthalein-Lösung, Mischindikator nach Tashiro</w:t>
      </w:r>
      <w:r w:rsidR="00616A90">
        <w:rPr>
          <w:sz w:val="24"/>
          <w:szCs w:val="24"/>
        </w:rPr>
        <w:t>, Sher</w:t>
      </w:r>
      <w:r w:rsidRPr="00616A90">
        <w:rPr>
          <w:sz w:val="24"/>
          <w:szCs w:val="24"/>
        </w:rPr>
        <w:t xml:space="preserve"> und Cooper, Bromthymolblau-Lösung</w:t>
      </w:r>
      <w:r w:rsidR="00616A90">
        <w:rPr>
          <w:sz w:val="24"/>
          <w:szCs w:val="24"/>
        </w:rPr>
        <w:t>, Methylrot-Lösung</w:t>
      </w:r>
    </w:p>
    <w:p w:rsidR="00CB581E" w:rsidRPr="00D3488F" w:rsidRDefault="00CB581E" w:rsidP="00CB581E">
      <w:pPr>
        <w:rPr>
          <w:sz w:val="18"/>
          <w:szCs w:val="18"/>
        </w:rPr>
      </w:pPr>
    </w:p>
    <w:p w:rsidR="00CB581E" w:rsidRPr="00616A90" w:rsidRDefault="00CB581E" w:rsidP="00CB581E">
      <w:pPr>
        <w:rPr>
          <w:b/>
          <w:sz w:val="24"/>
          <w:szCs w:val="24"/>
        </w:rPr>
      </w:pPr>
      <w:r w:rsidRPr="00616A90">
        <w:rPr>
          <w:b/>
          <w:sz w:val="24"/>
          <w:szCs w:val="24"/>
        </w:rPr>
        <w:t>Durchführung:</w:t>
      </w:r>
    </w:p>
    <w:p w:rsidR="00CB581E" w:rsidRPr="00616A90" w:rsidRDefault="00CB581E" w:rsidP="00CB581E">
      <w:pPr>
        <w:rPr>
          <w:b/>
          <w:i/>
          <w:sz w:val="24"/>
          <w:szCs w:val="24"/>
        </w:rPr>
      </w:pPr>
      <w:r w:rsidRPr="00616A90">
        <w:rPr>
          <w:b/>
          <w:i/>
          <w:sz w:val="24"/>
          <w:szCs w:val="24"/>
        </w:rPr>
        <w:t>Probelösung:</w:t>
      </w:r>
    </w:p>
    <w:p w:rsidR="00CB581E" w:rsidRPr="00616A90" w:rsidRDefault="00CB581E" w:rsidP="00CB581E">
      <w:pPr>
        <w:rPr>
          <w:sz w:val="24"/>
          <w:szCs w:val="24"/>
        </w:rPr>
      </w:pPr>
      <w:r w:rsidRPr="00616A90">
        <w:rPr>
          <w:sz w:val="24"/>
          <w:szCs w:val="24"/>
        </w:rPr>
        <w:t>1 m</w:t>
      </w:r>
      <w:r w:rsidR="00D94EFD">
        <w:rPr>
          <w:sz w:val="24"/>
          <w:szCs w:val="24"/>
        </w:rPr>
        <w:t>l</w:t>
      </w:r>
      <w:r w:rsidRPr="00616A90">
        <w:rPr>
          <w:sz w:val="24"/>
          <w:szCs w:val="24"/>
        </w:rPr>
        <w:t xml:space="preserve"> Akkusäure wird mit Wasser zu 100 m</w:t>
      </w:r>
      <w:r w:rsidR="00D94EFD">
        <w:rPr>
          <w:sz w:val="24"/>
          <w:szCs w:val="24"/>
        </w:rPr>
        <w:t>l</w:t>
      </w:r>
      <w:r w:rsidRPr="00616A90">
        <w:rPr>
          <w:sz w:val="24"/>
          <w:szCs w:val="24"/>
        </w:rPr>
        <w:t xml:space="preserve"> im Maßkolben aufgefüllt.</w:t>
      </w:r>
    </w:p>
    <w:p w:rsidR="00CB581E" w:rsidRPr="00616A90" w:rsidRDefault="00CB581E" w:rsidP="00CB581E">
      <w:pPr>
        <w:rPr>
          <w:b/>
          <w:i/>
          <w:sz w:val="24"/>
          <w:szCs w:val="24"/>
        </w:rPr>
      </w:pPr>
      <w:r w:rsidRPr="00616A90">
        <w:rPr>
          <w:b/>
          <w:i/>
          <w:sz w:val="24"/>
          <w:szCs w:val="24"/>
        </w:rPr>
        <w:t>Titration: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in  einen 25 ml Erlenmeyer-Kolben 10 m</w:t>
      </w:r>
      <w:r w:rsidR="00D94EFD">
        <w:rPr>
          <w:rFonts w:ascii="Times New Roman" w:hAnsi="Times New Roman" w:cs="Times New Roman"/>
          <w:sz w:val="24"/>
          <w:szCs w:val="24"/>
        </w:rPr>
        <w:t>l</w:t>
      </w:r>
      <w:r>
        <w:rPr>
          <w:rFonts w:ascii="Times New Roman" w:hAnsi="Times New Roman" w:cs="Times New Roman"/>
          <w:sz w:val="24"/>
          <w:szCs w:val="24"/>
        </w:rPr>
        <w:t xml:space="preserve"> Wasser vorlegen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mit 3 Tropfen Indikator versetzen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1,00 m</w:t>
      </w:r>
      <w:r w:rsidR="00D94EFD">
        <w:rPr>
          <w:rFonts w:ascii="Times New Roman" w:hAnsi="Times New Roman" w:cs="Times New Roman"/>
          <w:sz w:val="24"/>
          <w:szCs w:val="24"/>
        </w:rPr>
        <w:t>l</w:t>
      </w:r>
      <w:r>
        <w:rPr>
          <w:rFonts w:ascii="Times New Roman" w:hAnsi="Times New Roman" w:cs="Times New Roman"/>
          <w:sz w:val="24"/>
          <w:szCs w:val="24"/>
        </w:rPr>
        <w:t xml:space="preserve"> Probelösung zugeben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bis zum Farbumschlag mit 0,1 mol/</w:t>
      </w:r>
      <w:r w:rsidR="00D94EFD">
        <w:rPr>
          <w:rFonts w:ascii="Times New Roman" w:hAnsi="Times New Roman" w:cs="Times New Roman"/>
          <w:sz w:val="24"/>
          <w:szCs w:val="24"/>
        </w:rPr>
        <w:t>l</w:t>
      </w:r>
      <w:r>
        <w:rPr>
          <w:rFonts w:ascii="Times New Roman" w:hAnsi="Times New Roman" w:cs="Times New Roman"/>
          <w:sz w:val="24"/>
          <w:szCs w:val="24"/>
        </w:rPr>
        <w:t xml:space="preserve"> Natronlauge titrieren </w:t>
      </w:r>
    </w:p>
    <w:p w:rsidR="00CB581E" w:rsidRPr="00D3488F" w:rsidRDefault="00CB581E" w:rsidP="00CB581E">
      <w:pPr>
        <w:rPr>
          <w:b/>
          <w:i/>
          <w:sz w:val="18"/>
          <w:szCs w:val="18"/>
        </w:rPr>
      </w:pPr>
    </w:p>
    <w:p w:rsidR="00CB581E" w:rsidRPr="00616A90" w:rsidRDefault="00CB581E" w:rsidP="00CB581E">
      <w:pPr>
        <w:rPr>
          <w:b/>
          <w:sz w:val="24"/>
          <w:szCs w:val="24"/>
        </w:rPr>
      </w:pPr>
      <w:r w:rsidRPr="00616A90">
        <w:rPr>
          <w:b/>
          <w:sz w:val="24"/>
          <w:szCs w:val="24"/>
        </w:rPr>
        <w:t>Indikator</w:t>
      </w:r>
      <w:r w:rsidRPr="00616A90">
        <w:rPr>
          <w:b/>
          <w:sz w:val="24"/>
          <w:szCs w:val="24"/>
        </w:rPr>
        <w:tab/>
      </w:r>
      <w:r w:rsidRPr="00616A90">
        <w:rPr>
          <w:b/>
          <w:sz w:val="24"/>
          <w:szCs w:val="24"/>
        </w:rPr>
        <w:tab/>
      </w:r>
      <w:r w:rsidRPr="00616A90">
        <w:rPr>
          <w:b/>
          <w:sz w:val="24"/>
          <w:szCs w:val="24"/>
        </w:rPr>
        <w:tab/>
      </w:r>
      <w:r w:rsidRPr="00616A90">
        <w:rPr>
          <w:b/>
          <w:sz w:val="24"/>
          <w:szCs w:val="24"/>
        </w:rPr>
        <w:tab/>
        <w:t>Farbumschlag von</w:t>
      </w:r>
      <w:r w:rsidRPr="00616A90">
        <w:rPr>
          <w:b/>
          <w:sz w:val="24"/>
          <w:szCs w:val="24"/>
        </w:rPr>
        <w:tab/>
      </w:r>
      <w:r w:rsidRPr="00616A90">
        <w:rPr>
          <w:b/>
          <w:sz w:val="24"/>
          <w:szCs w:val="24"/>
        </w:rPr>
        <w:tab/>
      </w:r>
      <w:r w:rsidRPr="00616A90">
        <w:rPr>
          <w:b/>
          <w:sz w:val="24"/>
          <w:szCs w:val="24"/>
        </w:rPr>
        <w:tab/>
        <w:t>nach</w:t>
      </w:r>
    </w:p>
    <w:p w:rsidR="00CB581E" w:rsidRPr="00616A90" w:rsidRDefault="00CB581E" w:rsidP="00CB581E">
      <w:pPr>
        <w:rPr>
          <w:sz w:val="24"/>
          <w:szCs w:val="24"/>
        </w:rPr>
      </w:pPr>
      <w:r w:rsidRPr="00616A90">
        <w:rPr>
          <w:sz w:val="24"/>
          <w:szCs w:val="24"/>
        </w:rPr>
        <w:t>Phenolphthalein</w:t>
      </w:r>
      <w:r w:rsidRPr="00616A90">
        <w:rPr>
          <w:sz w:val="24"/>
          <w:szCs w:val="24"/>
        </w:rPr>
        <w:tab/>
      </w:r>
      <w:r w:rsidRPr="00616A90">
        <w:rPr>
          <w:sz w:val="24"/>
          <w:szCs w:val="24"/>
        </w:rPr>
        <w:tab/>
      </w:r>
      <w:r w:rsidRPr="00616A90">
        <w:rPr>
          <w:sz w:val="24"/>
          <w:szCs w:val="24"/>
        </w:rPr>
        <w:tab/>
        <w:t>farblos</w:t>
      </w:r>
      <w:r w:rsidRPr="00616A90">
        <w:rPr>
          <w:sz w:val="24"/>
          <w:szCs w:val="24"/>
        </w:rPr>
        <w:tab/>
      </w:r>
      <w:r w:rsidRPr="00616A90">
        <w:rPr>
          <w:sz w:val="24"/>
          <w:szCs w:val="24"/>
        </w:rPr>
        <w:tab/>
        <w:t xml:space="preserve"> </w:t>
      </w:r>
      <w:r w:rsidRPr="00616A90">
        <w:rPr>
          <w:sz w:val="24"/>
          <w:szCs w:val="24"/>
        </w:rPr>
        <w:sym w:font="Symbol" w:char="00AE"/>
      </w:r>
      <w:r w:rsidRPr="00616A90">
        <w:rPr>
          <w:sz w:val="24"/>
          <w:szCs w:val="24"/>
        </w:rPr>
        <w:tab/>
      </w:r>
      <w:r w:rsidRPr="00616A90">
        <w:rPr>
          <w:sz w:val="24"/>
          <w:szCs w:val="24"/>
        </w:rPr>
        <w:tab/>
      </w:r>
      <w:r w:rsidRPr="00616A90">
        <w:rPr>
          <w:sz w:val="24"/>
          <w:szCs w:val="24"/>
        </w:rPr>
        <w:tab/>
        <w:t>pink</w:t>
      </w:r>
    </w:p>
    <w:p w:rsidR="00CB581E" w:rsidRPr="00616A90" w:rsidRDefault="00CB581E" w:rsidP="00CB581E">
      <w:pPr>
        <w:rPr>
          <w:sz w:val="24"/>
          <w:szCs w:val="24"/>
        </w:rPr>
      </w:pPr>
      <w:r w:rsidRPr="00616A90">
        <w:rPr>
          <w:sz w:val="24"/>
          <w:szCs w:val="24"/>
        </w:rPr>
        <w:t>Cresolphthalein</w:t>
      </w:r>
      <w:r w:rsidRPr="00616A90">
        <w:rPr>
          <w:sz w:val="24"/>
          <w:szCs w:val="24"/>
        </w:rPr>
        <w:tab/>
      </w:r>
      <w:r w:rsidRPr="00616A90">
        <w:rPr>
          <w:sz w:val="24"/>
          <w:szCs w:val="24"/>
        </w:rPr>
        <w:tab/>
      </w:r>
      <w:r w:rsidRPr="00616A90">
        <w:rPr>
          <w:sz w:val="24"/>
          <w:szCs w:val="24"/>
        </w:rPr>
        <w:tab/>
        <w:t>farblos</w:t>
      </w:r>
      <w:r w:rsidRPr="00616A90">
        <w:rPr>
          <w:sz w:val="24"/>
          <w:szCs w:val="24"/>
        </w:rPr>
        <w:tab/>
      </w:r>
      <w:r w:rsidRPr="00616A90">
        <w:rPr>
          <w:sz w:val="24"/>
          <w:szCs w:val="24"/>
        </w:rPr>
        <w:tab/>
        <w:t xml:space="preserve"> </w:t>
      </w:r>
      <w:r w:rsidRPr="00616A90">
        <w:rPr>
          <w:sz w:val="24"/>
          <w:szCs w:val="24"/>
        </w:rPr>
        <w:sym w:font="Symbol" w:char="00AE"/>
      </w:r>
      <w:r w:rsidRPr="00616A90">
        <w:rPr>
          <w:sz w:val="24"/>
          <w:szCs w:val="24"/>
        </w:rPr>
        <w:tab/>
      </w:r>
      <w:r w:rsidRPr="00616A90">
        <w:rPr>
          <w:sz w:val="24"/>
          <w:szCs w:val="24"/>
        </w:rPr>
        <w:tab/>
      </w:r>
      <w:r w:rsidRPr="00616A90">
        <w:rPr>
          <w:sz w:val="24"/>
          <w:szCs w:val="24"/>
        </w:rPr>
        <w:tab/>
        <w:t>pink</w:t>
      </w:r>
    </w:p>
    <w:p w:rsidR="00CB581E" w:rsidRPr="00616A90" w:rsidRDefault="00CB581E" w:rsidP="00CB581E">
      <w:pPr>
        <w:rPr>
          <w:sz w:val="24"/>
          <w:szCs w:val="24"/>
        </w:rPr>
      </w:pPr>
      <w:r w:rsidRPr="00616A90">
        <w:rPr>
          <w:sz w:val="24"/>
          <w:szCs w:val="24"/>
        </w:rPr>
        <w:t xml:space="preserve">Thymolphthalein </w:t>
      </w:r>
      <w:r w:rsidRPr="00616A90">
        <w:rPr>
          <w:sz w:val="24"/>
          <w:szCs w:val="24"/>
        </w:rPr>
        <w:tab/>
      </w:r>
      <w:r w:rsidRPr="00616A90">
        <w:rPr>
          <w:sz w:val="24"/>
          <w:szCs w:val="24"/>
        </w:rPr>
        <w:tab/>
      </w:r>
      <w:r w:rsidRPr="00616A90">
        <w:rPr>
          <w:sz w:val="24"/>
          <w:szCs w:val="24"/>
        </w:rPr>
        <w:tab/>
        <w:t>farblos</w:t>
      </w:r>
      <w:r w:rsidRPr="00616A90">
        <w:rPr>
          <w:sz w:val="24"/>
          <w:szCs w:val="24"/>
        </w:rPr>
        <w:tab/>
      </w:r>
      <w:r w:rsidRPr="00616A90">
        <w:rPr>
          <w:sz w:val="24"/>
          <w:szCs w:val="24"/>
        </w:rPr>
        <w:tab/>
        <w:t xml:space="preserve"> </w:t>
      </w:r>
      <w:r w:rsidRPr="00616A90">
        <w:rPr>
          <w:sz w:val="24"/>
          <w:szCs w:val="24"/>
        </w:rPr>
        <w:sym w:font="Symbol" w:char="00AE"/>
      </w:r>
      <w:r w:rsidRPr="00616A90">
        <w:rPr>
          <w:sz w:val="24"/>
          <w:szCs w:val="24"/>
        </w:rPr>
        <w:tab/>
      </w:r>
      <w:r w:rsidRPr="00616A90">
        <w:rPr>
          <w:sz w:val="24"/>
          <w:szCs w:val="24"/>
        </w:rPr>
        <w:tab/>
      </w:r>
      <w:r w:rsidRPr="00616A90">
        <w:rPr>
          <w:sz w:val="24"/>
          <w:szCs w:val="24"/>
        </w:rPr>
        <w:tab/>
        <w:t>blau</w:t>
      </w:r>
    </w:p>
    <w:p w:rsidR="00CB581E" w:rsidRPr="00616A90" w:rsidRDefault="00CB581E" w:rsidP="00CB581E">
      <w:pPr>
        <w:rPr>
          <w:sz w:val="24"/>
          <w:szCs w:val="24"/>
        </w:rPr>
      </w:pPr>
      <w:r w:rsidRPr="00616A90">
        <w:rPr>
          <w:sz w:val="24"/>
          <w:szCs w:val="24"/>
        </w:rPr>
        <w:t>Methylorange</w:t>
      </w:r>
      <w:r w:rsidRPr="00616A90">
        <w:rPr>
          <w:sz w:val="24"/>
          <w:szCs w:val="24"/>
        </w:rPr>
        <w:tab/>
      </w:r>
      <w:r w:rsidRPr="00616A90">
        <w:rPr>
          <w:sz w:val="24"/>
          <w:szCs w:val="24"/>
        </w:rPr>
        <w:tab/>
      </w:r>
      <w:r w:rsidRPr="00616A90">
        <w:rPr>
          <w:sz w:val="24"/>
          <w:szCs w:val="24"/>
        </w:rPr>
        <w:tab/>
      </w:r>
      <w:r w:rsidRPr="00616A90">
        <w:rPr>
          <w:sz w:val="24"/>
          <w:szCs w:val="24"/>
        </w:rPr>
        <w:tab/>
        <w:t>rot</w:t>
      </w:r>
      <w:r w:rsidRPr="00616A90">
        <w:rPr>
          <w:sz w:val="24"/>
          <w:szCs w:val="24"/>
        </w:rPr>
        <w:tab/>
      </w:r>
      <w:r w:rsidRPr="00616A90">
        <w:rPr>
          <w:sz w:val="24"/>
          <w:szCs w:val="24"/>
        </w:rPr>
        <w:tab/>
      </w:r>
      <w:r w:rsidRPr="00616A90">
        <w:rPr>
          <w:sz w:val="24"/>
          <w:szCs w:val="24"/>
        </w:rPr>
        <w:sym w:font="Symbol" w:char="00AE"/>
      </w:r>
      <w:r w:rsidRPr="00616A90">
        <w:rPr>
          <w:sz w:val="24"/>
          <w:szCs w:val="24"/>
        </w:rPr>
        <w:t xml:space="preserve"> zwiebel</w:t>
      </w:r>
      <w:r w:rsidR="006F33F5">
        <w:rPr>
          <w:sz w:val="24"/>
          <w:szCs w:val="24"/>
        </w:rPr>
        <w:t>-</w:t>
      </w:r>
      <w:r w:rsidRPr="00616A90">
        <w:rPr>
          <w:sz w:val="24"/>
          <w:szCs w:val="24"/>
        </w:rPr>
        <w:t>farb</w:t>
      </w:r>
      <w:r w:rsidR="006F33F5">
        <w:rPr>
          <w:sz w:val="24"/>
          <w:szCs w:val="24"/>
        </w:rPr>
        <w:t>ig</w:t>
      </w:r>
      <w:r w:rsidRPr="00616A90">
        <w:rPr>
          <w:sz w:val="24"/>
          <w:szCs w:val="24"/>
        </w:rPr>
        <w:t xml:space="preserve"> </w:t>
      </w:r>
      <w:r w:rsidRPr="00616A90">
        <w:rPr>
          <w:sz w:val="24"/>
          <w:szCs w:val="24"/>
        </w:rPr>
        <w:sym w:font="Symbol" w:char="00AE"/>
      </w:r>
      <w:r w:rsidRPr="00616A90">
        <w:rPr>
          <w:sz w:val="24"/>
          <w:szCs w:val="24"/>
        </w:rPr>
        <w:tab/>
        <w:t xml:space="preserve">gelb </w:t>
      </w:r>
    </w:p>
    <w:p w:rsidR="00CB581E" w:rsidRPr="00616A90" w:rsidRDefault="00CB581E" w:rsidP="00CB581E">
      <w:pPr>
        <w:rPr>
          <w:sz w:val="24"/>
          <w:szCs w:val="24"/>
        </w:rPr>
      </w:pPr>
      <w:r w:rsidRPr="00616A90">
        <w:rPr>
          <w:sz w:val="24"/>
          <w:szCs w:val="24"/>
        </w:rPr>
        <w:t>Mischindikator nach Tashiro</w:t>
      </w:r>
      <w:r w:rsidRPr="00616A90">
        <w:rPr>
          <w:sz w:val="24"/>
          <w:szCs w:val="24"/>
        </w:rPr>
        <w:tab/>
      </w:r>
      <w:r w:rsidRPr="00616A90">
        <w:rPr>
          <w:sz w:val="24"/>
          <w:szCs w:val="24"/>
        </w:rPr>
        <w:tab/>
        <w:t xml:space="preserve">violett  </w:t>
      </w:r>
      <w:r w:rsidRPr="00616A90">
        <w:rPr>
          <w:sz w:val="24"/>
          <w:szCs w:val="24"/>
        </w:rPr>
        <w:tab/>
      </w:r>
      <w:r w:rsidRPr="00616A90">
        <w:rPr>
          <w:sz w:val="24"/>
          <w:szCs w:val="24"/>
        </w:rPr>
        <w:sym w:font="Symbol" w:char="00AE"/>
      </w:r>
      <w:r w:rsidRPr="00616A90">
        <w:rPr>
          <w:sz w:val="24"/>
          <w:szCs w:val="24"/>
        </w:rPr>
        <w:t xml:space="preserve"> grau (farblos)  </w:t>
      </w:r>
      <w:r w:rsidRPr="00616A90">
        <w:rPr>
          <w:sz w:val="24"/>
          <w:szCs w:val="24"/>
        </w:rPr>
        <w:sym w:font="Symbol" w:char="00AE"/>
      </w:r>
      <w:r w:rsidRPr="00616A90">
        <w:rPr>
          <w:sz w:val="24"/>
          <w:szCs w:val="24"/>
        </w:rPr>
        <w:tab/>
        <w:t>grün</w:t>
      </w:r>
    </w:p>
    <w:p w:rsidR="00CB581E" w:rsidRDefault="00CB581E" w:rsidP="00CB581E">
      <w:pPr>
        <w:rPr>
          <w:sz w:val="24"/>
          <w:szCs w:val="24"/>
        </w:rPr>
      </w:pPr>
      <w:r w:rsidRPr="00616A90">
        <w:rPr>
          <w:sz w:val="24"/>
          <w:szCs w:val="24"/>
        </w:rPr>
        <w:t>Mischindikator nach Cooper</w:t>
      </w:r>
      <w:r w:rsidRPr="00616A90">
        <w:rPr>
          <w:sz w:val="24"/>
          <w:szCs w:val="24"/>
        </w:rPr>
        <w:tab/>
      </w:r>
      <w:r w:rsidRPr="00616A90">
        <w:rPr>
          <w:sz w:val="24"/>
          <w:szCs w:val="24"/>
        </w:rPr>
        <w:tab/>
        <w:t>rot</w:t>
      </w:r>
      <w:r w:rsidRPr="00616A90">
        <w:rPr>
          <w:sz w:val="24"/>
          <w:szCs w:val="24"/>
        </w:rPr>
        <w:tab/>
      </w:r>
      <w:r w:rsidRPr="00616A90">
        <w:rPr>
          <w:sz w:val="24"/>
          <w:szCs w:val="24"/>
        </w:rPr>
        <w:tab/>
      </w:r>
      <w:r w:rsidRPr="00616A90">
        <w:rPr>
          <w:sz w:val="24"/>
          <w:szCs w:val="24"/>
        </w:rPr>
        <w:sym w:font="Symbol" w:char="00AE"/>
      </w:r>
      <w:r w:rsidRPr="00616A90">
        <w:rPr>
          <w:sz w:val="24"/>
          <w:szCs w:val="24"/>
        </w:rPr>
        <w:tab/>
      </w:r>
      <w:r w:rsidRPr="00616A90">
        <w:rPr>
          <w:sz w:val="24"/>
          <w:szCs w:val="24"/>
        </w:rPr>
        <w:tab/>
      </w:r>
      <w:r w:rsidRPr="00616A90">
        <w:rPr>
          <w:sz w:val="24"/>
          <w:szCs w:val="24"/>
        </w:rPr>
        <w:tab/>
        <w:t>blau</w:t>
      </w:r>
    </w:p>
    <w:p w:rsidR="00616A90" w:rsidRDefault="00616A90" w:rsidP="00CB581E">
      <w:pPr>
        <w:rPr>
          <w:sz w:val="24"/>
          <w:szCs w:val="24"/>
        </w:rPr>
      </w:pPr>
      <w:r>
        <w:rPr>
          <w:sz w:val="24"/>
          <w:szCs w:val="24"/>
        </w:rPr>
        <w:t>Mischindikator nach Sher</w:t>
      </w:r>
      <w:r>
        <w:rPr>
          <w:sz w:val="24"/>
          <w:szCs w:val="24"/>
        </w:rPr>
        <w:tab/>
      </w:r>
      <w:r>
        <w:rPr>
          <w:sz w:val="24"/>
          <w:szCs w:val="24"/>
        </w:rPr>
        <w:tab/>
        <w:t>orangerot</w:t>
      </w:r>
      <w:r>
        <w:rPr>
          <w:sz w:val="24"/>
          <w:szCs w:val="24"/>
        </w:rPr>
        <w:tab/>
      </w:r>
      <w:r w:rsidRPr="00616A90">
        <w:rPr>
          <w:sz w:val="24"/>
          <w:szCs w:val="24"/>
        </w:rPr>
        <w:sym w:font="Symbol" w:char="00AE"/>
      </w:r>
      <w:r>
        <w:rPr>
          <w:sz w:val="24"/>
          <w:szCs w:val="24"/>
        </w:rPr>
        <w:tab/>
      </w:r>
      <w:r>
        <w:rPr>
          <w:sz w:val="24"/>
          <w:szCs w:val="24"/>
        </w:rPr>
        <w:tab/>
      </w:r>
      <w:r>
        <w:rPr>
          <w:sz w:val="24"/>
          <w:szCs w:val="24"/>
        </w:rPr>
        <w:tab/>
        <w:t>tintenblau</w:t>
      </w:r>
    </w:p>
    <w:p w:rsidR="00616A90" w:rsidRPr="00616A90" w:rsidRDefault="00616A90" w:rsidP="00CB581E">
      <w:pPr>
        <w:rPr>
          <w:sz w:val="24"/>
          <w:szCs w:val="24"/>
        </w:rPr>
      </w:pPr>
      <w:r>
        <w:rPr>
          <w:sz w:val="24"/>
          <w:szCs w:val="24"/>
        </w:rPr>
        <w:t>Methylrot</w:t>
      </w:r>
      <w:r>
        <w:rPr>
          <w:sz w:val="24"/>
          <w:szCs w:val="24"/>
        </w:rPr>
        <w:tab/>
      </w:r>
      <w:r>
        <w:rPr>
          <w:sz w:val="24"/>
          <w:szCs w:val="24"/>
        </w:rPr>
        <w:tab/>
      </w:r>
      <w:r>
        <w:rPr>
          <w:sz w:val="24"/>
          <w:szCs w:val="24"/>
        </w:rPr>
        <w:tab/>
      </w:r>
      <w:r>
        <w:rPr>
          <w:sz w:val="24"/>
          <w:szCs w:val="24"/>
        </w:rPr>
        <w:tab/>
        <w:t>rot</w:t>
      </w:r>
      <w:r>
        <w:rPr>
          <w:sz w:val="24"/>
          <w:szCs w:val="24"/>
        </w:rPr>
        <w:tab/>
      </w:r>
      <w:r>
        <w:rPr>
          <w:sz w:val="24"/>
          <w:szCs w:val="24"/>
        </w:rPr>
        <w:tab/>
      </w:r>
      <w:r w:rsidRPr="00616A90">
        <w:rPr>
          <w:sz w:val="24"/>
          <w:szCs w:val="24"/>
        </w:rPr>
        <w:sym w:font="Symbol" w:char="00AE"/>
      </w:r>
      <w:r>
        <w:rPr>
          <w:sz w:val="24"/>
          <w:szCs w:val="24"/>
        </w:rPr>
        <w:tab/>
      </w:r>
      <w:r>
        <w:rPr>
          <w:sz w:val="24"/>
          <w:szCs w:val="24"/>
        </w:rPr>
        <w:tab/>
      </w:r>
      <w:r>
        <w:rPr>
          <w:sz w:val="24"/>
          <w:szCs w:val="24"/>
        </w:rPr>
        <w:tab/>
        <w:t>gelb</w:t>
      </w:r>
    </w:p>
    <w:p w:rsidR="00CB581E" w:rsidRPr="00616A90" w:rsidRDefault="00CB581E" w:rsidP="00CB581E">
      <w:pPr>
        <w:rPr>
          <w:sz w:val="24"/>
          <w:szCs w:val="24"/>
        </w:rPr>
      </w:pPr>
      <w:r w:rsidRPr="00616A90">
        <w:rPr>
          <w:sz w:val="24"/>
          <w:szCs w:val="24"/>
        </w:rPr>
        <w:t>Bromthymolblau</w:t>
      </w:r>
      <w:r w:rsidRPr="00616A90">
        <w:rPr>
          <w:sz w:val="24"/>
          <w:szCs w:val="24"/>
        </w:rPr>
        <w:tab/>
      </w:r>
      <w:r w:rsidRPr="00616A90">
        <w:rPr>
          <w:sz w:val="24"/>
          <w:szCs w:val="24"/>
        </w:rPr>
        <w:tab/>
      </w:r>
      <w:r w:rsidRPr="00616A90">
        <w:rPr>
          <w:sz w:val="24"/>
          <w:szCs w:val="24"/>
        </w:rPr>
        <w:tab/>
        <w:t xml:space="preserve">gelb     </w:t>
      </w:r>
      <w:r w:rsidRPr="00616A90">
        <w:rPr>
          <w:sz w:val="24"/>
          <w:szCs w:val="24"/>
        </w:rPr>
        <w:tab/>
      </w:r>
      <w:r w:rsidRPr="00616A90">
        <w:rPr>
          <w:sz w:val="24"/>
          <w:szCs w:val="24"/>
        </w:rPr>
        <w:sym w:font="Symbol" w:char="00AE"/>
      </w:r>
      <w:r w:rsidRPr="00616A90">
        <w:rPr>
          <w:sz w:val="24"/>
          <w:szCs w:val="24"/>
        </w:rPr>
        <w:t xml:space="preserve"> grün </w:t>
      </w:r>
      <w:r w:rsidRPr="00616A90">
        <w:rPr>
          <w:sz w:val="24"/>
          <w:szCs w:val="24"/>
        </w:rPr>
        <w:tab/>
        <w:t xml:space="preserve">    </w:t>
      </w:r>
      <w:r w:rsidRPr="00616A90">
        <w:rPr>
          <w:sz w:val="24"/>
          <w:szCs w:val="24"/>
        </w:rPr>
        <w:sym w:font="Symbol" w:char="00AE"/>
      </w:r>
      <w:r w:rsidRPr="00616A90">
        <w:rPr>
          <w:sz w:val="24"/>
          <w:szCs w:val="24"/>
        </w:rPr>
        <w:tab/>
        <w:t>blau</w:t>
      </w:r>
    </w:p>
    <w:p w:rsidR="00CB581E" w:rsidRPr="00D3488F" w:rsidRDefault="00CB581E" w:rsidP="00CB581E">
      <w:pPr>
        <w:rPr>
          <w:sz w:val="18"/>
          <w:szCs w:val="18"/>
        </w:rPr>
      </w:pPr>
    </w:p>
    <w:p w:rsidR="00CB581E" w:rsidRPr="00616A90" w:rsidRDefault="00CB581E" w:rsidP="00CB581E">
      <w:pPr>
        <w:rPr>
          <w:b/>
          <w:sz w:val="24"/>
          <w:szCs w:val="24"/>
        </w:rPr>
      </w:pPr>
      <w:r w:rsidRPr="00616A90">
        <w:rPr>
          <w:b/>
          <w:sz w:val="24"/>
          <w:szCs w:val="24"/>
        </w:rPr>
        <w:t>Berechnung:</w:t>
      </w:r>
    </w:p>
    <w:p w:rsidR="00CB581E" w:rsidRPr="00616A90" w:rsidRDefault="00CB581E" w:rsidP="00CB581E">
      <w:pPr>
        <w:rPr>
          <w:sz w:val="24"/>
          <w:szCs w:val="24"/>
        </w:rPr>
      </w:pPr>
      <w:r w:rsidRPr="00616A90">
        <w:rPr>
          <w:sz w:val="24"/>
          <w:szCs w:val="24"/>
        </w:rPr>
        <w:t>1 ml 0,1 mol/</w:t>
      </w:r>
      <w:r w:rsidR="00D94EFD">
        <w:rPr>
          <w:sz w:val="24"/>
          <w:szCs w:val="24"/>
        </w:rPr>
        <w:t>l</w:t>
      </w:r>
      <w:r w:rsidRPr="00616A90">
        <w:rPr>
          <w:sz w:val="24"/>
          <w:szCs w:val="24"/>
        </w:rPr>
        <w:t xml:space="preserve"> Natronlauge entspricht  4,9 mg Schwefelsäure</w:t>
      </w:r>
    </w:p>
    <w:p w:rsidR="00CB581E" w:rsidRDefault="00CB581E" w:rsidP="00CB581E"/>
    <w:p w:rsidR="00D10A90" w:rsidRDefault="00D10A90" w:rsidP="00D10A90">
      <w:pPr>
        <w:pStyle w:val="KeinLeerraum"/>
        <w:rPr>
          <w:rFonts w:ascii="Times New Roman" w:hAnsi="Times New Roman" w:cs="Times New Roman"/>
          <w:b/>
          <w:sz w:val="28"/>
          <w:szCs w:val="28"/>
        </w:rPr>
      </w:pPr>
      <w:r w:rsidRPr="00BE50D8">
        <w:rPr>
          <w:rFonts w:ascii="Times New Roman" w:hAnsi="Times New Roman" w:cs="Times New Roman"/>
          <w:b/>
          <w:sz w:val="28"/>
          <w:szCs w:val="28"/>
        </w:rPr>
        <w:t>Aluminium</w:t>
      </w:r>
      <w:r w:rsidR="006237DF">
        <w:rPr>
          <w:rFonts w:ascii="Times New Roman" w:hAnsi="Times New Roman" w:cs="Times New Roman"/>
          <w:b/>
          <w:sz w:val="28"/>
          <w:szCs w:val="28"/>
        </w:rPr>
        <w:t>-A</w:t>
      </w:r>
      <w:r w:rsidRPr="00BE50D8">
        <w:rPr>
          <w:rFonts w:ascii="Times New Roman" w:hAnsi="Times New Roman" w:cs="Times New Roman"/>
          <w:b/>
          <w:sz w:val="28"/>
          <w:szCs w:val="28"/>
        </w:rPr>
        <w:t>ceto</w:t>
      </w:r>
      <w:r w:rsidR="006237DF">
        <w:rPr>
          <w:rFonts w:ascii="Times New Roman" w:hAnsi="Times New Roman" w:cs="Times New Roman"/>
          <w:b/>
          <w:sz w:val="28"/>
          <w:szCs w:val="28"/>
        </w:rPr>
        <w:t>-T</w:t>
      </w:r>
      <w:r w:rsidRPr="00BE50D8">
        <w:rPr>
          <w:rFonts w:ascii="Times New Roman" w:hAnsi="Times New Roman" w:cs="Times New Roman"/>
          <w:b/>
          <w:sz w:val="28"/>
          <w:szCs w:val="28"/>
        </w:rPr>
        <w:t>artrat</w:t>
      </w:r>
      <w:r w:rsidR="006237DF">
        <w:rPr>
          <w:rFonts w:ascii="Times New Roman" w:hAnsi="Times New Roman" w:cs="Times New Roman"/>
          <w:b/>
          <w:sz w:val="28"/>
          <w:szCs w:val="28"/>
        </w:rPr>
        <w:t>-L</w:t>
      </w:r>
      <w:r w:rsidRPr="00BE50D8">
        <w:rPr>
          <w:rFonts w:ascii="Times New Roman" w:hAnsi="Times New Roman" w:cs="Times New Roman"/>
          <w:b/>
          <w:sz w:val="28"/>
          <w:szCs w:val="28"/>
        </w:rPr>
        <w:t>ösung</w:t>
      </w:r>
      <w:r w:rsidR="006237DF">
        <w:rPr>
          <w:rFonts w:ascii="Times New Roman" w:hAnsi="Times New Roman" w:cs="Times New Roman"/>
          <w:b/>
          <w:sz w:val="28"/>
          <w:szCs w:val="28"/>
        </w:rPr>
        <w:t xml:space="preserve"> (Essigsaure Tonerde)</w:t>
      </w:r>
    </w:p>
    <w:p w:rsidR="00AB7A07" w:rsidRPr="00AB7A07" w:rsidRDefault="00AB7A07" w:rsidP="00D10A90">
      <w:pPr>
        <w:pStyle w:val="KeinLeerraum"/>
        <w:rPr>
          <w:rFonts w:ascii="Times New Roman" w:hAnsi="Times New Roman" w:cs="Times New Roman"/>
          <w:b/>
          <w:sz w:val="18"/>
          <w:szCs w:val="18"/>
        </w:rPr>
      </w:pPr>
    </w:p>
    <w:p w:rsidR="00D10A90" w:rsidRPr="00E37E1D" w:rsidRDefault="00D10A90" w:rsidP="00D10A90">
      <w:pPr>
        <w:rPr>
          <w:b/>
          <w:sz w:val="24"/>
          <w:szCs w:val="24"/>
        </w:rPr>
      </w:pPr>
      <w:r>
        <w:rPr>
          <w:b/>
          <w:sz w:val="24"/>
          <w:szCs w:val="24"/>
        </w:rPr>
        <w:t>e</w:t>
      </w:r>
      <w:r w:rsidRPr="00E37E1D">
        <w:rPr>
          <w:b/>
          <w:sz w:val="24"/>
          <w:szCs w:val="24"/>
        </w:rPr>
        <w:t>rforderlich</w:t>
      </w:r>
      <w:r>
        <w:rPr>
          <w:b/>
          <w:sz w:val="24"/>
          <w:szCs w:val="24"/>
        </w:rPr>
        <w:t>e Hilfsmittel</w:t>
      </w:r>
      <w:r w:rsidRPr="00E37E1D">
        <w:rPr>
          <w:b/>
          <w:sz w:val="24"/>
          <w:szCs w:val="24"/>
        </w:rPr>
        <w:t>:</w:t>
      </w:r>
    </w:p>
    <w:p w:rsidR="00D10A90" w:rsidRPr="00E37E1D" w:rsidRDefault="00D10A90" w:rsidP="00D10A90">
      <w:pPr>
        <w:rPr>
          <w:sz w:val="24"/>
          <w:szCs w:val="24"/>
        </w:rPr>
      </w:pPr>
      <w:r w:rsidRPr="00E37E1D">
        <w:rPr>
          <w:sz w:val="24"/>
          <w:szCs w:val="24"/>
        </w:rPr>
        <w:t>25 ml Erlenmeyer</w:t>
      </w:r>
      <w:r>
        <w:rPr>
          <w:sz w:val="24"/>
          <w:szCs w:val="24"/>
        </w:rPr>
        <w:t>-K</w:t>
      </w:r>
      <w:r w:rsidRPr="00E37E1D">
        <w:rPr>
          <w:sz w:val="24"/>
          <w:szCs w:val="24"/>
        </w:rPr>
        <w:t>olben, Tuber</w:t>
      </w:r>
      <w:r>
        <w:rPr>
          <w:sz w:val="24"/>
          <w:szCs w:val="24"/>
        </w:rPr>
        <w:t>k</w:t>
      </w:r>
      <w:r w:rsidRPr="00E37E1D">
        <w:rPr>
          <w:sz w:val="24"/>
          <w:szCs w:val="24"/>
        </w:rPr>
        <w:t>ulin</w:t>
      </w:r>
      <w:r>
        <w:rPr>
          <w:sz w:val="24"/>
          <w:szCs w:val="24"/>
        </w:rPr>
        <w:t>-S</w:t>
      </w:r>
      <w:r w:rsidRPr="00E37E1D">
        <w:rPr>
          <w:sz w:val="24"/>
          <w:szCs w:val="24"/>
        </w:rPr>
        <w:t>pritzen,</w:t>
      </w:r>
      <w:r w:rsidR="006F33F5">
        <w:rPr>
          <w:sz w:val="24"/>
          <w:szCs w:val="24"/>
        </w:rPr>
        <w:t xml:space="preserve"> </w:t>
      </w:r>
      <w:r w:rsidRPr="00E37E1D">
        <w:rPr>
          <w:sz w:val="24"/>
          <w:szCs w:val="24"/>
        </w:rPr>
        <w:t xml:space="preserve">Maßkolben 100 ml, Pipette 1 ml       </w:t>
      </w:r>
    </w:p>
    <w:p w:rsidR="006237DF" w:rsidRDefault="00D10A90" w:rsidP="00D10A90">
      <w:pPr>
        <w:rPr>
          <w:sz w:val="24"/>
          <w:szCs w:val="24"/>
        </w:rPr>
      </w:pPr>
      <w:r w:rsidRPr="00E37E1D">
        <w:rPr>
          <w:sz w:val="24"/>
          <w:szCs w:val="24"/>
        </w:rPr>
        <w:t>Essigsaure Tonerde, Phenolphthalein</w:t>
      </w:r>
      <w:r w:rsidR="006F33F5">
        <w:rPr>
          <w:sz w:val="24"/>
          <w:szCs w:val="24"/>
        </w:rPr>
        <w:t>-Lö</w:t>
      </w:r>
      <w:r w:rsidRPr="00E37E1D">
        <w:rPr>
          <w:sz w:val="24"/>
          <w:szCs w:val="24"/>
        </w:rPr>
        <w:t xml:space="preserve">sung, </w:t>
      </w:r>
      <w:r w:rsidR="006F33F5">
        <w:rPr>
          <w:sz w:val="24"/>
          <w:szCs w:val="24"/>
        </w:rPr>
        <w:t>0,</w:t>
      </w:r>
      <w:r w:rsidRPr="00E37E1D">
        <w:rPr>
          <w:sz w:val="24"/>
          <w:szCs w:val="24"/>
        </w:rPr>
        <w:t>1 mol/l Natronlauge,</w:t>
      </w:r>
      <w:r w:rsidR="006F33F5">
        <w:rPr>
          <w:sz w:val="24"/>
          <w:szCs w:val="24"/>
        </w:rPr>
        <w:t xml:space="preserve"> </w:t>
      </w:r>
      <w:r w:rsidRPr="00E37E1D">
        <w:rPr>
          <w:sz w:val="24"/>
          <w:szCs w:val="24"/>
        </w:rPr>
        <w:t>Acetatpuffer,</w:t>
      </w:r>
    </w:p>
    <w:p w:rsidR="00D10A90" w:rsidRDefault="00D10A90" w:rsidP="00D10A90">
      <w:pPr>
        <w:rPr>
          <w:sz w:val="24"/>
          <w:szCs w:val="24"/>
        </w:rPr>
      </w:pPr>
      <w:r w:rsidRPr="00E37E1D">
        <w:rPr>
          <w:sz w:val="24"/>
          <w:szCs w:val="24"/>
        </w:rPr>
        <w:t xml:space="preserve"> 0,1 mol/l EDTA, Xylenolorange</w:t>
      </w:r>
      <w:r w:rsidR="006F33F5">
        <w:rPr>
          <w:sz w:val="24"/>
          <w:szCs w:val="24"/>
        </w:rPr>
        <w:t>-V</w:t>
      </w:r>
      <w:r w:rsidRPr="00E37E1D">
        <w:rPr>
          <w:sz w:val="24"/>
          <w:szCs w:val="24"/>
        </w:rPr>
        <w:t>erreibung, 0,1 mol/l Zinksulfat</w:t>
      </w:r>
      <w:r w:rsidR="006F33F5">
        <w:rPr>
          <w:sz w:val="24"/>
          <w:szCs w:val="24"/>
        </w:rPr>
        <w:t>-L</w:t>
      </w:r>
      <w:r w:rsidRPr="00E37E1D">
        <w:rPr>
          <w:sz w:val="24"/>
          <w:szCs w:val="24"/>
        </w:rPr>
        <w:t>ösung</w:t>
      </w:r>
    </w:p>
    <w:p w:rsidR="00AB7A07" w:rsidRPr="00AB7A07" w:rsidRDefault="00AB7A07" w:rsidP="00D10A90">
      <w:pPr>
        <w:rPr>
          <w:sz w:val="18"/>
          <w:szCs w:val="18"/>
        </w:rPr>
      </w:pPr>
    </w:p>
    <w:p w:rsidR="00D10A90" w:rsidRPr="00E37E1D" w:rsidRDefault="00D10A90" w:rsidP="00D10A90">
      <w:pPr>
        <w:rPr>
          <w:b/>
          <w:sz w:val="24"/>
          <w:szCs w:val="24"/>
        </w:rPr>
      </w:pPr>
      <w:r w:rsidRPr="00E37E1D">
        <w:rPr>
          <w:b/>
          <w:sz w:val="24"/>
          <w:szCs w:val="24"/>
        </w:rPr>
        <w:t>Durchführung:</w:t>
      </w:r>
    </w:p>
    <w:p w:rsidR="00D10A90" w:rsidRPr="00E37E1D" w:rsidRDefault="00D10A90" w:rsidP="00D10A90">
      <w:pPr>
        <w:rPr>
          <w:b/>
          <w:i/>
          <w:sz w:val="24"/>
          <w:szCs w:val="24"/>
        </w:rPr>
      </w:pPr>
      <w:r w:rsidRPr="00E37E1D">
        <w:rPr>
          <w:b/>
          <w:i/>
          <w:sz w:val="24"/>
          <w:szCs w:val="24"/>
        </w:rPr>
        <w:t>Probelösung:</w:t>
      </w:r>
    </w:p>
    <w:p w:rsidR="00D10A90" w:rsidRPr="00E37E1D" w:rsidRDefault="00D10A90" w:rsidP="00D10A90">
      <w:pPr>
        <w:rPr>
          <w:sz w:val="24"/>
          <w:szCs w:val="24"/>
        </w:rPr>
      </w:pPr>
      <w:r w:rsidRPr="00E37E1D">
        <w:rPr>
          <w:sz w:val="24"/>
          <w:szCs w:val="24"/>
        </w:rPr>
        <w:t>10 ml Essigsaure Tonerde werden mit Wasser zu 100 ml im Maßkolben aufgefüllt.</w:t>
      </w:r>
    </w:p>
    <w:p w:rsidR="00D10A90" w:rsidRPr="00D10A90" w:rsidRDefault="00D10A90" w:rsidP="00D10A90">
      <w:pPr>
        <w:rPr>
          <w:b/>
          <w:sz w:val="24"/>
          <w:szCs w:val="24"/>
          <w:u w:val="single"/>
        </w:rPr>
      </w:pPr>
      <w:r w:rsidRPr="00D10A90">
        <w:rPr>
          <w:b/>
          <w:sz w:val="24"/>
          <w:szCs w:val="24"/>
          <w:u w:val="single"/>
        </w:rPr>
        <w:t>Alkalimetrische Bestimmung der Gesantsäure:</w:t>
      </w:r>
    </w:p>
    <w:p w:rsidR="006F33F5" w:rsidRPr="00616A90" w:rsidRDefault="006F33F5" w:rsidP="006F33F5">
      <w:pPr>
        <w:rPr>
          <w:b/>
          <w:i/>
          <w:sz w:val="24"/>
          <w:szCs w:val="24"/>
        </w:rPr>
      </w:pPr>
      <w:r w:rsidRPr="00616A90">
        <w:rPr>
          <w:b/>
          <w:i/>
          <w:sz w:val="24"/>
          <w:szCs w:val="24"/>
        </w:rPr>
        <w:t>Titration:</w:t>
      </w:r>
    </w:p>
    <w:p w:rsidR="006F33F5" w:rsidRDefault="006F33F5" w:rsidP="006F33F5">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in  einen 25 ml Erlenmeyer-Kolben 10 ml Wasser vorlegen</w:t>
      </w:r>
    </w:p>
    <w:p w:rsidR="006F33F5" w:rsidRDefault="006F33F5" w:rsidP="006F33F5">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mit 3 Tropfen Indikator versetzen </w:t>
      </w:r>
    </w:p>
    <w:p w:rsidR="006F33F5" w:rsidRDefault="006F33F5" w:rsidP="006F33F5">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0,50 ml Probelösung zugeben</w:t>
      </w:r>
    </w:p>
    <w:p w:rsidR="006F33F5" w:rsidRDefault="006F33F5" w:rsidP="006F33F5">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bis zum Farbumschlag mit 0,1 mol/</w:t>
      </w:r>
      <w:r w:rsidR="00D94EFD">
        <w:rPr>
          <w:rFonts w:ascii="Times New Roman" w:hAnsi="Times New Roman" w:cs="Times New Roman"/>
          <w:sz w:val="24"/>
          <w:szCs w:val="24"/>
        </w:rPr>
        <w:t>l</w:t>
      </w:r>
      <w:r>
        <w:rPr>
          <w:rFonts w:ascii="Times New Roman" w:hAnsi="Times New Roman" w:cs="Times New Roman"/>
          <w:sz w:val="24"/>
          <w:szCs w:val="24"/>
        </w:rPr>
        <w:t xml:space="preserve"> Natronlauge titrieren </w:t>
      </w:r>
    </w:p>
    <w:p w:rsidR="006F33F5" w:rsidRPr="00D3488F" w:rsidRDefault="006F33F5" w:rsidP="006F33F5">
      <w:pPr>
        <w:rPr>
          <w:b/>
          <w:i/>
          <w:sz w:val="18"/>
          <w:szCs w:val="18"/>
        </w:rPr>
      </w:pPr>
    </w:p>
    <w:p w:rsidR="006F33F5" w:rsidRPr="00616A90" w:rsidRDefault="006F33F5" w:rsidP="006F33F5">
      <w:pPr>
        <w:rPr>
          <w:b/>
          <w:sz w:val="24"/>
          <w:szCs w:val="24"/>
        </w:rPr>
      </w:pPr>
      <w:r w:rsidRPr="00616A90">
        <w:rPr>
          <w:b/>
          <w:sz w:val="24"/>
          <w:szCs w:val="24"/>
        </w:rPr>
        <w:t>Indikator</w:t>
      </w:r>
      <w:r w:rsidRPr="00616A90">
        <w:rPr>
          <w:b/>
          <w:sz w:val="24"/>
          <w:szCs w:val="24"/>
        </w:rPr>
        <w:tab/>
      </w:r>
      <w:r w:rsidRPr="00616A90">
        <w:rPr>
          <w:b/>
          <w:sz w:val="24"/>
          <w:szCs w:val="24"/>
        </w:rPr>
        <w:tab/>
      </w:r>
      <w:r w:rsidRPr="00616A90">
        <w:rPr>
          <w:b/>
          <w:sz w:val="24"/>
          <w:szCs w:val="24"/>
        </w:rPr>
        <w:tab/>
      </w:r>
      <w:r w:rsidRPr="00616A90">
        <w:rPr>
          <w:b/>
          <w:sz w:val="24"/>
          <w:szCs w:val="24"/>
        </w:rPr>
        <w:tab/>
        <w:t>Farbumschlag von</w:t>
      </w:r>
      <w:r w:rsidRPr="00616A90">
        <w:rPr>
          <w:b/>
          <w:sz w:val="24"/>
          <w:szCs w:val="24"/>
        </w:rPr>
        <w:tab/>
      </w:r>
      <w:r w:rsidRPr="00616A90">
        <w:rPr>
          <w:b/>
          <w:sz w:val="24"/>
          <w:szCs w:val="24"/>
        </w:rPr>
        <w:tab/>
      </w:r>
      <w:r w:rsidRPr="00616A90">
        <w:rPr>
          <w:b/>
          <w:sz w:val="24"/>
          <w:szCs w:val="24"/>
        </w:rPr>
        <w:tab/>
        <w:t>nach</w:t>
      </w:r>
    </w:p>
    <w:p w:rsidR="006F33F5" w:rsidRPr="00616A90" w:rsidRDefault="006F33F5" w:rsidP="006F33F5">
      <w:pPr>
        <w:rPr>
          <w:sz w:val="24"/>
          <w:szCs w:val="24"/>
        </w:rPr>
      </w:pPr>
      <w:r w:rsidRPr="00616A90">
        <w:rPr>
          <w:sz w:val="24"/>
          <w:szCs w:val="24"/>
        </w:rPr>
        <w:t>Phenolphthalein</w:t>
      </w:r>
      <w:r w:rsidRPr="00616A90">
        <w:rPr>
          <w:sz w:val="24"/>
          <w:szCs w:val="24"/>
        </w:rPr>
        <w:tab/>
      </w:r>
      <w:r w:rsidRPr="00616A90">
        <w:rPr>
          <w:sz w:val="24"/>
          <w:szCs w:val="24"/>
        </w:rPr>
        <w:tab/>
      </w:r>
      <w:r w:rsidRPr="00616A90">
        <w:rPr>
          <w:sz w:val="24"/>
          <w:szCs w:val="24"/>
        </w:rPr>
        <w:tab/>
        <w:t>farblos</w:t>
      </w:r>
      <w:r w:rsidRPr="00616A90">
        <w:rPr>
          <w:sz w:val="24"/>
          <w:szCs w:val="24"/>
        </w:rPr>
        <w:tab/>
      </w:r>
      <w:r w:rsidRPr="00616A90">
        <w:rPr>
          <w:sz w:val="24"/>
          <w:szCs w:val="24"/>
        </w:rPr>
        <w:tab/>
        <w:t xml:space="preserve"> </w:t>
      </w:r>
      <w:r w:rsidRPr="00616A90">
        <w:rPr>
          <w:sz w:val="24"/>
          <w:szCs w:val="24"/>
        </w:rPr>
        <w:sym w:font="Symbol" w:char="00AE"/>
      </w:r>
      <w:r w:rsidRPr="00616A90">
        <w:rPr>
          <w:sz w:val="24"/>
          <w:szCs w:val="24"/>
        </w:rPr>
        <w:tab/>
      </w:r>
      <w:r w:rsidRPr="00616A90">
        <w:rPr>
          <w:sz w:val="24"/>
          <w:szCs w:val="24"/>
        </w:rPr>
        <w:tab/>
      </w:r>
      <w:r w:rsidRPr="00616A90">
        <w:rPr>
          <w:sz w:val="24"/>
          <w:szCs w:val="24"/>
        </w:rPr>
        <w:tab/>
        <w:t>pink</w:t>
      </w:r>
    </w:p>
    <w:p w:rsidR="00D10A90" w:rsidRDefault="00D10A90" w:rsidP="00D10A90">
      <w:pPr>
        <w:rPr>
          <w:b/>
          <w:sz w:val="24"/>
          <w:szCs w:val="24"/>
          <w:u w:val="single"/>
        </w:rPr>
      </w:pPr>
      <w:r w:rsidRPr="006F33F5">
        <w:rPr>
          <w:b/>
          <w:sz w:val="24"/>
          <w:szCs w:val="24"/>
          <w:u w:val="single"/>
        </w:rPr>
        <w:t>Komplexometrische Bestimmung</w:t>
      </w:r>
      <w:r w:rsidR="006F33F5" w:rsidRPr="006F33F5">
        <w:rPr>
          <w:b/>
          <w:sz w:val="24"/>
          <w:szCs w:val="24"/>
          <w:u w:val="single"/>
        </w:rPr>
        <w:t xml:space="preserve"> der Aluminium-Konzentration</w:t>
      </w:r>
      <w:r w:rsidRPr="006F33F5">
        <w:rPr>
          <w:b/>
          <w:sz w:val="24"/>
          <w:szCs w:val="24"/>
          <w:u w:val="single"/>
        </w:rPr>
        <w:t>:</w:t>
      </w:r>
    </w:p>
    <w:p w:rsidR="006237DF" w:rsidRPr="006237DF" w:rsidRDefault="006237DF" w:rsidP="00D10A90">
      <w:pPr>
        <w:rPr>
          <w:b/>
          <w:i/>
          <w:sz w:val="24"/>
          <w:szCs w:val="24"/>
        </w:rPr>
      </w:pPr>
      <w:r w:rsidRPr="006237DF">
        <w:rPr>
          <w:b/>
          <w:i/>
          <w:sz w:val="24"/>
          <w:szCs w:val="24"/>
        </w:rPr>
        <w:t>Titration:</w:t>
      </w:r>
    </w:p>
    <w:p w:rsidR="006F33F5" w:rsidRDefault="006F33F5" w:rsidP="006F33F5">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in  einen 25 ml Erlenmeyer-Kolben 10 ml Wasser vorlegen</w:t>
      </w:r>
    </w:p>
    <w:p w:rsidR="006F33F5" w:rsidRDefault="006F33F5" w:rsidP="006F33F5">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1,00 ml Probelösung zugeben</w:t>
      </w:r>
    </w:p>
    <w:p w:rsidR="006F33F5" w:rsidRDefault="006F33F5" w:rsidP="006F33F5">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mit 2 ml Acetat-Puffer und 1,00 ml 0,1 mol/l EDTA-Lösung versetzen </w:t>
      </w:r>
    </w:p>
    <w:p w:rsidR="006F33F5" w:rsidRDefault="006F33F5" w:rsidP="006F33F5">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5 min zum Sieden erhitzen </w:t>
      </w:r>
    </w:p>
    <w:p w:rsidR="006F33F5" w:rsidRDefault="006F33F5" w:rsidP="006F33F5">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auf Raumtemperatur abkühlen </w:t>
      </w:r>
    </w:p>
    <w:p w:rsidR="006F33F5" w:rsidRDefault="006F33F5" w:rsidP="006F33F5">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sidR="006237DF">
        <w:rPr>
          <w:rFonts w:ascii="Times New Roman" w:hAnsi="Times New Roman" w:cs="Times New Roman"/>
          <w:sz w:val="24"/>
          <w:szCs w:val="24"/>
        </w:rPr>
        <w:t>eine Mikro-Spatel-Spitze Xylenolorange-Verreibung zugeben</w:t>
      </w:r>
      <w:r>
        <w:rPr>
          <w:rFonts w:ascii="Times New Roman" w:hAnsi="Times New Roman" w:cs="Times New Roman"/>
          <w:sz w:val="24"/>
          <w:szCs w:val="24"/>
        </w:rPr>
        <w:t xml:space="preserve">  </w:t>
      </w:r>
    </w:p>
    <w:p w:rsidR="006F33F5" w:rsidRDefault="006F33F5" w:rsidP="006F33F5">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bis zu</w:t>
      </w:r>
      <w:r w:rsidR="006237DF">
        <w:rPr>
          <w:rFonts w:ascii="Times New Roman" w:hAnsi="Times New Roman" w:cs="Times New Roman"/>
          <w:sz w:val="24"/>
          <w:szCs w:val="24"/>
        </w:rPr>
        <w:t xml:space="preserve">m Farbumschlag von gelb nach rot-violett </w:t>
      </w:r>
      <w:r>
        <w:rPr>
          <w:rFonts w:ascii="Times New Roman" w:hAnsi="Times New Roman" w:cs="Times New Roman"/>
          <w:sz w:val="24"/>
          <w:szCs w:val="24"/>
        </w:rPr>
        <w:t>mit 0,1 mol/</w:t>
      </w:r>
      <w:r w:rsidR="006237DF">
        <w:rPr>
          <w:rFonts w:ascii="Times New Roman" w:hAnsi="Times New Roman" w:cs="Times New Roman"/>
          <w:sz w:val="24"/>
          <w:szCs w:val="24"/>
        </w:rPr>
        <w:t>l</w:t>
      </w:r>
      <w:r>
        <w:rPr>
          <w:rFonts w:ascii="Times New Roman" w:hAnsi="Times New Roman" w:cs="Times New Roman"/>
          <w:sz w:val="24"/>
          <w:szCs w:val="24"/>
        </w:rPr>
        <w:t xml:space="preserve"> </w:t>
      </w:r>
      <w:r w:rsidR="006237DF">
        <w:rPr>
          <w:rFonts w:ascii="Times New Roman" w:hAnsi="Times New Roman" w:cs="Times New Roman"/>
          <w:sz w:val="24"/>
          <w:szCs w:val="24"/>
        </w:rPr>
        <w:t>Zinksulfat</w:t>
      </w:r>
      <w:r>
        <w:rPr>
          <w:rFonts w:ascii="Times New Roman" w:hAnsi="Times New Roman" w:cs="Times New Roman"/>
          <w:sz w:val="24"/>
          <w:szCs w:val="24"/>
        </w:rPr>
        <w:t xml:space="preserve"> – Lösung titrieren </w:t>
      </w:r>
    </w:p>
    <w:p w:rsidR="006F33F5" w:rsidRPr="00AB7A07" w:rsidRDefault="006F33F5" w:rsidP="00D10A90">
      <w:pPr>
        <w:rPr>
          <w:sz w:val="18"/>
          <w:szCs w:val="18"/>
        </w:rPr>
      </w:pPr>
    </w:p>
    <w:p w:rsidR="00D10A90" w:rsidRPr="00E37E1D" w:rsidRDefault="00D10A90" w:rsidP="00D10A90">
      <w:pPr>
        <w:rPr>
          <w:b/>
          <w:sz w:val="24"/>
          <w:szCs w:val="24"/>
        </w:rPr>
      </w:pPr>
      <w:r w:rsidRPr="00E37E1D">
        <w:rPr>
          <w:b/>
          <w:sz w:val="24"/>
          <w:szCs w:val="24"/>
        </w:rPr>
        <w:t>Berechnung:</w:t>
      </w:r>
    </w:p>
    <w:p w:rsidR="006237DF" w:rsidRDefault="00D10A90" w:rsidP="00D10A90">
      <w:pPr>
        <w:rPr>
          <w:sz w:val="24"/>
          <w:szCs w:val="24"/>
        </w:rPr>
      </w:pPr>
      <w:r w:rsidRPr="00E37E1D">
        <w:rPr>
          <w:sz w:val="24"/>
          <w:szCs w:val="24"/>
        </w:rPr>
        <w:t>1 ml 1 mol/l Na</w:t>
      </w:r>
      <w:r w:rsidR="006237DF">
        <w:rPr>
          <w:sz w:val="24"/>
          <w:szCs w:val="24"/>
        </w:rPr>
        <w:t xml:space="preserve">tronlauge entspricht </w:t>
      </w:r>
      <w:r w:rsidRPr="00E37E1D">
        <w:rPr>
          <w:sz w:val="24"/>
          <w:szCs w:val="24"/>
        </w:rPr>
        <w:t xml:space="preserve">2 mol/l Gesamtacidität </w:t>
      </w:r>
    </w:p>
    <w:p w:rsidR="00D10A90" w:rsidRPr="00E37E1D" w:rsidRDefault="006237DF" w:rsidP="00D10A90">
      <w:pPr>
        <w:rPr>
          <w:sz w:val="24"/>
          <w:szCs w:val="24"/>
        </w:rPr>
      </w:pPr>
      <w:r>
        <w:rPr>
          <w:sz w:val="24"/>
          <w:szCs w:val="24"/>
        </w:rPr>
        <w:t xml:space="preserve"> </w:t>
      </w:r>
      <w:r w:rsidR="00D10A90" w:rsidRPr="00E37E1D">
        <w:rPr>
          <w:sz w:val="24"/>
          <w:szCs w:val="24"/>
        </w:rPr>
        <w:t xml:space="preserve">bei einem Probevolumen von 0,5 ml </w:t>
      </w:r>
    </w:p>
    <w:p w:rsidR="00D10A90" w:rsidRPr="00E37E1D" w:rsidRDefault="00D10A90" w:rsidP="00D10A90">
      <w:pPr>
        <w:rPr>
          <w:sz w:val="24"/>
          <w:szCs w:val="24"/>
        </w:rPr>
      </w:pPr>
      <w:r w:rsidRPr="00E37E1D">
        <w:rPr>
          <w:sz w:val="24"/>
          <w:szCs w:val="24"/>
        </w:rPr>
        <w:t>1 ml 0,1 mol/l EDTA</w:t>
      </w:r>
      <w:r w:rsidR="006237DF">
        <w:rPr>
          <w:sz w:val="24"/>
          <w:szCs w:val="24"/>
        </w:rPr>
        <w:t xml:space="preserve">-Lösung entspricht </w:t>
      </w:r>
      <w:r w:rsidRPr="00E37E1D">
        <w:rPr>
          <w:sz w:val="24"/>
          <w:szCs w:val="24"/>
        </w:rPr>
        <w:t>2,689 mg Al</w:t>
      </w:r>
      <w:r w:rsidR="006237DF">
        <w:rPr>
          <w:sz w:val="24"/>
          <w:szCs w:val="24"/>
        </w:rPr>
        <w:t>uminium</w:t>
      </w:r>
    </w:p>
    <w:p w:rsidR="00D10A90" w:rsidRPr="00AB7A07" w:rsidRDefault="00D10A90" w:rsidP="00CB581E">
      <w:pPr>
        <w:rPr>
          <w:sz w:val="18"/>
          <w:szCs w:val="18"/>
        </w:rPr>
      </w:pPr>
    </w:p>
    <w:p w:rsidR="00CB581E" w:rsidRDefault="00CB581E" w:rsidP="00CB581E">
      <w:pPr>
        <w:rPr>
          <w:b/>
          <w:sz w:val="28"/>
          <w:szCs w:val="28"/>
        </w:rPr>
      </w:pPr>
      <w:r>
        <w:rPr>
          <w:b/>
          <w:sz w:val="28"/>
          <w:szCs w:val="28"/>
        </w:rPr>
        <w:t>Bestimmung des Acetylsalicylsäure-Gehaltes in ASS - Tabletten</w:t>
      </w:r>
    </w:p>
    <w:p w:rsidR="00CB581E" w:rsidRPr="00D3488F" w:rsidRDefault="00CB581E" w:rsidP="00CB581E">
      <w:pPr>
        <w:rPr>
          <w:b/>
          <w:sz w:val="18"/>
          <w:szCs w:val="18"/>
        </w:rPr>
      </w:pPr>
    </w:p>
    <w:p w:rsidR="00CB581E" w:rsidRPr="00EC11EB" w:rsidRDefault="00CB581E" w:rsidP="00CB581E">
      <w:pPr>
        <w:rPr>
          <w:b/>
          <w:sz w:val="24"/>
          <w:szCs w:val="24"/>
        </w:rPr>
      </w:pPr>
      <w:r w:rsidRPr="00EC11EB">
        <w:rPr>
          <w:b/>
          <w:sz w:val="24"/>
          <w:szCs w:val="24"/>
        </w:rPr>
        <w:t>erforderliche Hilfsmittel:</w:t>
      </w:r>
    </w:p>
    <w:p w:rsidR="00CB581E" w:rsidRPr="00EC11EB" w:rsidRDefault="00CB581E" w:rsidP="00CB581E">
      <w:pPr>
        <w:rPr>
          <w:sz w:val="24"/>
          <w:szCs w:val="24"/>
        </w:rPr>
      </w:pPr>
      <w:r w:rsidRPr="00EC11EB">
        <w:rPr>
          <w:sz w:val="24"/>
          <w:szCs w:val="24"/>
        </w:rPr>
        <w:t>25 m</w:t>
      </w:r>
      <w:r w:rsidR="00D94EFD">
        <w:rPr>
          <w:sz w:val="24"/>
          <w:szCs w:val="24"/>
        </w:rPr>
        <w:t>l</w:t>
      </w:r>
      <w:r w:rsidRPr="00EC11EB">
        <w:rPr>
          <w:sz w:val="24"/>
          <w:szCs w:val="24"/>
        </w:rPr>
        <w:t xml:space="preserve"> Erlenmeyer-Kolben, Tuberkulin-Spritze, Maßkolben 250 m</w:t>
      </w:r>
      <w:r w:rsidR="00D94EFD">
        <w:rPr>
          <w:sz w:val="24"/>
          <w:szCs w:val="24"/>
        </w:rPr>
        <w:t>l</w:t>
      </w:r>
      <w:r w:rsidRPr="00EC11EB">
        <w:rPr>
          <w:sz w:val="24"/>
          <w:szCs w:val="24"/>
        </w:rPr>
        <w:t>, Pipette 5 m</w:t>
      </w:r>
      <w:r w:rsidR="00D94EFD">
        <w:rPr>
          <w:sz w:val="24"/>
          <w:szCs w:val="24"/>
        </w:rPr>
        <w:t>l</w:t>
      </w:r>
    </w:p>
    <w:p w:rsidR="00CB581E" w:rsidRDefault="00CB581E" w:rsidP="00CB581E">
      <w:pPr>
        <w:rPr>
          <w:sz w:val="24"/>
          <w:szCs w:val="24"/>
        </w:rPr>
      </w:pPr>
      <w:r w:rsidRPr="00EC11EB">
        <w:rPr>
          <w:sz w:val="24"/>
          <w:szCs w:val="24"/>
        </w:rPr>
        <w:t>ASS - Tabletten 500 mg, 0,1 mol/</w:t>
      </w:r>
      <w:r w:rsidR="00D94EFD">
        <w:rPr>
          <w:sz w:val="24"/>
          <w:szCs w:val="24"/>
        </w:rPr>
        <w:t>l</w:t>
      </w:r>
      <w:r w:rsidRPr="00EC11EB">
        <w:rPr>
          <w:sz w:val="24"/>
          <w:szCs w:val="24"/>
        </w:rPr>
        <w:t xml:space="preserve"> Natronlauge, Phenolphthalein-Lösung</w:t>
      </w:r>
    </w:p>
    <w:p w:rsidR="00AB7A07" w:rsidRPr="00AB7A07" w:rsidRDefault="00AB7A07" w:rsidP="00CB581E">
      <w:pPr>
        <w:rPr>
          <w:sz w:val="18"/>
          <w:szCs w:val="18"/>
        </w:rPr>
      </w:pPr>
    </w:p>
    <w:p w:rsidR="00CB581E" w:rsidRPr="00EC11EB" w:rsidRDefault="00CB581E" w:rsidP="00CB581E">
      <w:pPr>
        <w:rPr>
          <w:b/>
          <w:sz w:val="24"/>
          <w:szCs w:val="24"/>
        </w:rPr>
      </w:pPr>
      <w:r w:rsidRPr="00EC11EB">
        <w:rPr>
          <w:b/>
          <w:sz w:val="24"/>
          <w:szCs w:val="24"/>
        </w:rPr>
        <w:t>Durchführung:</w:t>
      </w:r>
    </w:p>
    <w:p w:rsidR="00CB581E" w:rsidRPr="00EC11EB" w:rsidRDefault="00CB581E" w:rsidP="00CB581E">
      <w:pPr>
        <w:rPr>
          <w:b/>
          <w:i/>
          <w:sz w:val="24"/>
          <w:szCs w:val="24"/>
        </w:rPr>
      </w:pPr>
      <w:r w:rsidRPr="00EC11EB">
        <w:rPr>
          <w:b/>
          <w:i/>
          <w:sz w:val="24"/>
          <w:szCs w:val="24"/>
        </w:rPr>
        <w:t>Probelösung:</w:t>
      </w:r>
    </w:p>
    <w:p w:rsidR="00CB581E" w:rsidRPr="00EC11EB" w:rsidRDefault="00CB581E" w:rsidP="00CB581E">
      <w:pPr>
        <w:rPr>
          <w:sz w:val="24"/>
          <w:szCs w:val="24"/>
        </w:rPr>
      </w:pPr>
      <w:r w:rsidRPr="00EC11EB">
        <w:rPr>
          <w:sz w:val="24"/>
          <w:szCs w:val="24"/>
        </w:rPr>
        <w:t>Eine ASS – Tablette in der Reibschale pulverisieren, quantitativ mit wenig Wasser in einen 250 m</w:t>
      </w:r>
      <w:r w:rsidR="00D94EFD">
        <w:rPr>
          <w:sz w:val="24"/>
          <w:szCs w:val="24"/>
        </w:rPr>
        <w:t>l</w:t>
      </w:r>
      <w:r w:rsidRPr="00EC11EB">
        <w:rPr>
          <w:sz w:val="24"/>
          <w:szCs w:val="24"/>
        </w:rPr>
        <w:t xml:space="preserve"> Maßkolben überführen, der 25 m</w:t>
      </w:r>
      <w:r w:rsidR="00D94EFD">
        <w:rPr>
          <w:sz w:val="24"/>
          <w:szCs w:val="24"/>
        </w:rPr>
        <w:t>l</w:t>
      </w:r>
      <w:r w:rsidRPr="00EC11EB">
        <w:rPr>
          <w:sz w:val="24"/>
          <w:szCs w:val="24"/>
        </w:rPr>
        <w:t xml:space="preserve"> Ethanol (Brennspiritus) enthalt. Es wird kräftig geschüttelt und danach mit Wasser zu 250 m</w:t>
      </w:r>
      <w:r w:rsidR="00D94EFD">
        <w:rPr>
          <w:sz w:val="24"/>
          <w:szCs w:val="24"/>
        </w:rPr>
        <w:t>l</w:t>
      </w:r>
      <w:r w:rsidRPr="00EC11EB">
        <w:rPr>
          <w:sz w:val="24"/>
          <w:szCs w:val="24"/>
        </w:rPr>
        <w:t xml:space="preserve"> aufgefüllt. ASS löst sich schwer im Wasser, deshalb bitte den Kolben mindestens 1 St</w:t>
      </w:r>
      <w:r w:rsidR="00D94EFD">
        <w:rPr>
          <w:sz w:val="24"/>
          <w:szCs w:val="24"/>
        </w:rPr>
        <w:t>unde</w:t>
      </w:r>
      <w:r w:rsidRPr="00EC11EB">
        <w:rPr>
          <w:sz w:val="24"/>
          <w:szCs w:val="24"/>
        </w:rPr>
        <w:t xml:space="preserve"> stehen lassen zur Auflösung.</w:t>
      </w:r>
    </w:p>
    <w:p w:rsidR="00CB581E" w:rsidRPr="00EC11EB" w:rsidRDefault="00CB581E" w:rsidP="00CB581E">
      <w:pPr>
        <w:rPr>
          <w:b/>
          <w:i/>
          <w:sz w:val="24"/>
          <w:szCs w:val="24"/>
        </w:rPr>
      </w:pPr>
      <w:r w:rsidRPr="00EC11EB">
        <w:rPr>
          <w:b/>
          <w:i/>
          <w:sz w:val="24"/>
          <w:szCs w:val="24"/>
        </w:rPr>
        <w:t>Titration: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in  einen 25 m</w:t>
      </w:r>
      <w:r w:rsidR="00D94EFD">
        <w:rPr>
          <w:rFonts w:ascii="Times New Roman" w:hAnsi="Times New Roman" w:cs="Times New Roman"/>
          <w:sz w:val="24"/>
          <w:szCs w:val="24"/>
        </w:rPr>
        <w:t>l</w:t>
      </w:r>
      <w:r>
        <w:rPr>
          <w:rFonts w:ascii="Times New Roman" w:hAnsi="Times New Roman" w:cs="Times New Roman"/>
          <w:sz w:val="24"/>
          <w:szCs w:val="24"/>
        </w:rPr>
        <w:t xml:space="preserve"> Erlenmeyer-Kolben 5 m</w:t>
      </w:r>
      <w:r w:rsidR="00D94EFD">
        <w:rPr>
          <w:rFonts w:ascii="Times New Roman" w:hAnsi="Times New Roman" w:cs="Times New Roman"/>
          <w:sz w:val="24"/>
          <w:szCs w:val="24"/>
        </w:rPr>
        <w:t>l</w:t>
      </w:r>
      <w:r>
        <w:rPr>
          <w:rFonts w:ascii="Times New Roman" w:hAnsi="Times New Roman" w:cs="Times New Roman"/>
          <w:sz w:val="24"/>
          <w:szCs w:val="24"/>
        </w:rPr>
        <w:t xml:space="preserve"> Wasser vorlegen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mit 3 Tropfen Indikator versetzen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5,00 ml Probelösung zugeben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bis zum Farbumschlag nach pink mit 0,1 mol/</w:t>
      </w:r>
      <w:r w:rsidR="00D94EFD">
        <w:rPr>
          <w:rFonts w:ascii="Times New Roman" w:hAnsi="Times New Roman" w:cs="Times New Roman"/>
          <w:sz w:val="24"/>
          <w:szCs w:val="24"/>
        </w:rPr>
        <w:t>l</w:t>
      </w:r>
      <w:r>
        <w:rPr>
          <w:rFonts w:ascii="Times New Roman" w:hAnsi="Times New Roman" w:cs="Times New Roman"/>
          <w:sz w:val="24"/>
          <w:szCs w:val="24"/>
        </w:rPr>
        <w:t xml:space="preserve"> Natronlauge titrieren </w:t>
      </w:r>
    </w:p>
    <w:p w:rsidR="00CB581E" w:rsidRPr="00AB7A07" w:rsidRDefault="00CB581E" w:rsidP="00CB581E">
      <w:pPr>
        <w:rPr>
          <w:sz w:val="18"/>
          <w:szCs w:val="18"/>
        </w:rPr>
      </w:pPr>
    </w:p>
    <w:p w:rsidR="00CB581E" w:rsidRPr="00616A90" w:rsidRDefault="00CB581E" w:rsidP="00CB581E">
      <w:pPr>
        <w:rPr>
          <w:b/>
          <w:sz w:val="24"/>
          <w:szCs w:val="24"/>
        </w:rPr>
      </w:pPr>
      <w:r w:rsidRPr="00616A90">
        <w:rPr>
          <w:b/>
          <w:sz w:val="24"/>
          <w:szCs w:val="24"/>
        </w:rPr>
        <w:t>Berechnung:</w:t>
      </w:r>
    </w:p>
    <w:p w:rsidR="00CB581E" w:rsidRPr="00616A90" w:rsidRDefault="00CB581E" w:rsidP="00CB581E">
      <w:pPr>
        <w:rPr>
          <w:sz w:val="24"/>
          <w:szCs w:val="24"/>
        </w:rPr>
      </w:pPr>
      <w:r w:rsidRPr="00616A90">
        <w:rPr>
          <w:sz w:val="24"/>
          <w:szCs w:val="24"/>
        </w:rPr>
        <w:t>1 ml 0,1 mol/</w:t>
      </w:r>
      <w:r w:rsidR="00D94EFD">
        <w:rPr>
          <w:sz w:val="24"/>
          <w:szCs w:val="24"/>
        </w:rPr>
        <w:t>l</w:t>
      </w:r>
      <w:r w:rsidRPr="00616A90">
        <w:rPr>
          <w:sz w:val="24"/>
          <w:szCs w:val="24"/>
        </w:rPr>
        <w:t xml:space="preserve"> Natronlauge entspricht 18 mg Acetylsalicylsäure</w:t>
      </w:r>
    </w:p>
    <w:p w:rsidR="00CB581E" w:rsidRPr="00AB7A07" w:rsidRDefault="00CB581E" w:rsidP="00CB581E">
      <w:pPr>
        <w:rPr>
          <w:sz w:val="18"/>
          <w:szCs w:val="18"/>
        </w:rPr>
      </w:pPr>
    </w:p>
    <w:p w:rsidR="00CB581E" w:rsidRDefault="00CB581E" w:rsidP="00CB581E">
      <w:pPr>
        <w:rPr>
          <w:b/>
          <w:sz w:val="28"/>
        </w:rPr>
      </w:pPr>
      <w:r>
        <w:rPr>
          <w:b/>
          <w:sz w:val="28"/>
          <w:szCs w:val="28"/>
        </w:rPr>
        <w:t>Bestimmung des</w:t>
      </w:r>
      <w:r>
        <w:t xml:space="preserve"> </w:t>
      </w:r>
      <w:r>
        <w:rPr>
          <w:b/>
          <w:sz w:val="28"/>
        </w:rPr>
        <w:t>Ascorbinsäure-Gehaltes in Brausetabletten</w:t>
      </w:r>
    </w:p>
    <w:p w:rsidR="00CB581E" w:rsidRPr="00D3488F" w:rsidRDefault="00CB581E" w:rsidP="00CB581E">
      <w:pPr>
        <w:rPr>
          <w:sz w:val="18"/>
          <w:szCs w:val="18"/>
        </w:rPr>
      </w:pPr>
    </w:p>
    <w:p w:rsidR="00CB581E" w:rsidRPr="00EC11EB" w:rsidRDefault="00CB581E" w:rsidP="00CB581E">
      <w:pPr>
        <w:rPr>
          <w:b/>
          <w:sz w:val="24"/>
          <w:szCs w:val="24"/>
        </w:rPr>
      </w:pPr>
      <w:r w:rsidRPr="00EC11EB">
        <w:rPr>
          <w:b/>
          <w:sz w:val="24"/>
          <w:szCs w:val="24"/>
        </w:rPr>
        <w:t>erforderliche Hilfsmittel:</w:t>
      </w:r>
    </w:p>
    <w:p w:rsidR="00CB581E" w:rsidRPr="00EC11EB" w:rsidRDefault="00CB581E" w:rsidP="00CB581E">
      <w:pPr>
        <w:rPr>
          <w:sz w:val="24"/>
          <w:szCs w:val="24"/>
        </w:rPr>
      </w:pPr>
      <w:r w:rsidRPr="00EC11EB">
        <w:rPr>
          <w:sz w:val="24"/>
          <w:szCs w:val="24"/>
        </w:rPr>
        <w:t>25 m</w:t>
      </w:r>
      <w:r w:rsidR="00D94EFD">
        <w:rPr>
          <w:sz w:val="24"/>
          <w:szCs w:val="24"/>
        </w:rPr>
        <w:t>l</w:t>
      </w:r>
      <w:r w:rsidRPr="00EC11EB">
        <w:rPr>
          <w:sz w:val="24"/>
          <w:szCs w:val="24"/>
        </w:rPr>
        <w:t xml:space="preserve"> Erlenmeyer-Kolben, Tuberkulin-Spritzen, Maßkolben 250 m</w:t>
      </w:r>
      <w:r w:rsidR="00D94EFD">
        <w:rPr>
          <w:sz w:val="24"/>
          <w:szCs w:val="24"/>
        </w:rPr>
        <w:t>l</w:t>
      </w:r>
      <w:r w:rsidRPr="00EC11EB">
        <w:rPr>
          <w:sz w:val="24"/>
          <w:szCs w:val="24"/>
        </w:rPr>
        <w:t>, Pipette 2 m</w:t>
      </w:r>
      <w:r w:rsidR="00D94EFD">
        <w:rPr>
          <w:sz w:val="24"/>
          <w:szCs w:val="24"/>
        </w:rPr>
        <w:t>l</w:t>
      </w:r>
      <w:r w:rsidRPr="00EC11EB">
        <w:rPr>
          <w:sz w:val="24"/>
          <w:szCs w:val="24"/>
        </w:rPr>
        <w:t xml:space="preserve">, </w:t>
      </w:r>
    </w:p>
    <w:p w:rsidR="00CB581E" w:rsidRPr="00EC11EB" w:rsidRDefault="00CB581E" w:rsidP="00CB581E">
      <w:pPr>
        <w:rPr>
          <w:sz w:val="24"/>
          <w:szCs w:val="24"/>
        </w:rPr>
      </w:pPr>
      <w:r w:rsidRPr="00EC11EB">
        <w:rPr>
          <w:sz w:val="24"/>
          <w:szCs w:val="24"/>
        </w:rPr>
        <w:t>Becherglas 100 m</w:t>
      </w:r>
      <w:r w:rsidR="00D94EFD">
        <w:rPr>
          <w:sz w:val="24"/>
          <w:szCs w:val="24"/>
        </w:rPr>
        <w:t>l</w:t>
      </w:r>
    </w:p>
    <w:p w:rsidR="00CB581E" w:rsidRPr="00EC11EB" w:rsidRDefault="00CB581E" w:rsidP="00CB581E">
      <w:pPr>
        <w:rPr>
          <w:sz w:val="24"/>
          <w:szCs w:val="24"/>
        </w:rPr>
      </w:pPr>
      <w:r w:rsidRPr="00EC11EB">
        <w:rPr>
          <w:sz w:val="24"/>
          <w:szCs w:val="24"/>
        </w:rPr>
        <w:t>Ascorbinsäure - Brausetabletten (180 mg Vitamin C, 0,0167 mol/</w:t>
      </w:r>
      <w:r w:rsidR="00D94EFD">
        <w:rPr>
          <w:sz w:val="24"/>
          <w:szCs w:val="24"/>
        </w:rPr>
        <w:t>l</w:t>
      </w:r>
      <w:r w:rsidRPr="00EC11EB">
        <w:rPr>
          <w:sz w:val="24"/>
          <w:szCs w:val="24"/>
        </w:rPr>
        <w:t xml:space="preserve"> Kaliumiodat-Lösung, Kaliumiodid-Lösung , Zinkiodid-Stärke-Lösung oder Stärke-Lösung, Schwefelsäure 25 %</w:t>
      </w:r>
    </w:p>
    <w:p w:rsidR="00CB581E" w:rsidRPr="00D3488F" w:rsidRDefault="00CB581E" w:rsidP="00CB581E">
      <w:pPr>
        <w:rPr>
          <w:sz w:val="18"/>
          <w:szCs w:val="18"/>
        </w:rPr>
      </w:pPr>
    </w:p>
    <w:p w:rsidR="00CB581E" w:rsidRPr="00EC11EB" w:rsidRDefault="00CB581E" w:rsidP="00CB581E">
      <w:pPr>
        <w:rPr>
          <w:b/>
          <w:sz w:val="24"/>
          <w:szCs w:val="24"/>
        </w:rPr>
      </w:pPr>
      <w:r w:rsidRPr="00EC11EB">
        <w:rPr>
          <w:b/>
          <w:sz w:val="24"/>
          <w:szCs w:val="24"/>
        </w:rPr>
        <w:t>Durchführung:</w:t>
      </w:r>
    </w:p>
    <w:p w:rsidR="00CB581E" w:rsidRPr="00EC11EB" w:rsidRDefault="00CB581E" w:rsidP="00CB581E">
      <w:pPr>
        <w:rPr>
          <w:b/>
          <w:i/>
          <w:sz w:val="24"/>
          <w:szCs w:val="24"/>
        </w:rPr>
      </w:pPr>
      <w:r w:rsidRPr="00EC11EB">
        <w:rPr>
          <w:b/>
          <w:i/>
          <w:sz w:val="24"/>
          <w:szCs w:val="24"/>
        </w:rPr>
        <w:t>Probelösung:</w:t>
      </w:r>
    </w:p>
    <w:p w:rsidR="00CB581E" w:rsidRPr="00EC11EB" w:rsidRDefault="00CB581E" w:rsidP="00CB581E">
      <w:pPr>
        <w:rPr>
          <w:sz w:val="24"/>
          <w:szCs w:val="24"/>
        </w:rPr>
      </w:pPr>
      <w:r w:rsidRPr="00EC11EB">
        <w:rPr>
          <w:sz w:val="24"/>
          <w:szCs w:val="24"/>
        </w:rPr>
        <w:t>Eine Brausetablette in Wasser lösen und nach Abklingen der Gasentwicklung im Maßkolben  zu 250 m</w:t>
      </w:r>
      <w:r w:rsidR="00D94EFD">
        <w:rPr>
          <w:sz w:val="24"/>
          <w:szCs w:val="24"/>
        </w:rPr>
        <w:t>l</w:t>
      </w:r>
      <w:r w:rsidRPr="00EC11EB">
        <w:rPr>
          <w:sz w:val="24"/>
          <w:szCs w:val="24"/>
        </w:rPr>
        <w:t xml:space="preserve"> auffüllen.</w:t>
      </w:r>
    </w:p>
    <w:p w:rsidR="00CB581E" w:rsidRPr="00EC11EB" w:rsidRDefault="00CB581E" w:rsidP="00CB581E">
      <w:pPr>
        <w:rPr>
          <w:b/>
          <w:i/>
          <w:sz w:val="24"/>
          <w:szCs w:val="24"/>
        </w:rPr>
      </w:pPr>
      <w:r w:rsidRPr="00EC11EB">
        <w:rPr>
          <w:b/>
          <w:i/>
          <w:sz w:val="24"/>
          <w:szCs w:val="24"/>
        </w:rPr>
        <w:t xml:space="preserve">Titration: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in  einen 25 m</w:t>
      </w:r>
      <w:r w:rsidR="00D94EFD">
        <w:rPr>
          <w:rFonts w:ascii="Times New Roman" w:hAnsi="Times New Roman" w:cs="Times New Roman"/>
          <w:sz w:val="24"/>
          <w:szCs w:val="24"/>
        </w:rPr>
        <w:t>l</w:t>
      </w:r>
      <w:r>
        <w:rPr>
          <w:rFonts w:ascii="Times New Roman" w:hAnsi="Times New Roman" w:cs="Times New Roman"/>
          <w:sz w:val="24"/>
          <w:szCs w:val="24"/>
        </w:rPr>
        <w:t xml:space="preserve"> Erlenmeyer-Kolben 10 m</w:t>
      </w:r>
      <w:r w:rsidR="00D94EFD">
        <w:rPr>
          <w:rFonts w:ascii="Times New Roman" w:hAnsi="Times New Roman" w:cs="Times New Roman"/>
          <w:sz w:val="24"/>
          <w:szCs w:val="24"/>
        </w:rPr>
        <w:t>l</w:t>
      </w:r>
      <w:r>
        <w:rPr>
          <w:rFonts w:ascii="Times New Roman" w:hAnsi="Times New Roman" w:cs="Times New Roman"/>
          <w:sz w:val="24"/>
          <w:szCs w:val="24"/>
        </w:rPr>
        <w:t xml:space="preserve"> Wasser vorlegen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2,00 m</w:t>
      </w:r>
      <w:r w:rsidR="00D94EFD">
        <w:rPr>
          <w:rFonts w:ascii="Times New Roman" w:hAnsi="Times New Roman" w:cs="Times New Roman"/>
          <w:sz w:val="24"/>
          <w:szCs w:val="24"/>
        </w:rPr>
        <w:t>l</w:t>
      </w:r>
      <w:r>
        <w:rPr>
          <w:rFonts w:ascii="Times New Roman" w:hAnsi="Times New Roman" w:cs="Times New Roman"/>
          <w:sz w:val="24"/>
          <w:szCs w:val="24"/>
        </w:rPr>
        <w:t xml:space="preserve"> Probelösung zugeben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mit 3 Tropfen Zinkiodid-Stärke-Lösung und 10 Tropfen Schwefelsäure versetzen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10 Tropfen Kaliumiodid-Lösung zugeben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bis zum Farbumschlag nach blau mit  0,0167 mol/</w:t>
      </w:r>
      <w:r w:rsidR="00D94EFD">
        <w:rPr>
          <w:rFonts w:ascii="Times New Roman" w:hAnsi="Times New Roman" w:cs="Times New Roman"/>
          <w:sz w:val="24"/>
          <w:szCs w:val="24"/>
        </w:rPr>
        <w:t>l</w:t>
      </w:r>
      <w:r>
        <w:rPr>
          <w:rFonts w:ascii="Times New Roman" w:hAnsi="Times New Roman" w:cs="Times New Roman"/>
          <w:sz w:val="24"/>
          <w:szCs w:val="24"/>
        </w:rPr>
        <w:t xml:space="preserve"> Kaliumiodat-Lösung titrieren </w:t>
      </w:r>
    </w:p>
    <w:p w:rsidR="00CB581E" w:rsidRPr="00D3488F" w:rsidRDefault="00CB581E" w:rsidP="00CB581E">
      <w:pPr>
        <w:rPr>
          <w:sz w:val="18"/>
          <w:szCs w:val="18"/>
        </w:rPr>
      </w:pPr>
    </w:p>
    <w:p w:rsidR="00CB581E" w:rsidRPr="00EC11EB" w:rsidRDefault="00CB581E" w:rsidP="00CB581E">
      <w:pPr>
        <w:rPr>
          <w:b/>
          <w:sz w:val="24"/>
          <w:szCs w:val="24"/>
        </w:rPr>
      </w:pPr>
      <w:r w:rsidRPr="00EC11EB">
        <w:rPr>
          <w:b/>
          <w:sz w:val="24"/>
          <w:szCs w:val="24"/>
        </w:rPr>
        <w:t>Berechnung:</w:t>
      </w:r>
    </w:p>
    <w:p w:rsidR="00CB581E" w:rsidRPr="00EC11EB" w:rsidRDefault="00CB581E" w:rsidP="00CB581E">
      <w:pPr>
        <w:rPr>
          <w:sz w:val="24"/>
          <w:szCs w:val="24"/>
        </w:rPr>
      </w:pPr>
      <w:r w:rsidRPr="00EC11EB">
        <w:rPr>
          <w:sz w:val="24"/>
          <w:szCs w:val="24"/>
        </w:rPr>
        <w:t>1 ml 0,0167 mol/</w:t>
      </w:r>
      <w:r w:rsidR="00226D4C">
        <w:rPr>
          <w:sz w:val="24"/>
          <w:szCs w:val="24"/>
        </w:rPr>
        <w:t>l</w:t>
      </w:r>
      <w:r w:rsidRPr="00EC11EB">
        <w:rPr>
          <w:sz w:val="24"/>
          <w:szCs w:val="24"/>
        </w:rPr>
        <w:t xml:space="preserve"> Kaliumiodat entspricht 8,806 mg Ascorbinsäure</w:t>
      </w:r>
    </w:p>
    <w:p w:rsidR="00CB581E" w:rsidRPr="00D3488F" w:rsidRDefault="00CB581E" w:rsidP="00CB581E">
      <w:pPr>
        <w:pStyle w:val="KeinLeerraum"/>
        <w:rPr>
          <w:rFonts w:ascii="Times New Roman" w:hAnsi="Times New Roman" w:cs="Times New Roman"/>
          <w:sz w:val="18"/>
          <w:szCs w:val="18"/>
        </w:rPr>
      </w:pPr>
    </w:p>
    <w:p w:rsidR="00CB581E" w:rsidRDefault="00CB581E" w:rsidP="00CB581E">
      <w:pPr>
        <w:rPr>
          <w:sz w:val="28"/>
          <w:szCs w:val="24"/>
        </w:rPr>
      </w:pPr>
      <w:r>
        <w:rPr>
          <w:b/>
          <w:sz w:val="28"/>
        </w:rPr>
        <w:t>Gehaltsbestimmung von Bullrichsalz-Tabletten</w:t>
      </w:r>
    </w:p>
    <w:p w:rsidR="00CB581E" w:rsidRPr="00D3488F" w:rsidRDefault="00CB581E" w:rsidP="00CB581E">
      <w:pPr>
        <w:rPr>
          <w:sz w:val="18"/>
          <w:szCs w:val="18"/>
        </w:rPr>
      </w:pPr>
    </w:p>
    <w:p w:rsidR="00CB581E" w:rsidRPr="00EC11EB" w:rsidRDefault="00CB581E" w:rsidP="00CB581E">
      <w:pPr>
        <w:rPr>
          <w:b/>
          <w:sz w:val="24"/>
          <w:szCs w:val="24"/>
        </w:rPr>
      </w:pPr>
      <w:r w:rsidRPr="00EC11EB">
        <w:rPr>
          <w:b/>
          <w:sz w:val="24"/>
          <w:szCs w:val="24"/>
        </w:rPr>
        <w:t>erforderliche Hilfsmittel:</w:t>
      </w:r>
    </w:p>
    <w:p w:rsidR="00CB581E" w:rsidRPr="00EC11EB" w:rsidRDefault="00CB581E" w:rsidP="00CB581E">
      <w:pPr>
        <w:rPr>
          <w:sz w:val="24"/>
          <w:szCs w:val="24"/>
        </w:rPr>
      </w:pPr>
      <w:r w:rsidRPr="00EC11EB">
        <w:rPr>
          <w:sz w:val="24"/>
          <w:szCs w:val="24"/>
        </w:rPr>
        <w:t>25 m</w:t>
      </w:r>
      <w:r w:rsidR="00226D4C">
        <w:rPr>
          <w:sz w:val="24"/>
          <w:szCs w:val="24"/>
        </w:rPr>
        <w:t>l</w:t>
      </w:r>
      <w:r w:rsidRPr="00EC11EB">
        <w:rPr>
          <w:sz w:val="24"/>
          <w:szCs w:val="24"/>
        </w:rPr>
        <w:t xml:space="preserve"> Erlenmeyer-Kolben, Tuberkulin-Spritzen, Maßkolben 100 m</w:t>
      </w:r>
      <w:r w:rsidR="00226D4C">
        <w:rPr>
          <w:sz w:val="24"/>
          <w:szCs w:val="24"/>
        </w:rPr>
        <w:t>l</w:t>
      </w:r>
      <w:r w:rsidRPr="00EC11EB">
        <w:rPr>
          <w:sz w:val="24"/>
          <w:szCs w:val="24"/>
        </w:rPr>
        <w:t xml:space="preserve">, </w:t>
      </w:r>
    </w:p>
    <w:p w:rsidR="00CB581E" w:rsidRPr="00EC11EB" w:rsidRDefault="00CB581E" w:rsidP="00CB581E">
      <w:pPr>
        <w:rPr>
          <w:sz w:val="24"/>
          <w:szCs w:val="24"/>
        </w:rPr>
      </w:pPr>
      <w:r w:rsidRPr="00EC11EB">
        <w:rPr>
          <w:sz w:val="24"/>
          <w:szCs w:val="24"/>
        </w:rPr>
        <w:t>Bullrichsalz-Tabletten 850 mg NaHCO</w:t>
      </w:r>
      <w:r w:rsidRPr="00EC11EB">
        <w:rPr>
          <w:sz w:val="24"/>
          <w:szCs w:val="24"/>
          <w:vertAlign w:val="subscript"/>
        </w:rPr>
        <w:t>3</w:t>
      </w:r>
      <w:r w:rsidRPr="00EC11EB">
        <w:rPr>
          <w:sz w:val="24"/>
          <w:szCs w:val="24"/>
        </w:rPr>
        <w:t>, 0,1 mol/</w:t>
      </w:r>
      <w:r w:rsidR="00226D4C">
        <w:rPr>
          <w:sz w:val="24"/>
          <w:szCs w:val="24"/>
        </w:rPr>
        <w:t>l</w:t>
      </w:r>
      <w:r w:rsidRPr="00EC11EB">
        <w:rPr>
          <w:sz w:val="24"/>
          <w:szCs w:val="24"/>
        </w:rPr>
        <w:t xml:space="preserve"> Salzsäure, </w:t>
      </w:r>
    </w:p>
    <w:p w:rsidR="00CB581E" w:rsidRPr="00EC11EB" w:rsidRDefault="00CB581E" w:rsidP="00CB581E">
      <w:pPr>
        <w:rPr>
          <w:sz w:val="24"/>
          <w:szCs w:val="24"/>
        </w:rPr>
      </w:pPr>
      <w:r w:rsidRPr="00EC11EB">
        <w:rPr>
          <w:sz w:val="24"/>
          <w:szCs w:val="24"/>
        </w:rPr>
        <w:t xml:space="preserve">Mischindikator n. Cooper oder </w:t>
      </w:r>
      <w:r w:rsidR="00EC11EB" w:rsidRPr="00EC11EB">
        <w:rPr>
          <w:sz w:val="24"/>
          <w:szCs w:val="24"/>
        </w:rPr>
        <w:t>(not</w:t>
      </w:r>
      <w:r w:rsidR="00EC11EB">
        <w:rPr>
          <w:sz w:val="24"/>
          <w:szCs w:val="24"/>
        </w:rPr>
        <w:t>f</w:t>
      </w:r>
      <w:r w:rsidR="00EC11EB" w:rsidRPr="00EC11EB">
        <w:rPr>
          <w:sz w:val="24"/>
          <w:szCs w:val="24"/>
        </w:rPr>
        <w:t xml:space="preserve">alls) </w:t>
      </w:r>
      <w:r w:rsidRPr="00EC11EB">
        <w:rPr>
          <w:sz w:val="24"/>
          <w:szCs w:val="24"/>
        </w:rPr>
        <w:t xml:space="preserve">Methylorange-Lösung </w:t>
      </w:r>
    </w:p>
    <w:p w:rsidR="00CB581E" w:rsidRPr="00D3488F" w:rsidRDefault="00CB581E" w:rsidP="00CB581E">
      <w:pPr>
        <w:rPr>
          <w:sz w:val="18"/>
          <w:szCs w:val="18"/>
        </w:rPr>
      </w:pPr>
    </w:p>
    <w:p w:rsidR="00CB581E" w:rsidRPr="00EC11EB" w:rsidRDefault="00CB581E" w:rsidP="00CB581E">
      <w:pPr>
        <w:rPr>
          <w:b/>
          <w:sz w:val="24"/>
          <w:szCs w:val="24"/>
        </w:rPr>
      </w:pPr>
      <w:r w:rsidRPr="00EC11EB">
        <w:rPr>
          <w:b/>
          <w:sz w:val="24"/>
          <w:szCs w:val="24"/>
        </w:rPr>
        <w:t>Durchführung:</w:t>
      </w:r>
    </w:p>
    <w:p w:rsidR="00CB581E" w:rsidRPr="00EC11EB" w:rsidRDefault="00CB581E" w:rsidP="00CB581E">
      <w:pPr>
        <w:rPr>
          <w:b/>
          <w:i/>
          <w:sz w:val="24"/>
          <w:szCs w:val="24"/>
        </w:rPr>
      </w:pPr>
      <w:r w:rsidRPr="00EC11EB">
        <w:rPr>
          <w:b/>
          <w:i/>
          <w:sz w:val="24"/>
          <w:szCs w:val="24"/>
        </w:rPr>
        <w:t>Probelösung:</w:t>
      </w:r>
    </w:p>
    <w:p w:rsidR="00CB581E" w:rsidRPr="00EC11EB" w:rsidRDefault="00CB581E" w:rsidP="00CB581E">
      <w:pPr>
        <w:rPr>
          <w:sz w:val="24"/>
          <w:szCs w:val="24"/>
        </w:rPr>
      </w:pPr>
      <w:r w:rsidRPr="00EC11EB">
        <w:rPr>
          <w:sz w:val="24"/>
          <w:szCs w:val="24"/>
        </w:rPr>
        <w:t>Eine Tablette Bullrichsalz</w:t>
      </w:r>
      <w:r w:rsidR="00EC11EB">
        <w:rPr>
          <w:sz w:val="24"/>
          <w:szCs w:val="24"/>
        </w:rPr>
        <w:t xml:space="preserve"> in einer Reibschale pulverisieren,</w:t>
      </w:r>
      <w:r w:rsidRPr="00EC11EB">
        <w:rPr>
          <w:sz w:val="24"/>
          <w:szCs w:val="24"/>
        </w:rPr>
        <w:t xml:space="preserve"> in Wasser lösen und im Maßkolben zu 100 m</w:t>
      </w:r>
      <w:r w:rsidR="00226D4C">
        <w:rPr>
          <w:sz w:val="24"/>
          <w:szCs w:val="24"/>
        </w:rPr>
        <w:t>l</w:t>
      </w:r>
      <w:r w:rsidRPr="00EC11EB">
        <w:rPr>
          <w:sz w:val="24"/>
          <w:szCs w:val="24"/>
        </w:rPr>
        <w:t xml:space="preserve"> auffüllen.</w:t>
      </w:r>
    </w:p>
    <w:p w:rsidR="00CB581E" w:rsidRPr="00EC11EB" w:rsidRDefault="00CB581E" w:rsidP="00CB581E">
      <w:pPr>
        <w:rPr>
          <w:b/>
          <w:i/>
          <w:sz w:val="24"/>
          <w:szCs w:val="24"/>
        </w:rPr>
      </w:pPr>
      <w:r w:rsidRPr="00EC11EB">
        <w:rPr>
          <w:b/>
          <w:i/>
          <w:sz w:val="24"/>
          <w:szCs w:val="24"/>
        </w:rPr>
        <w:t>Titration: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in  einen 25 m</w:t>
      </w:r>
      <w:r w:rsidR="00226D4C">
        <w:rPr>
          <w:rFonts w:ascii="Times New Roman" w:hAnsi="Times New Roman" w:cs="Times New Roman"/>
          <w:sz w:val="24"/>
          <w:szCs w:val="24"/>
        </w:rPr>
        <w:t>l</w:t>
      </w:r>
      <w:r>
        <w:rPr>
          <w:rFonts w:ascii="Times New Roman" w:hAnsi="Times New Roman" w:cs="Times New Roman"/>
          <w:sz w:val="24"/>
          <w:szCs w:val="24"/>
        </w:rPr>
        <w:t xml:space="preserve"> Erlenmeyer-Kolben 10 m</w:t>
      </w:r>
      <w:r w:rsidR="00226D4C">
        <w:rPr>
          <w:rFonts w:ascii="Times New Roman" w:hAnsi="Times New Roman" w:cs="Times New Roman"/>
          <w:sz w:val="24"/>
          <w:szCs w:val="24"/>
        </w:rPr>
        <w:t>l</w:t>
      </w:r>
      <w:r>
        <w:rPr>
          <w:rFonts w:ascii="Times New Roman" w:hAnsi="Times New Roman" w:cs="Times New Roman"/>
          <w:sz w:val="24"/>
          <w:szCs w:val="24"/>
        </w:rPr>
        <w:t xml:space="preserve"> Wasser vorlegen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0,50 m</w:t>
      </w:r>
      <w:r w:rsidR="00226D4C">
        <w:rPr>
          <w:rFonts w:ascii="Times New Roman" w:hAnsi="Times New Roman" w:cs="Times New Roman"/>
          <w:sz w:val="24"/>
          <w:szCs w:val="24"/>
        </w:rPr>
        <w:t>l</w:t>
      </w:r>
      <w:r>
        <w:rPr>
          <w:rFonts w:ascii="Times New Roman" w:hAnsi="Times New Roman" w:cs="Times New Roman"/>
          <w:sz w:val="24"/>
          <w:szCs w:val="24"/>
        </w:rPr>
        <w:t xml:space="preserve"> Probelösung zugeben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mit 3 Tropfen </w:t>
      </w:r>
      <w:r w:rsidR="00EC11EB">
        <w:rPr>
          <w:rFonts w:ascii="Times New Roman" w:hAnsi="Times New Roman" w:cs="Times New Roman"/>
          <w:sz w:val="24"/>
          <w:szCs w:val="24"/>
        </w:rPr>
        <w:t>Indikator</w:t>
      </w:r>
      <w:r>
        <w:rPr>
          <w:rFonts w:ascii="Times New Roman" w:hAnsi="Times New Roman" w:cs="Times New Roman"/>
          <w:sz w:val="24"/>
          <w:szCs w:val="24"/>
        </w:rPr>
        <w:t xml:space="preserve"> versetzen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bis zum Farbumschlag mit 0,1 mol/</w:t>
      </w:r>
      <w:r w:rsidR="00226D4C">
        <w:rPr>
          <w:rFonts w:ascii="Times New Roman" w:hAnsi="Times New Roman" w:cs="Times New Roman"/>
          <w:sz w:val="24"/>
          <w:szCs w:val="24"/>
        </w:rPr>
        <w:t>l</w:t>
      </w:r>
      <w:r>
        <w:rPr>
          <w:rFonts w:ascii="Times New Roman" w:hAnsi="Times New Roman" w:cs="Times New Roman"/>
          <w:sz w:val="24"/>
          <w:szCs w:val="24"/>
        </w:rPr>
        <w:t xml:space="preserve"> Salzsäure titrieren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Alternative: Methylorange Farbumschlag von gelb nach orange </w:t>
      </w:r>
    </w:p>
    <w:p w:rsidR="00EC11EB" w:rsidRPr="00616A90" w:rsidRDefault="00EC11EB" w:rsidP="00EC11EB">
      <w:pPr>
        <w:rPr>
          <w:b/>
          <w:sz w:val="24"/>
          <w:szCs w:val="24"/>
        </w:rPr>
      </w:pPr>
      <w:r w:rsidRPr="00616A90">
        <w:rPr>
          <w:b/>
          <w:sz w:val="24"/>
          <w:szCs w:val="24"/>
        </w:rPr>
        <w:t>Indikator</w:t>
      </w:r>
      <w:r w:rsidRPr="00616A90">
        <w:rPr>
          <w:b/>
          <w:sz w:val="24"/>
          <w:szCs w:val="24"/>
        </w:rPr>
        <w:tab/>
      </w:r>
      <w:r w:rsidRPr="00616A90">
        <w:rPr>
          <w:b/>
          <w:sz w:val="24"/>
          <w:szCs w:val="24"/>
        </w:rPr>
        <w:tab/>
      </w:r>
      <w:r w:rsidRPr="00616A90">
        <w:rPr>
          <w:b/>
          <w:sz w:val="24"/>
          <w:szCs w:val="24"/>
        </w:rPr>
        <w:tab/>
      </w:r>
      <w:r w:rsidRPr="00616A90">
        <w:rPr>
          <w:b/>
          <w:sz w:val="24"/>
          <w:szCs w:val="24"/>
        </w:rPr>
        <w:tab/>
        <w:t>Farbumschlag von</w:t>
      </w:r>
      <w:r w:rsidRPr="00616A90">
        <w:rPr>
          <w:b/>
          <w:sz w:val="24"/>
          <w:szCs w:val="24"/>
        </w:rPr>
        <w:tab/>
      </w:r>
      <w:r w:rsidRPr="00616A90">
        <w:rPr>
          <w:b/>
          <w:sz w:val="24"/>
          <w:szCs w:val="24"/>
        </w:rPr>
        <w:tab/>
      </w:r>
      <w:r w:rsidRPr="00616A90">
        <w:rPr>
          <w:b/>
          <w:sz w:val="24"/>
          <w:szCs w:val="24"/>
        </w:rPr>
        <w:tab/>
        <w:t>nach</w:t>
      </w:r>
    </w:p>
    <w:p w:rsidR="00EC11EB" w:rsidRPr="00616A90" w:rsidRDefault="00EC11EB" w:rsidP="00EC11EB">
      <w:pPr>
        <w:rPr>
          <w:sz w:val="24"/>
          <w:szCs w:val="24"/>
        </w:rPr>
      </w:pPr>
      <w:r w:rsidRPr="00616A90">
        <w:rPr>
          <w:sz w:val="24"/>
          <w:szCs w:val="24"/>
        </w:rPr>
        <w:t>Methylorange</w:t>
      </w:r>
      <w:r w:rsidRPr="00616A90">
        <w:rPr>
          <w:sz w:val="24"/>
          <w:szCs w:val="24"/>
        </w:rPr>
        <w:tab/>
      </w:r>
      <w:r w:rsidRPr="00616A90">
        <w:rPr>
          <w:sz w:val="24"/>
          <w:szCs w:val="24"/>
        </w:rPr>
        <w:tab/>
      </w:r>
      <w:r w:rsidRPr="00616A90">
        <w:rPr>
          <w:sz w:val="24"/>
          <w:szCs w:val="24"/>
        </w:rPr>
        <w:tab/>
      </w:r>
      <w:r w:rsidRPr="00616A90">
        <w:rPr>
          <w:sz w:val="24"/>
          <w:szCs w:val="24"/>
        </w:rPr>
        <w:tab/>
        <w:t>rot</w:t>
      </w:r>
      <w:r w:rsidRPr="00616A90">
        <w:rPr>
          <w:sz w:val="24"/>
          <w:szCs w:val="24"/>
        </w:rPr>
        <w:tab/>
      </w:r>
      <w:r w:rsidRPr="00616A90">
        <w:rPr>
          <w:sz w:val="24"/>
          <w:szCs w:val="24"/>
        </w:rPr>
        <w:tab/>
      </w:r>
      <w:r w:rsidRPr="00616A90">
        <w:rPr>
          <w:sz w:val="24"/>
          <w:szCs w:val="24"/>
        </w:rPr>
        <w:sym w:font="Symbol" w:char="00AE"/>
      </w:r>
      <w:r w:rsidRPr="00616A90">
        <w:rPr>
          <w:sz w:val="24"/>
          <w:szCs w:val="24"/>
        </w:rPr>
        <w:t xml:space="preserve"> zwiebel</w:t>
      </w:r>
      <w:r>
        <w:rPr>
          <w:sz w:val="24"/>
          <w:szCs w:val="24"/>
        </w:rPr>
        <w:t>-</w:t>
      </w:r>
      <w:r w:rsidRPr="00616A90">
        <w:rPr>
          <w:sz w:val="24"/>
          <w:szCs w:val="24"/>
        </w:rPr>
        <w:t>farb</w:t>
      </w:r>
      <w:r w:rsidR="00D3488F">
        <w:rPr>
          <w:sz w:val="24"/>
          <w:szCs w:val="24"/>
        </w:rPr>
        <w:t>ig</w:t>
      </w:r>
      <w:r w:rsidRPr="00616A90">
        <w:rPr>
          <w:sz w:val="24"/>
          <w:szCs w:val="24"/>
        </w:rPr>
        <w:t xml:space="preserve"> </w:t>
      </w:r>
      <w:r w:rsidRPr="00616A90">
        <w:rPr>
          <w:sz w:val="24"/>
          <w:szCs w:val="24"/>
        </w:rPr>
        <w:sym w:font="Symbol" w:char="00AE"/>
      </w:r>
      <w:r w:rsidRPr="00616A90">
        <w:rPr>
          <w:sz w:val="24"/>
          <w:szCs w:val="24"/>
        </w:rPr>
        <w:tab/>
        <w:t xml:space="preserve">gelb </w:t>
      </w:r>
    </w:p>
    <w:p w:rsidR="00EC11EB" w:rsidRDefault="00EC11EB" w:rsidP="00EC11EB">
      <w:pPr>
        <w:rPr>
          <w:sz w:val="24"/>
          <w:szCs w:val="24"/>
        </w:rPr>
      </w:pPr>
      <w:r w:rsidRPr="00616A90">
        <w:rPr>
          <w:sz w:val="24"/>
          <w:szCs w:val="24"/>
        </w:rPr>
        <w:t>Mischindikator nach Cooper</w:t>
      </w:r>
      <w:r w:rsidRPr="00616A90">
        <w:rPr>
          <w:sz w:val="24"/>
          <w:szCs w:val="24"/>
        </w:rPr>
        <w:tab/>
      </w:r>
      <w:r w:rsidRPr="00616A90">
        <w:rPr>
          <w:sz w:val="24"/>
          <w:szCs w:val="24"/>
        </w:rPr>
        <w:tab/>
        <w:t>rot</w:t>
      </w:r>
      <w:r w:rsidRPr="00616A90">
        <w:rPr>
          <w:sz w:val="24"/>
          <w:szCs w:val="24"/>
        </w:rPr>
        <w:tab/>
      </w:r>
      <w:r w:rsidRPr="00616A90">
        <w:rPr>
          <w:sz w:val="24"/>
          <w:szCs w:val="24"/>
        </w:rPr>
        <w:tab/>
      </w:r>
      <w:r w:rsidRPr="00616A90">
        <w:rPr>
          <w:sz w:val="24"/>
          <w:szCs w:val="24"/>
        </w:rPr>
        <w:sym w:font="Symbol" w:char="00AE"/>
      </w:r>
      <w:r w:rsidRPr="00616A90">
        <w:rPr>
          <w:sz w:val="24"/>
          <w:szCs w:val="24"/>
        </w:rPr>
        <w:tab/>
      </w:r>
      <w:r w:rsidRPr="00616A90">
        <w:rPr>
          <w:sz w:val="24"/>
          <w:szCs w:val="24"/>
        </w:rPr>
        <w:tab/>
      </w:r>
      <w:r w:rsidRPr="00616A90">
        <w:rPr>
          <w:sz w:val="24"/>
          <w:szCs w:val="24"/>
        </w:rPr>
        <w:tab/>
        <w:t>blau</w:t>
      </w:r>
    </w:p>
    <w:p w:rsidR="00CB581E" w:rsidRPr="00D3488F" w:rsidRDefault="00CB581E" w:rsidP="00CB581E">
      <w:pPr>
        <w:rPr>
          <w:sz w:val="18"/>
          <w:szCs w:val="18"/>
        </w:rPr>
      </w:pPr>
    </w:p>
    <w:p w:rsidR="00CB581E" w:rsidRPr="00EC11EB" w:rsidRDefault="00CB581E" w:rsidP="00CB581E">
      <w:pPr>
        <w:rPr>
          <w:b/>
          <w:sz w:val="24"/>
          <w:szCs w:val="24"/>
        </w:rPr>
      </w:pPr>
      <w:r w:rsidRPr="00EC11EB">
        <w:rPr>
          <w:b/>
          <w:sz w:val="24"/>
          <w:szCs w:val="24"/>
        </w:rPr>
        <w:t>Berechnung:</w:t>
      </w:r>
    </w:p>
    <w:p w:rsidR="00CB581E" w:rsidRDefault="00CB581E" w:rsidP="00CB581E">
      <w:pPr>
        <w:rPr>
          <w:sz w:val="24"/>
          <w:szCs w:val="24"/>
        </w:rPr>
      </w:pPr>
      <w:r w:rsidRPr="00EC11EB">
        <w:rPr>
          <w:sz w:val="24"/>
          <w:szCs w:val="24"/>
        </w:rPr>
        <w:t>1 ml 0,1 mol/</w:t>
      </w:r>
      <w:r w:rsidR="00226D4C">
        <w:rPr>
          <w:sz w:val="24"/>
          <w:szCs w:val="24"/>
        </w:rPr>
        <w:t>l</w:t>
      </w:r>
      <w:r w:rsidRPr="00EC11EB">
        <w:rPr>
          <w:sz w:val="24"/>
          <w:szCs w:val="24"/>
        </w:rPr>
        <w:t xml:space="preserve"> Salzsäure entspricht 8,4 mg Natriumhydrogencarbonat</w:t>
      </w:r>
    </w:p>
    <w:p w:rsidR="00AC7508" w:rsidRPr="00AB7A07" w:rsidRDefault="00AC7508" w:rsidP="00CB581E">
      <w:pPr>
        <w:rPr>
          <w:sz w:val="18"/>
          <w:szCs w:val="18"/>
        </w:rPr>
      </w:pPr>
    </w:p>
    <w:p w:rsidR="00AC7508" w:rsidRPr="00D3488F" w:rsidRDefault="00AC7508" w:rsidP="00AC7508">
      <w:pPr>
        <w:rPr>
          <w:b/>
          <w:sz w:val="28"/>
          <w:szCs w:val="28"/>
        </w:rPr>
      </w:pPr>
      <w:r w:rsidRPr="00D3488F">
        <w:rPr>
          <w:b/>
          <w:sz w:val="28"/>
          <w:szCs w:val="28"/>
        </w:rPr>
        <w:t>Bestimmung von Calcium gegen verschiedene Indikatoren</w:t>
      </w:r>
    </w:p>
    <w:p w:rsidR="00AC7508" w:rsidRPr="00AB7A07" w:rsidRDefault="00AC7508" w:rsidP="00AC7508">
      <w:pPr>
        <w:rPr>
          <w:b/>
          <w:sz w:val="18"/>
          <w:szCs w:val="18"/>
        </w:rPr>
      </w:pPr>
    </w:p>
    <w:p w:rsidR="00AC7508" w:rsidRDefault="00D3488F" w:rsidP="00AC7508">
      <w:pPr>
        <w:rPr>
          <w:b/>
          <w:sz w:val="24"/>
        </w:rPr>
      </w:pPr>
      <w:r>
        <w:rPr>
          <w:b/>
          <w:sz w:val="24"/>
        </w:rPr>
        <w:t>e</w:t>
      </w:r>
      <w:r w:rsidR="00AC7508">
        <w:rPr>
          <w:b/>
          <w:sz w:val="24"/>
        </w:rPr>
        <w:t>rforderlich</w:t>
      </w:r>
      <w:r>
        <w:rPr>
          <w:b/>
          <w:sz w:val="24"/>
        </w:rPr>
        <w:t>e Hilfsmittel</w:t>
      </w:r>
      <w:r w:rsidR="00AC7508">
        <w:rPr>
          <w:b/>
          <w:sz w:val="24"/>
        </w:rPr>
        <w:t>:</w:t>
      </w:r>
    </w:p>
    <w:p w:rsidR="00AC7508" w:rsidRDefault="00AC7508" w:rsidP="00AC7508">
      <w:pPr>
        <w:rPr>
          <w:sz w:val="24"/>
        </w:rPr>
      </w:pPr>
      <w:r>
        <w:rPr>
          <w:sz w:val="24"/>
        </w:rPr>
        <w:t>25 ml Erlenmeyer</w:t>
      </w:r>
      <w:r w:rsidR="00D3488F">
        <w:rPr>
          <w:sz w:val="24"/>
        </w:rPr>
        <w:t>-K</w:t>
      </w:r>
      <w:r>
        <w:rPr>
          <w:sz w:val="24"/>
        </w:rPr>
        <w:t>olben, Tuber</w:t>
      </w:r>
      <w:r w:rsidR="00D3488F">
        <w:rPr>
          <w:sz w:val="24"/>
        </w:rPr>
        <w:t>k</w:t>
      </w:r>
      <w:r>
        <w:rPr>
          <w:sz w:val="24"/>
        </w:rPr>
        <w:t>ulin</w:t>
      </w:r>
      <w:r w:rsidR="00D3488F">
        <w:rPr>
          <w:sz w:val="24"/>
        </w:rPr>
        <w:t>-S</w:t>
      </w:r>
      <w:r>
        <w:rPr>
          <w:sz w:val="24"/>
        </w:rPr>
        <w:t>pritzen</w:t>
      </w:r>
    </w:p>
    <w:p w:rsidR="00AC7508" w:rsidRDefault="00AC7508" w:rsidP="00AC7508">
      <w:pPr>
        <w:rPr>
          <w:sz w:val="24"/>
        </w:rPr>
      </w:pPr>
      <w:r>
        <w:rPr>
          <w:sz w:val="24"/>
        </w:rPr>
        <w:t>0,1 mol/l Calciumchlorid</w:t>
      </w:r>
      <w:r w:rsidR="00D3488F">
        <w:rPr>
          <w:sz w:val="24"/>
        </w:rPr>
        <w:t>-L</w:t>
      </w:r>
      <w:r>
        <w:rPr>
          <w:sz w:val="24"/>
        </w:rPr>
        <w:t xml:space="preserve">ösung, </w:t>
      </w:r>
      <w:r w:rsidR="00572EAD">
        <w:rPr>
          <w:sz w:val="24"/>
        </w:rPr>
        <w:t xml:space="preserve">om1 mol/l EDTA-Lösung, </w:t>
      </w:r>
      <w:r>
        <w:rPr>
          <w:sz w:val="24"/>
        </w:rPr>
        <w:t>1 mol/l Natronlauge, Calconcarbonsäure</w:t>
      </w:r>
      <w:r w:rsidR="00D3488F">
        <w:rPr>
          <w:sz w:val="24"/>
        </w:rPr>
        <w:t>-V</w:t>
      </w:r>
      <w:r>
        <w:rPr>
          <w:sz w:val="24"/>
        </w:rPr>
        <w:t>erreibung</w:t>
      </w:r>
      <w:r w:rsidR="00572EAD">
        <w:rPr>
          <w:sz w:val="24"/>
        </w:rPr>
        <w:t xml:space="preserve">, </w:t>
      </w:r>
      <w:r>
        <w:rPr>
          <w:sz w:val="24"/>
        </w:rPr>
        <w:t>Fluorexon</w:t>
      </w:r>
      <w:r w:rsidR="00D3488F">
        <w:rPr>
          <w:sz w:val="24"/>
        </w:rPr>
        <w:t>-V</w:t>
      </w:r>
      <w:r>
        <w:rPr>
          <w:sz w:val="24"/>
        </w:rPr>
        <w:t>erreibung, Murexid</w:t>
      </w:r>
      <w:r w:rsidR="00D3488F">
        <w:rPr>
          <w:sz w:val="24"/>
        </w:rPr>
        <w:t>-V</w:t>
      </w:r>
      <w:r>
        <w:rPr>
          <w:sz w:val="24"/>
        </w:rPr>
        <w:t>erreibung</w:t>
      </w:r>
    </w:p>
    <w:p w:rsidR="00572EAD" w:rsidRPr="00572EAD" w:rsidRDefault="00572EAD" w:rsidP="00AC7508">
      <w:pPr>
        <w:rPr>
          <w:sz w:val="18"/>
          <w:szCs w:val="18"/>
        </w:rPr>
      </w:pPr>
    </w:p>
    <w:p w:rsidR="00AC7508" w:rsidRDefault="00AC7508" w:rsidP="00AC7508">
      <w:pPr>
        <w:rPr>
          <w:b/>
          <w:sz w:val="24"/>
        </w:rPr>
      </w:pPr>
      <w:r>
        <w:rPr>
          <w:b/>
          <w:sz w:val="24"/>
        </w:rPr>
        <w:t>Durchführung:</w:t>
      </w:r>
    </w:p>
    <w:p w:rsidR="00D3488F" w:rsidRPr="00EC11EB" w:rsidRDefault="00D3488F" w:rsidP="00D3488F">
      <w:pPr>
        <w:rPr>
          <w:b/>
          <w:i/>
          <w:sz w:val="24"/>
          <w:szCs w:val="24"/>
        </w:rPr>
      </w:pPr>
      <w:r w:rsidRPr="00EC11EB">
        <w:rPr>
          <w:b/>
          <w:i/>
          <w:sz w:val="24"/>
          <w:szCs w:val="24"/>
        </w:rPr>
        <w:t>Titration:</w:t>
      </w:r>
    </w:p>
    <w:p w:rsidR="00D3488F" w:rsidRDefault="00D3488F" w:rsidP="00D3488F">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in  einen 25 m</w:t>
      </w:r>
      <w:r w:rsidR="00226D4C">
        <w:rPr>
          <w:rFonts w:ascii="Times New Roman" w:hAnsi="Times New Roman" w:cs="Times New Roman"/>
          <w:sz w:val="24"/>
          <w:szCs w:val="24"/>
        </w:rPr>
        <w:t>l</w:t>
      </w:r>
      <w:r>
        <w:rPr>
          <w:rFonts w:ascii="Times New Roman" w:hAnsi="Times New Roman" w:cs="Times New Roman"/>
          <w:sz w:val="24"/>
          <w:szCs w:val="24"/>
        </w:rPr>
        <w:t xml:space="preserve"> Erlenmeyer-Kolben 10 m</w:t>
      </w:r>
      <w:r w:rsidR="00226D4C">
        <w:rPr>
          <w:rFonts w:ascii="Times New Roman" w:hAnsi="Times New Roman" w:cs="Times New Roman"/>
          <w:sz w:val="24"/>
          <w:szCs w:val="24"/>
        </w:rPr>
        <w:t>l</w:t>
      </w:r>
      <w:r>
        <w:rPr>
          <w:rFonts w:ascii="Times New Roman" w:hAnsi="Times New Roman" w:cs="Times New Roman"/>
          <w:sz w:val="24"/>
          <w:szCs w:val="24"/>
        </w:rPr>
        <w:t xml:space="preserve"> Wasser vorlegen</w:t>
      </w:r>
    </w:p>
    <w:p w:rsidR="00D3488F" w:rsidRDefault="00D3488F" w:rsidP="00D3488F">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0,50 m</w:t>
      </w:r>
      <w:r w:rsidR="00226D4C">
        <w:rPr>
          <w:rFonts w:ascii="Times New Roman" w:hAnsi="Times New Roman" w:cs="Times New Roman"/>
          <w:sz w:val="24"/>
          <w:szCs w:val="24"/>
        </w:rPr>
        <w:t>l</w:t>
      </w:r>
      <w:r>
        <w:rPr>
          <w:rFonts w:ascii="Times New Roman" w:hAnsi="Times New Roman" w:cs="Times New Roman"/>
          <w:sz w:val="24"/>
          <w:szCs w:val="24"/>
        </w:rPr>
        <w:t xml:space="preserve"> Calciu</w:t>
      </w:r>
      <w:r w:rsidR="00572EAD">
        <w:rPr>
          <w:rFonts w:ascii="Times New Roman" w:hAnsi="Times New Roman" w:cs="Times New Roman"/>
          <w:sz w:val="24"/>
          <w:szCs w:val="24"/>
        </w:rPr>
        <w:t>m</w:t>
      </w:r>
      <w:r>
        <w:rPr>
          <w:rFonts w:ascii="Times New Roman" w:hAnsi="Times New Roman" w:cs="Times New Roman"/>
          <w:sz w:val="24"/>
          <w:szCs w:val="24"/>
        </w:rPr>
        <w:t>chlorid-Lösung zugeben</w:t>
      </w:r>
    </w:p>
    <w:p w:rsidR="00D3488F" w:rsidRDefault="00D3488F" w:rsidP="00D3488F">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mit 10 Tropfen Natronlauge und einer Mikro-Spatel-Spitze Indikator versetzen </w:t>
      </w:r>
    </w:p>
    <w:p w:rsidR="00D3488F" w:rsidRDefault="00D3488F" w:rsidP="00D3488F">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bis zum Farbumschlag mit 0,1 mol/</w:t>
      </w:r>
      <w:r w:rsidR="00226D4C">
        <w:rPr>
          <w:rFonts w:ascii="Times New Roman" w:hAnsi="Times New Roman" w:cs="Times New Roman"/>
          <w:sz w:val="24"/>
          <w:szCs w:val="24"/>
        </w:rPr>
        <w:t>l</w:t>
      </w:r>
      <w:r>
        <w:rPr>
          <w:rFonts w:ascii="Times New Roman" w:hAnsi="Times New Roman" w:cs="Times New Roman"/>
          <w:sz w:val="24"/>
          <w:szCs w:val="24"/>
        </w:rPr>
        <w:t xml:space="preserve"> </w:t>
      </w:r>
      <w:r w:rsidR="00572EAD">
        <w:rPr>
          <w:rFonts w:ascii="Times New Roman" w:hAnsi="Times New Roman" w:cs="Times New Roman"/>
          <w:sz w:val="24"/>
          <w:szCs w:val="24"/>
        </w:rPr>
        <w:t>EDTA-Lösung</w:t>
      </w:r>
      <w:r>
        <w:rPr>
          <w:rFonts w:ascii="Times New Roman" w:hAnsi="Times New Roman" w:cs="Times New Roman"/>
          <w:sz w:val="24"/>
          <w:szCs w:val="24"/>
        </w:rPr>
        <w:t xml:space="preserve"> titrieren </w:t>
      </w:r>
    </w:p>
    <w:p w:rsidR="00226D4C" w:rsidRDefault="00226D4C" w:rsidP="00D3488F">
      <w:pPr>
        <w:pStyle w:val="KeinLeerraum"/>
        <w:rPr>
          <w:rFonts w:ascii="Times New Roman" w:hAnsi="Times New Roman" w:cs="Times New Roman"/>
          <w:sz w:val="24"/>
          <w:szCs w:val="24"/>
        </w:rPr>
      </w:pPr>
    </w:p>
    <w:p w:rsidR="00D3488F" w:rsidRPr="00572EAD" w:rsidRDefault="00D3488F" w:rsidP="00AC7508">
      <w:pPr>
        <w:rPr>
          <w:b/>
          <w:sz w:val="18"/>
          <w:szCs w:val="18"/>
        </w:rPr>
      </w:pPr>
    </w:p>
    <w:p w:rsidR="00AC7508" w:rsidRPr="00572EAD" w:rsidRDefault="00AC7508" w:rsidP="00AC7508">
      <w:pPr>
        <w:rPr>
          <w:b/>
          <w:sz w:val="24"/>
        </w:rPr>
      </w:pPr>
      <w:r w:rsidRPr="00572EAD">
        <w:rPr>
          <w:b/>
          <w:sz w:val="24"/>
        </w:rPr>
        <w:t>Indikator</w:t>
      </w:r>
      <w:r w:rsidRPr="00572EAD">
        <w:rPr>
          <w:b/>
          <w:sz w:val="24"/>
        </w:rPr>
        <w:tab/>
      </w:r>
      <w:r w:rsidRPr="00572EAD">
        <w:rPr>
          <w:b/>
          <w:sz w:val="24"/>
        </w:rPr>
        <w:tab/>
      </w:r>
      <w:r w:rsidRPr="00572EAD">
        <w:rPr>
          <w:b/>
          <w:sz w:val="24"/>
        </w:rPr>
        <w:tab/>
      </w:r>
      <w:r w:rsidRPr="00572EAD">
        <w:rPr>
          <w:b/>
          <w:sz w:val="24"/>
        </w:rPr>
        <w:tab/>
        <w:t>Farbumschlag</w:t>
      </w:r>
    </w:p>
    <w:p w:rsidR="00AC7508" w:rsidRDefault="00AC7508" w:rsidP="00AC7508">
      <w:pPr>
        <w:rPr>
          <w:sz w:val="24"/>
        </w:rPr>
      </w:pPr>
      <w:r>
        <w:rPr>
          <w:sz w:val="24"/>
        </w:rPr>
        <w:t>Calconcarbonsäure</w:t>
      </w:r>
      <w:r>
        <w:rPr>
          <w:sz w:val="24"/>
        </w:rPr>
        <w:tab/>
      </w:r>
      <w:r>
        <w:rPr>
          <w:sz w:val="24"/>
        </w:rPr>
        <w:tab/>
      </w:r>
      <w:r>
        <w:rPr>
          <w:sz w:val="24"/>
        </w:rPr>
        <w:tab/>
        <w:t>rotviolett - tintenblau</w:t>
      </w:r>
    </w:p>
    <w:p w:rsidR="00AC7508" w:rsidRDefault="00AC7508" w:rsidP="00AC7508">
      <w:pPr>
        <w:rPr>
          <w:sz w:val="24"/>
        </w:rPr>
      </w:pPr>
      <w:r>
        <w:rPr>
          <w:sz w:val="24"/>
        </w:rPr>
        <w:t>Fluorexon</w:t>
      </w:r>
      <w:r>
        <w:rPr>
          <w:sz w:val="24"/>
        </w:rPr>
        <w:tab/>
      </w:r>
      <w:r>
        <w:rPr>
          <w:sz w:val="24"/>
        </w:rPr>
        <w:tab/>
      </w:r>
      <w:r>
        <w:rPr>
          <w:sz w:val="24"/>
        </w:rPr>
        <w:tab/>
      </w:r>
      <w:r>
        <w:rPr>
          <w:sz w:val="24"/>
        </w:rPr>
        <w:tab/>
        <w:t>gelbgrün fluoreszierend - orange, nicht fluoreszierend</w:t>
      </w:r>
    </w:p>
    <w:p w:rsidR="00AC7508" w:rsidRDefault="00AC7508" w:rsidP="00AC7508">
      <w:pPr>
        <w:rPr>
          <w:sz w:val="24"/>
        </w:rPr>
      </w:pPr>
      <w:r>
        <w:rPr>
          <w:sz w:val="24"/>
        </w:rPr>
        <w:t>Murexid</w:t>
      </w:r>
      <w:r>
        <w:rPr>
          <w:sz w:val="24"/>
        </w:rPr>
        <w:tab/>
      </w:r>
      <w:r>
        <w:rPr>
          <w:sz w:val="24"/>
        </w:rPr>
        <w:tab/>
      </w:r>
      <w:r>
        <w:rPr>
          <w:sz w:val="24"/>
        </w:rPr>
        <w:tab/>
      </w:r>
      <w:r>
        <w:rPr>
          <w:sz w:val="24"/>
        </w:rPr>
        <w:tab/>
        <w:t xml:space="preserve">rotviolett </w:t>
      </w:r>
      <w:r w:rsidR="00572EAD">
        <w:rPr>
          <w:sz w:val="24"/>
        </w:rPr>
        <w:t>–</w:t>
      </w:r>
      <w:r>
        <w:rPr>
          <w:sz w:val="24"/>
        </w:rPr>
        <w:t xml:space="preserve"> blauviolett</w:t>
      </w:r>
    </w:p>
    <w:p w:rsidR="00572EAD" w:rsidRPr="00572EAD" w:rsidRDefault="00572EAD" w:rsidP="00AC7508">
      <w:pPr>
        <w:rPr>
          <w:sz w:val="18"/>
          <w:szCs w:val="18"/>
        </w:rPr>
      </w:pPr>
    </w:p>
    <w:p w:rsidR="00AC7508" w:rsidRDefault="00AC7508" w:rsidP="00AC7508">
      <w:pPr>
        <w:rPr>
          <w:sz w:val="24"/>
        </w:rPr>
      </w:pPr>
      <w:r>
        <w:rPr>
          <w:sz w:val="24"/>
        </w:rPr>
        <w:t>Indikator der Wahl ist Calconcarbonsäure. Die Erkennung des Umschlagpu</w:t>
      </w:r>
      <w:r w:rsidR="00D3488F">
        <w:rPr>
          <w:sz w:val="24"/>
        </w:rPr>
        <w:t>n</w:t>
      </w:r>
      <w:r>
        <w:rPr>
          <w:sz w:val="24"/>
        </w:rPr>
        <w:t>ktes bei Murexid erfordert Erfahrung. Es sollte gegen eine Vergleichslösung titriert werden.</w:t>
      </w:r>
    </w:p>
    <w:p w:rsidR="00572EAD" w:rsidRPr="00572EAD" w:rsidRDefault="00572EAD" w:rsidP="00AC7508">
      <w:pPr>
        <w:rPr>
          <w:sz w:val="18"/>
          <w:szCs w:val="18"/>
        </w:rPr>
      </w:pPr>
    </w:p>
    <w:p w:rsidR="00AC7508" w:rsidRDefault="00AC7508" w:rsidP="00AC7508">
      <w:pPr>
        <w:rPr>
          <w:b/>
          <w:sz w:val="24"/>
        </w:rPr>
      </w:pPr>
      <w:r>
        <w:rPr>
          <w:b/>
          <w:sz w:val="24"/>
        </w:rPr>
        <w:t>Berechnung:</w:t>
      </w:r>
    </w:p>
    <w:p w:rsidR="00AC7508" w:rsidRDefault="00AC7508" w:rsidP="00AC7508">
      <w:pPr>
        <w:rPr>
          <w:sz w:val="24"/>
        </w:rPr>
      </w:pPr>
      <w:r>
        <w:rPr>
          <w:sz w:val="24"/>
        </w:rPr>
        <w:t>1 ml 0,1 mol/l EDTA = 4,008 mg Ca</w:t>
      </w:r>
    </w:p>
    <w:p w:rsidR="005E1AD6" w:rsidRPr="00AB7A07" w:rsidRDefault="005E1AD6" w:rsidP="00CB581E">
      <w:pPr>
        <w:rPr>
          <w:sz w:val="18"/>
          <w:szCs w:val="18"/>
        </w:rPr>
      </w:pPr>
    </w:p>
    <w:p w:rsidR="005E1AD6" w:rsidRDefault="005E1AD6" w:rsidP="005E1AD6">
      <w:pPr>
        <w:rPr>
          <w:b/>
          <w:sz w:val="28"/>
        </w:rPr>
      </w:pPr>
      <w:r>
        <w:rPr>
          <w:b/>
          <w:sz w:val="28"/>
        </w:rPr>
        <w:t>Calcium-Gehalt in Brausetabletten</w:t>
      </w:r>
    </w:p>
    <w:p w:rsidR="005E1AD6" w:rsidRPr="00AB7A07" w:rsidRDefault="005E1AD6" w:rsidP="005E1AD6">
      <w:pPr>
        <w:rPr>
          <w:b/>
          <w:sz w:val="18"/>
          <w:szCs w:val="18"/>
        </w:rPr>
      </w:pPr>
    </w:p>
    <w:p w:rsidR="005E1AD6" w:rsidRPr="005E1AD6" w:rsidRDefault="005E1AD6" w:rsidP="005E1AD6">
      <w:pPr>
        <w:rPr>
          <w:b/>
          <w:sz w:val="24"/>
          <w:szCs w:val="24"/>
        </w:rPr>
      </w:pPr>
      <w:r w:rsidRPr="005E1AD6">
        <w:rPr>
          <w:b/>
          <w:sz w:val="24"/>
          <w:szCs w:val="24"/>
        </w:rPr>
        <w:t>erforderliche Hilfsmittel:</w:t>
      </w:r>
    </w:p>
    <w:p w:rsidR="005E1AD6" w:rsidRPr="005E1AD6" w:rsidRDefault="005E1AD6" w:rsidP="005E1AD6">
      <w:pPr>
        <w:rPr>
          <w:sz w:val="24"/>
          <w:szCs w:val="24"/>
        </w:rPr>
      </w:pPr>
      <w:r w:rsidRPr="005E1AD6">
        <w:rPr>
          <w:sz w:val="24"/>
          <w:szCs w:val="24"/>
        </w:rPr>
        <w:t>25 m</w:t>
      </w:r>
      <w:r w:rsidR="00226D4C">
        <w:rPr>
          <w:sz w:val="24"/>
          <w:szCs w:val="24"/>
        </w:rPr>
        <w:t>l</w:t>
      </w:r>
      <w:r w:rsidRPr="005E1AD6">
        <w:rPr>
          <w:sz w:val="24"/>
          <w:szCs w:val="24"/>
        </w:rPr>
        <w:t xml:space="preserve"> Erlenmeyer-Kolben, Tuberkulin-Spritzen, Maßkolben 250 m</w:t>
      </w:r>
      <w:r w:rsidR="00226D4C">
        <w:rPr>
          <w:sz w:val="24"/>
          <w:szCs w:val="24"/>
        </w:rPr>
        <w:t>l</w:t>
      </w:r>
      <w:r w:rsidRPr="005E1AD6">
        <w:rPr>
          <w:sz w:val="24"/>
          <w:szCs w:val="24"/>
        </w:rPr>
        <w:t>, Pipette 2 m</w:t>
      </w:r>
      <w:r w:rsidR="00226D4C">
        <w:rPr>
          <w:sz w:val="24"/>
          <w:szCs w:val="24"/>
        </w:rPr>
        <w:t>l</w:t>
      </w:r>
      <w:r w:rsidRPr="005E1AD6">
        <w:rPr>
          <w:sz w:val="24"/>
          <w:szCs w:val="24"/>
        </w:rPr>
        <w:t xml:space="preserve">, </w:t>
      </w:r>
    </w:p>
    <w:p w:rsidR="005E1AD6" w:rsidRPr="005E1AD6" w:rsidRDefault="005E1AD6" w:rsidP="005E1AD6">
      <w:pPr>
        <w:rPr>
          <w:sz w:val="24"/>
          <w:szCs w:val="24"/>
        </w:rPr>
      </w:pPr>
      <w:r w:rsidRPr="005E1AD6">
        <w:rPr>
          <w:sz w:val="24"/>
          <w:szCs w:val="24"/>
        </w:rPr>
        <w:t>Becherglas 100 m</w:t>
      </w:r>
      <w:r w:rsidR="00226D4C">
        <w:rPr>
          <w:sz w:val="24"/>
          <w:szCs w:val="24"/>
        </w:rPr>
        <w:t>l</w:t>
      </w:r>
    </w:p>
    <w:p w:rsidR="005E1AD6" w:rsidRPr="005E1AD6" w:rsidRDefault="005E1AD6" w:rsidP="005E1AD6">
      <w:pPr>
        <w:rPr>
          <w:sz w:val="24"/>
          <w:szCs w:val="24"/>
        </w:rPr>
      </w:pPr>
      <w:r w:rsidRPr="005E1AD6">
        <w:rPr>
          <w:sz w:val="24"/>
          <w:szCs w:val="24"/>
        </w:rPr>
        <w:t>Brausetablette (400 mg Calcium), 1 mol/</w:t>
      </w:r>
      <w:r w:rsidR="00226D4C">
        <w:rPr>
          <w:sz w:val="24"/>
          <w:szCs w:val="24"/>
        </w:rPr>
        <w:t>l</w:t>
      </w:r>
      <w:r w:rsidRPr="005E1AD6">
        <w:rPr>
          <w:sz w:val="24"/>
          <w:szCs w:val="24"/>
        </w:rPr>
        <w:t xml:space="preserve"> Natronlauge, Calconcarbonsäure-Verreibung, Indikator-Puffer-Tabletten, Ammoniak-Lösung 10 %, 0,1 mol/</w:t>
      </w:r>
      <w:r w:rsidR="00226D4C">
        <w:rPr>
          <w:sz w:val="24"/>
          <w:szCs w:val="24"/>
        </w:rPr>
        <w:t>l</w:t>
      </w:r>
      <w:r w:rsidRPr="005E1AD6">
        <w:rPr>
          <w:sz w:val="24"/>
          <w:szCs w:val="24"/>
        </w:rPr>
        <w:t xml:space="preserve"> EDTA-Lösung</w:t>
      </w:r>
    </w:p>
    <w:p w:rsidR="005E1AD6" w:rsidRPr="00AB7A07" w:rsidRDefault="005E1AD6" w:rsidP="005E1AD6">
      <w:pPr>
        <w:rPr>
          <w:sz w:val="18"/>
          <w:szCs w:val="18"/>
        </w:rPr>
      </w:pPr>
    </w:p>
    <w:p w:rsidR="005E1AD6" w:rsidRPr="005E1AD6" w:rsidRDefault="005E1AD6" w:rsidP="005E1AD6">
      <w:pPr>
        <w:rPr>
          <w:b/>
          <w:sz w:val="24"/>
          <w:szCs w:val="24"/>
        </w:rPr>
      </w:pPr>
      <w:r w:rsidRPr="005E1AD6">
        <w:rPr>
          <w:b/>
          <w:sz w:val="24"/>
          <w:szCs w:val="24"/>
        </w:rPr>
        <w:t>Durchführung:</w:t>
      </w:r>
    </w:p>
    <w:p w:rsidR="005E1AD6" w:rsidRPr="005E1AD6" w:rsidRDefault="005E1AD6" w:rsidP="005E1AD6">
      <w:pPr>
        <w:rPr>
          <w:b/>
          <w:i/>
          <w:sz w:val="24"/>
          <w:szCs w:val="24"/>
        </w:rPr>
      </w:pPr>
      <w:r w:rsidRPr="005E1AD6">
        <w:rPr>
          <w:b/>
          <w:i/>
          <w:sz w:val="24"/>
          <w:szCs w:val="24"/>
        </w:rPr>
        <w:t>Probelösung:</w:t>
      </w:r>
    </w:p>
    <w:p w:rsidR="005E1AD6" w:rsidRPr="005E1AD6" w:rsidRDefault="005E1AD6" w:rsidP="005E1AD6">
      <w:pPr>
        <w:rPr>
          <w:sz w:val="24"/>
          <w:szCs w:val="24"/>
        </w:rPr>
      </w:pPr>
      <w:r w:rsidRPr="005E1AD6">
        <w:rPr>
          <w:sz w:val="24"/>
          <w:szCs w:val="24"/>
        </w:rPr>
        <w:t>1 Brausetablette im Becherglas in destilliertem Wasser lösen und nach Abklingen der Gasentwicklung im Maßkolben zu 250 m</w:t>
      </w:r>
      <w:r w:rsidR="00226D4C">
        <w:rPr>
          <w:sz w:val="24"/>
          <w:szCs w:val="24"/>
        </w:rPr>
        <w:t>l</w:t>
      </w:r>
      <w:r w:rsidRPr="005E1AD6">
        <w:rPr>
          <w:sz w:val="24"/>
          <w:szCs w:val="24"/>
        </w:rPr>
        <w:t xml:space="preserve"> auffüllen.</w:t>
      </w:r>
    </w:p>
    <w:p w:rsidR="005E1AD6" w:rsidRPr="00AB7A07" w:rsidRDefault="005E1AD6" w:rsidP="005E1AD6">
      <w:pPr>
        <w:rPr>
          <w:sz w:val="18"/>
          <w:szCs w:val="18"/>
        </w:rPr>
      </w:pPr>
    </w:p>
    <w:p w:rsidR="005E1AD6" w:rsidRPr="005E1AD6" w:rsidRDefault="005E1AD6" w:rsidP="005E1AD6">
      <w:pPr>
        <w:rPr>
          <w:b/>
          <w:sz w:val="24"/>
          <w:szCs w:val="24"/>
          <w:u w:val="single"/>
        </w:rPr>
      </w:pPr>
      <w:r w:rsidRPr="005E1AD6">
        <w:rPr>
          <w:b/>
          <w:sz w:val="24"/>
          <w:szCs w:val="24"/>
          <w:u w:val="single"/>
        </w:rPr>
        <w:t>Titration gegen Calconcarbonsäure bei pH 13</w:t>
      </w:r>
    </w:p>
    <w:p w:rsidR="005E1AD6" w:rsidRDefault="005E1AD6" w:rsidP="005E1AD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in  einen 25 m</w:t>
      </w:r>
      <w:r w:rsidR="00226D4C">
        <w:rPr>
          <w:rFonts w:ascii="Times New Roman" w:hAnsi="Times New Roman" w:cs="Times New Roman"/>
          <w:sz w:val="24"/>
          <w:szCs w:val="24"/>
        </w:rPr>
        <w:t>l</w:t>
      </w:r>
      <w:r>
        <w:rPr>
          <w:rFonts w:ascii="Times New Roman" w:hAnsi="Times New Roman" w:cs="Times New Roman"/>
          <w:sz w:val="24"/>
          <w:szCs w:val="24"/>
        </w:rPr>
        <w:t xml:space="preserve"> Erlenmeyer-Kolben 10 m</w:t>
      </w:r>
      <w:r w:rsidR="00226D4C">
        <w:rPr>
          <w:rFonts w:ascii="Times New Roman" w:hAnsi="Times New Roman" w:cs="Times New Roman"/>
          <w:sz w:val="24"/>
          <w:szCs w:val="24"/>
        </w:rPr>
        <w:t>l</w:t>
      </w:r>
      <w:r>
        <w:rPr>
          <w:rFonts w:ascii="Times New Roman" w:hAnsi="Times New Roman" w:cs="Times New Roman"/>
          <w:sz w:val="24"/>
          <w:szCs w:val="24"/>
        </w:rPr>
        <w:t xml:space="preserve"> Wasser vorlegen</w:t>
      </w:r>
    </w:p>
    <w:p w:rsidR="005E1AD6" w:rsidRDefault="005E1AD6" w:rsidP="005E1AD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2,00 m</w:t>
      </w:r>
      <w:r w:rsidR="00226D4C">
        <w:rPr>
          <w:rFonts w:ascii="Times New Roman" w:hAnsi="Times New Roman" w:cs="Times New Roman"/>
          <w:sz w:val="24"/>
          <w:szCs w:val="24"/>
        </w:rPr>
        <w:t>l</w:t>
      </w:r>
      <w:r>
        <w:rPr>
          <w:rFonts w:ascii="Times New Roman" w:hAnsi="Times New Roman" w:cs="Times New Roman"/>
          <w:sz w:val="24"/>
          <w:szCs w:val="24"/>
        </w:rPr>
        <w:t xml:space="preserve"> Probelösung zugeben</w:t>
      </w:r>
    </w:p>
    <w:p w:rsidR="005E1AD6" w:rsidRDefault="005E1AD6" w:rsidP="005E1AD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mit 10 Tropfen Natronlauge und einer Mikrospatel-Spitze Calconcarbonsäure-Verreibung  </w:t>
      </w:r>
    </w:p>
    <w:p w:rsidR="005E1AD6" w:rsidRDefault="005E1AD6" w:rsidP="005E1AD6">
      <w:pPr>
        <w:pStyle w:val="KeinLeerraum"/>
        <w:rPr>
          <w:rFonts w:ascii="Times New Roman" w:hAnsi="Times New Roman" w:cs="Times New Roman"/>
          <w:sz w:val="24"/>
          <w:szCs w:val="24"/>
        </w:rPr>
      </w:pPr>
      <w:r>
        <w:rPr>
          <w:rFonts w:ascii="Times New Roman" w:hAnsi="Times New Roman" w:cs="Times New Roman"/>
          <w:sz w:val="24"/>
          <w:szCs w:val="24"/>
        </w:rPr>
        <w:t xml:space="preserve">    versetzen, gut mischen </w:t>
      </w:r>
    </w:p>
    <w:p w:rsidR="005E1AD6" w:rsidRDefault="005E1AD6" w:rsidP="005E1AD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bis zum Farbumschlag nach rotviolett nach tintenblau mit 0,1 mol/</w:t>
      </w:r>
      <w:r w:rsidR="00226D4C">
        <w:rPr>
          <w:rFonts w:ascii="Times New Roman" w:hAnsi="Times New Roman" w:cs="Times New Roman"/>
          <w:sz w:val="24"/>
          <w:szCs w:val="24"/>
        </w:rPr>
        <w:t>l</w:t>
      </w:r>
      <w:r>
        <w:rPr>
          <w:rFonts w:ascii="Times New Roman" w:hAnsi="Times New Roman" w:cs="Times New Roman"/>
          <w:sz w:val="24"/>
          <w:szCs w:val="24"/>
        </w:rPr>
        <w:t xml:space="preserve"> EDTA-Lösung titrieren </w:t>
      </w:r>
    </w:p>
    <w:p w:rsidR="005E1AD6" w:rsidRPr="00AB7A07" w:rsidRDefault="005E1AD6" w:rsidP="005E1AD6">
      <w:pPr>
        <w:pStyle w:val="KeinLeerraum"/>
        <w:rPr>
          <w:rFonts w:ascii="Times New Roman" w:hAnsi="Times New Roman" w:cs="Times New Roman"/>
          <w:sz w:val="18"/>
          <w:szCs w:val="18"/>
        </w:rPr>
      </w:pPr>
    </w:p>
    <w:p w:rsidR="005E1AD6" w:rsidRPr="005E1AD6" w:rsidRDefault="005E1AD6" w:rsidP="005E1AD6">
      <w:pPr>
        <w:rPr>
          <w:b/>
          <w:sz w:val="24"/>
          <w:szCs w:val="24"/>
          <w:u w:val="single"/>
        </w:rPr>
      </w:pPr>
      <w:r w:rsidRPr="005E1AD6">
        <w:rPr>
          <w:b/>
          <w:sz w:val="24"/>
          <w:szCs w:val="24"/>
          <w:u w:val="single"/>
        </w:rPr>
        <w:t>Titration gegen Indikator-Puffer-Tabletten bei pH 10</w:t>
      </w:r>
    </w:p>
    <w:p w:rsidR="005E1AD6" w:rsidRDefault="005E1AD6" w:rsidP="005E1AD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in  einen 25 m</w:t>
      </w:r>
      <w:r w:rsidR="00226D4C">
        <w:rPr>
          <w:rFonts w:ascii="Times New Roman" w:hAnsi="Times New Roman" w:cs="Times New Roman"/>
          <w:sz w:val="24"/>
          <w:szCs w:val="24"/>
        </w:rPr>
        <w:t>l</w:t>
      </w:r>
      <w:r>
        <w:rPr>
          <w:rFonts w:ascii="Times New Roman" w:hAnsi="Times New Roman" w:cs="Times New Roman"/>
          <w:sz w:val="24"/>
          <w:szCs w:val="24"/>
        </w:rPr>
        <w:t xml:space="preserve"> Erlenmeyer-Kolben 10 m</w:t>
      </w:r>
      <w:r w:rsidR="00226D4C">
        <w:rPr>
          <w:rFonts w:ascii="Times New Roman" w:hAnsi="Times New Roman" w:cs="Times New Roman"/>
          <w:sz w:val="24"/>
          <w:szCs w:val="24"/>
        </w:rPr>
        <w:t>l</w:t>
      </w:r>
      <w:r>
        <w:rPr>
          <w:rFonts w:ascii="Times New Roman" w:hAnsi="Times New Roman" w:cs="Times New Roman"/>
          <w:sz w:val="24"/>
          <w:szCs w:val="24"/>
        </w:rPr>
        <w:t xml:space="preserve"> Wasser vorlegen</w:t>
      </w:r>
    </w:p>
    <w:p w:rsidR="005E1AD6" w:rsidRDefault="005E1AD6" w:rsidP="005E1AD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2,00 m</w:t>
      </w:r>
      <w:r w:rsidR="00226D4C">
        <w:rPr>
          <w:rFonts w:ascii="Times New Roman" w:hAnsi="Times New Roman" w:cs="Times New Roman"/>
          <w:sz w:val="24"/>
          <w:szCs w:val="24"/>
        </w:rPr>
        <w:t>l</w:t>
      </w:r>
      <w:r>
        <w:rPr>
          <w:rFonts w:ascii="Times New Roman" w:hAnsi="Times New Roman" w:cs="Times New Roman"/>
          <w:sz w:val="24"/>
          <w:szCs w:val="24"/>
        </w:rPr>
        <w:t xml:space="preserve"> Probelösung zugeben</w:t>
      </w:r>
    </w:p>
    <w:p w:rsidR="005E1AD6" w:rsidRDefault="005E1AD6" w:rsidP="005E1AD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mit 10 Tropfen Ammoniak-Lösung und einer Indikator-Puffer-Tablette versetzen, gut </w:t>
      </w:r>
    </w:p>
    <w:p w:rsidR="005E1AD6" w:rsidRDefault="005E1AD6" w:rsidP="005E1AD6">
      <w:pPr>
        <w:pStyle w:val="KeinLeerraum"/>
        <w:rPr>
          <w:rFonts w:ascii="Times New Roman" w:hAnsi="Times New Roman" w:cs="Times New Roman"/>
          <w:sz w:val="24"/>
          <w:szCs w:val="24"/>
        </w:rPr>
      </w:pPr>
      <w:r>
        <w:rPr>
          <w:rFonts w:ascii="Times New Roman" w:hAnsi="Times New Roman" w:cs="Times New Roman"/>
          <w:sz w:val="24"/>
          <w:szCs w:val="24"/>
        </w:rPr>
        <w:t xml:space="preserve">    mischen gegebenenfalls weiter Ammoniak-Lösung zugeben, bis Lösung rot gefärbt ist </w:t>
      </w:r>
    </w:p>
    <w:p w:rsidR="005E1AD6" w:rsidRDefault="005E1AD6" w:rsidP="005E1AD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bis zum Farbumschlag nach rot nach grün mit 0,1 mol/ EDTA-Lösung titrieren </w:t>
      </w:r>
    </w:p>
    <w:p w:rsidR="005E1AD6" w:rsidRPr="00AB7A07" w:rsidRDefault="005E1AD6" w:rsidP="005E1AD6">
      <w:pPr>
        <w:rPr>
          <w:sz w:val="18"/>
          <w:szCs w:val="18"/>
        </w:rPr>
      </w:pPr>
    </w:p>
    <w:p w:rsidR="005E1AD6" w:rsidRPr="005E1AD6" w:rsidRDefault="005E1AD6" w:rsidP="005E1AD6">
      <w:pPr>
        <w:rPr>
          <w:b/>
          <w:sz w:val="24"/>
          <w:szCs w:val="24"/>
        </w:rPr>
      </w:pPr>
      <w:r w:rsidRPr="005E1AD6">
        <w:rPr>
          <w:b/>
          <w:sz w:val="24"/>
          <w:szCs w:val="24"/>
        </w:rPr>
        <w:t>Berechnung:</w:t>
      </w:r>
    </w:p>
    <w:p w:rsidR="005E1AD6" w:rsidRPr="005E1AD6" w:rsidRDefault="005E1AD6" w:rsidP="005E1AD6">
      <w:pPr>
        <w:rPr>
          <w:sz w:val="24"/>
          <w:szCs w:val="24"/>
        </w:rPr>
      </w:pPr>
      <w:r w:rsidRPr="005E1AD6">
        <w:rPr>
          <w:sz w:val="24"/>
          <w:szCs w:val="24"/>
        </w:rPr>
        <w:t>1 ml 0,1 mol/</w:t>
      </w:r>
      <w:r w:rsidR="00226D4C">
        <w:rPr>
          <w:sz w:val="24"/>
          <w:szCs w:val="24"/>
        </w:rPr>
        <w:t>l</w:t>
      </w:r>
      <w:r w:rsidRPr="005E1AD6">
        <w:rPr>
          <w:sz w:val="24"/>
          <w:szCs w:val="24"/>
        </w:rPr>
        <w:t xml:space="preserve"> EDTA entspricht 4,008 mg Calcium </w:t>
      </w:r>
    </w:p>
    <w:p w:rsidR="005E1AD6" w:rsidRPr="00AB7A07" w:rsidRDefault="005E1AD6" w:rsidP="005E1AD6">
      <w:pPr>
        <w:rPr>
          <w:sz w:val="18"/>
          <w:szCs w:val="18"/>
        </w:rPr>
      </w:pPr>
    </w:p>
    <w:p w:rsidR="005E1AD6" w:rsidRPr="0002685F" w:rsidRDefault="005E1AD6" w:rsidP="005E1AD6">
      <w:pPr>
        <w:rPr>
          <w:b/>
          <w:sz w:val="28"/>
          <w:szCs w:val="28"/>
        </w:rPr>
      </w:pPr>
      <w:r w:rsidRPr="0002685F">
        <w:rPr>
          <w:b/>
          <w:sz w:val="28"/>
          <w:szCs w:val="28"/>
        </w:rPr>
        <w:t>Calciumcarbonat-Bestimmung in Eierschalen</w:t>
      </w:r>
    </w:p>
    <w:p w:rsidR="005E1AD6" w:rsidRPr="00AB7A07" w:rsidRDefault="005E1AD6" w:rsidP="005E1AD6">
      <w:pPr>
        <w:rPr>
          <w:b/>
          <w:sz w:val="18"/>
          <w:szCs w:val="18"/>
        </w:rPr>
      </w:pPr>
    </w:p>
    <w:p w:rsidR="005E1AD6" w:rsidRPr="005E1AD6" w:rsidRDefault="005E1AD6" w:rsidP="005E1AD6">
      <w:pPr>
        <w:rPr>
          <w:sz w:val="24"/>
          <w:szCs w:val="24"/>
        </w:rPr>
      </w:pPr>
      <w:r w:rsidRPr="005E1AD6">
        <w:rPr>
          <w:b/>
          <w:sz w:val="24"/>
          <w:szCs w:val="24"/>
        </w:rPr>
        <w:t>erforderliche Hilfsmittel:</w:t>
      </w:r>
      <w:r w:rsidRPr="005E1AD6">
        <w:rPr>
          <w:sz w:val="24"/>
          <w:szCs w:val="24"/>
        </w:rPr>
        <w:t xml:space="preserve"> </w:t>
      </w:r>
    </w:p>
    <w:p w:rsidR="005E1AD6" w:rsidRPr="005E1AD6" w:rsidRDefault="005E1AD6" w:rsidP="005E1AD6">
      <w:pPr>
        <w:rPr>
          <w:sz w:val="24"/>
          <w:szCs w:val="24"/>
        </w:rPr>
      </w:pPr>
      <w:r w:rsidRPr="005E1AD6">
        <w:rPr>
          <w:sz w:val="24"/>
          <w:szCs w:val="24"/>
        </w:rPr>
        <w:t>Reibschale mit Pistill, 25 m</w:t>
      </w:r>
      <w:r w:rsidR="00226D4C">
        <w:rPr>
          <w:sz w:val="24"/>
          <w:szCs w:val="24"/>
        </w:rPr>
        <w:t>l</w:t>
      </w:r>
      <w:r w:rsidRPr="005E1AD6">
        <w:rPr>
          <w:sz w:val="24"/>
          <w:szCs w:val="24"/>
        </w:rPr>
        <w:t xml:space="preserve"> Erlenmeyer-Kolben, Vollpipette 50 m</w:t>
      </w:r>
      <w:r w:rsidR="00226D4C">
        <w:rPr>
          <w:sz w:val="24"/>
          <w:szCs w:val="24"/>
        </w:rPr>
        <w:t>l</w:t>
      </w:r>
      <w:r w:rsidRPr="005E1AD6">
        <w:rPr>
          <w:sz w:val="24"/>
          <w:szCs w:val="24"/>
        </w:rPr>
        <w:t>, Becherglas 250 m</w:t>
      </w:r>
      <w:r w:rsidR="00226D4C">
        <w:rPr>
          <w:sz w:val="24"/>
          <w:szCs w:val="24"/>
        </w:rPr>
        <w:t>l</w:t>
      </w:r>
      <w:r w:rsidRPr="005E1AD6">
        <w:rPr>
          <w:sz w:val="24"/>
          <w:szCs w:val="24"/>
        </w:rPr>
        <w:t>, Maßkolben 250 m</w:t>
      </w:r>
      <w:r w:rsidR="00226D4C">
        <w:rPr>
          <w:sz w:val="24"/>
          <w:szCs w:val="24"/>
        </w:rPr>
        <w:t>l</w:t>
      </w:r>
      <w:r w:rsidRPr="005E1AD6">
        <w:rPr>
          <w:sz w:val="24"/>
          <w:szCs w:val="24"/>
        </w:rPr>
        <w:t>, Mischindikator nach Cooper, Salzsäure 1 mol/</w:t>
      </w:r>
      <w:r w:rsidR="00226D4C">
        <w:rPr>
          <w:sz w:val="24"/>
          <w:szCs w:val="24"/>
        </w:rPr>
        <w:t>l</w:t>
      </w:r>
      <w:r w:rsidRPr="005E1AD6">
        <w:rPr>
          <w:sz w:val="24"/>
          <w:szCs w:val="24"/>
        </w:rPr>
        <w:t>, Natronlauge, 0,1 mol/</w:t>
      </w:r>
      <w:r w:rsidR="00226D4C">
        <w:rPr>
          <w:sz w:val="24"/>
          <w:szCs w:val="24"/>
        </w:rPr>
        <w:t>l</w:t>
      </w:r>
      <w:r w:rsidRPr="005E1AD6">
        <w:rPr>
          <w:sz w:val="24"/>
          <w:szCs w:val="24"/>
        </w:rPr>
        <w:t xml:space="preserve"> </w:t>
      </w:r>
    </w:p>
    <w:p w:rsidR="00226D4C" w:rsidRPr="00AB7A07" w:rsidRDefault="00226D4C" w:rsidP="005E1AD6">
      <w:pPr>
        <w:rPr>
          <w:sz w:val="18"/>
          <w:szCs w:val="18"/>
        </w:rPr>
      </w:pPr>
    </w:p>
    <w:p w:rsidR="005E1AD6" w:rsidRPr="005E1AD6" w:rsidRDefault="005E1AD6" w:rsidP="005E1AD6">
      <w:pPr>
        <w:rPr>
          <w:sz w:val="24"/>
          <w:szCs w:val="24"/>
        </w:rPr>
      </w:pPr>
      <w:r w:rsidRPr="005E1AD6">
        <w:rPr>
          <w:b/>
          <w:sz w:val="24"/>
          <w:szCs w:val="24"/>
        </w:rPr>
        <w:t>Durchführung:</w:t>
      </w:r>
      <w:r w:rsidRPr="005E1AD6">
        <w:rPr>
          <w:sz w:val="24"/>
          <w:szCs w:val="24"/>
        </w:rPr>
        <w:t xml:space="preserve"> </w:t>
      </w:r>
    </w:p>
    <w:p w:rsidR="005E1AD6" w:rsidRPr="005E1AD6" w:rsidRDefault="005E1AD6" w:rsidP="005E1AD6">
      <w:pPr>
        <w:rPr>
          <w:b/>
          <w:i/>
          <w:sz w:val="24"/>
          <w:szCs w:val="24"/>
        </w:rPr>
      </w:pPr>
      <w:r w:rsidRPr="005E1AD6">
        <w:rPr>
          <w:b/>
          <w:i/>
          <w:sz w:val="24"/>
          <w:szCs w:val="24"/>
        </w:rPr>
        <w:t>Probelösung:</w:t>
      </w:r>
    </w:p>
    <w:p w:rsidR="005E1AD6" w:rsidRPr="005E1AD6" w:rsidRDefault="005E1AD6" w:rsidP="005E1AD6">
      <w:pPr>
        <w:rPr>
          <w:sz w:val="24"/>
          <w:szCs w:val="24"/>
        </w:rPr>
      </w:pPr>
      <w:r w:rsidRPr="005E1AD6">
        <w:rPr>
          <w:sz w:val="24"/>
          <w:szCs w:val="24"/>
        </w:rPr>
        <w:t>Eierschalen in der Reibschale zu Pulver verreiben, ca. 2 g (genaue Einwaage auf Analysenwaage) in das Becherglas einwiegen, 50,00 ml 1 mol/</w:t>
      </w:r>
      <w:r w:rsidR="00226D4C">
        <w:rPr>
          <w:sz w:val="24"/>
          <w:szCs w:val="24"/>
        </w:rPr>
        <w:t>l</w:t>
      </w:r>
      <w:r w:rsidRPr="005E1AD6">
        <w:rPr>
          <w:sz w:val="24"/>
          <w:szCs w:val="24"/>
        </w:rPr>
        <w:t xml:space="preserve"> Salzsäure zugeben</w:t>
      </w:r>
    </w:p>
    <w:p w:rsidR="005E1AD6" w:rsidRPr="005E1AD6" w:rsidRDefault="005E1AD6" w:rsidP="005E1AD6">
      <w:pPr>
        <w:rPr>
          <w:sz w:val="24"/>
          <w:szCs w:val="24"/>
        </w:rPr>
      </w:pPr>
      <w:r w:rsidRPr="005E1AD6">
        <w:rPr>
          <w:sz w:val="24"/>
          <w:szCs w:val="24"/>
        </w:rPr>
        <w:t>bis zur Beendigung der Gasentwicklung stehen lassen, zum Sieden erhitzen und 5 min im Sieden halten, danach mit Wasser zu 250 m</w:t>
      </w:r>
      <w:r w:rsidR="00226D4C">
        <w:rPr>
          <w:sz w:val="24"/>
          <w:szCs w:val="24"/>
        </w:rPr>
        <w:t>l</w:t>
      </w:r>
      <w:r w:rsidRPr="005E1AD6">
        <w:rPr>
          <w:sz w:val="24"/>
          <w:szCs w:val="24"/>
        </w:rPr>
        <w:t xml:space="preserve"> im Maßkolben auffüllen</w:t>
      </w:r>
    </w:p>
    <w:p w:rsidR="005E1AD6" w:rsidRPr="005E1AD6" w:rsidRDefault="005E1AD6" w:rsidP="005E1AD6">
      <w:pPr>
        <w:rPr>
          <w:b/>
          <w:i/>
          <w:sz w:val="24"/>
          <w:szCs w:val="24"/>
        </w:rPr>
      </w:pPr>
      <w:r w:rsidRPr="005E1AD6">
        <w:rPr>
          <w:b/>
          <w:i/>
          <w:sz w:val="24"/>
          <w:szCs w:val="24"/>
        </w:rPr>
        <w:t>Titration:</w:t>
      </w:r>
    </w:p>
    <w:p w:rsidR="005E1AD6" w:rsidRDefault="005E1AD6" w:rsidP="005E1AD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in  einen 25 m</w:t>
      </w:r>
      <w:r w:rsidR="00226D4C">
        <w:rPr>
          <w:rFonts w:ascii="Times New Roman" w:hAnsi="Times New Roman" w:cs="Times New Roman"/>
          <w:sz w:val="24"/>
          <w:szCs w:val="24"/>
        </w:rPr>
        <w:t>l</w:t>
      </w:r>
      <w:r>
        <w:rPr>
          <w:rFonts w:ascii="Times New Roman" w:hAnsi="Times New Roman" w:cs="Times New Roman"/>
          <w:sz w:val="24"/>
          <w:szCs w:val="24"/>
        </w:rPr>
        <w:t xml:space="preserve"> Erlenmeyer-Kolben 10 m</w:t>
      </w:r>
      <w:r w:rsidR="00226D4C">
        <w:rPr>
          <w:rFonts w:ascii="Times New Roman" w:hAnsi="Times New Roman" w:cs="Times New Roman"/>
          <w:sz w:val="24"/>
          <w:szCs w:val="24"/>
        </w:rPr>
        <w:t>l</w:t>
      </w:r>
      <w:r>
        <w:rPr>
          <w:rFonts w:ascii="Times New Roman" w:hAnsi="Times New Roman" w:cs="Times New Roman"/>
          <w:sz w:val="24"/>
          <w:szCs w:val="24"/>
        </w:rPr>
        <w:t xml:space="preserve"> Wasser vorlegen</w:t>
      </w:r>
    </w:p>
    <w:p w:rsidR="005E1AD6" w:rsidRDefault="005E1AD6" w:rsidP="005E1AD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2,00 m</w:t>
      </w:r>
      <w:r w:rsidR="00226D4C">
        <w:rPr>
          <w:rFonts w:ascii="Times New Roman" w:hAnsi="Times New Roman" w:cs="Times New Roman"/>
          <w:sz w:val="24"/>
          <w:szCs w:val="24"/>
        </w:rPr>
        <w:t>l</w:t>
      </w:r>
      <w:r>
        <w:rPr>
          <w:rFonts w:ascii="Times New Roman" w:hAnsi="Times New Roman" w:cs="Times New Roman"/>
          <w:sz w:val="24"/>
          <w:szCs w:val="24"/>
        </w:rPr>
        <w:t xml:space="preserve"> Probelösung zugeben</w:t>
      </w:r>
    </w:p>
    <w:p w:rsidR="005E1AD6" w:rsidRDefault="005E1AD6" w:rsidP="005E1AD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mit 3 Tropfen Mischindikator nach Cooper versetzen </w:t>
      </w:r>
    </w:p>
    <w:p w:rsidR="005E1AD6" w:rsidRDefault="005E1AD6" w:rsidP="005E1AD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bis zum Farbumschlag nach rot nach blau mit 0,1 mol/</w:t>
      </w:r>
      <w:r w:rsidR="00226D4C">
        <w:rPr>
          <w:rFonts w:ascii="Times New Roman" w:hAnsi="Times New Roman" w:cs="Times New Roman"/>
          <w:sz w:val="24"/>
          <w:szCs w:val="24"/>
        </w:rPr>
        <w:t>l</w:t>
      </w:r>
      <w:r>
        <w:rPr>
          <w:rFonts w:ascii="Times New Roman" w:hAnsi="Times New Roman" w:cs="Times New Roman"/>
          <w:sz w:val="24"/>
          <w:szCs w:val="24"/>
        </w:rPr>
        <w:t xml:space="preserve"> Natronlauge titrieren </w:t>
      </w:r>
    </w:p>
    <w:p w:rsidR="005E1AD6" w:rsidRDefault="005E1AD6" w:rsidP="005E1AD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Alternative: Methylorange Farbumschlag von rot nach orangegelb </w:t>
      </w:r>
    </w:p>
    <w:p w:rsidR="005E1AD6" w:rsidRPr="00AB7A07" w:rsidRDefault="005E1AD6" w:rsidP="005E1AD6">
      <w:pPr>
        <w:rPr>
          <w:sz w:val="18"/>
          <w:szCs w:val="18"/>
        </w:rPr>
      </w:pPr>
    </w:p>
    <w:p w:rsidR="005E1AD6" w:rsidRPr="005E1AD6" w:rsidRDefault="005E1AD6" w:rsidP="005E1AD6">
      <w:pPr>
        <w:rPr>
          <w:sz w:val="24"/>
          <w:szCs w:val="24"/>
        </w:rPr>
      </w:pPr>
      <w:r w:rsidRPr="005E1AD6">
        <w:rPr>
          <w:b/>
          <w:sz w:val="24"/>
          <w:szCs w:val="24"/>
        </w:rPr>
        <w:t>Berechnung:</w:t>
      </w:r>
      <w:r w:rsidRPr="005E1AD6">
        <w:rPr>
          <w:sz w:val="24"/>
          <w:szCs w:val="24"/>
        </w:rPr>
        <w:t xml:space="preserve"> </w:t>
      </w:r>
    </w:p>
    <w:p w:rsidR="005E1AD6" w:rsidRPr="005E1AD6" w:rsidRDefault="005E1AD6" w:rsidP="005E1AD6">
      <w:pPr>
        <w:rPr>
          <w:sz w:val="24"/>
          <w:szCs w:val="24"/>
        </w:rPr>
      </w:pPr>
      <w:r w:rsidRPr="005E1AD6">
        <w:rPr>
          <w:sz w:val="24"/>
          <w:szCs w:val="24"/>
        </w:rPr>
        <w:t>1 ml 0,1 mol/</w:t>
      </w:r>
      <w:r w:rsidR="00226D4C">
        <w:rPr>
          <w:sz w:val="24"/>
          <w:szCs w:val="24"/>
        </w:rPr>
        <w:t>l</w:t>
      </w:r>
      <w:r w:rsidRPr="005E1AD6">
        <w:rPr>
          <w:sz w:val="24"/>
          <w:szCs w:val="24"/>
        </w:rPr>
        <w:t xml:space="preserve">  Salzsäure entspricht 5 mg </w:t>
      </w:r>
      <w:r w:rsidR="00226D4C">
        <w:rPr>
          <w:sz w:val="24"/>
          <w:szCs w:val="24"/>
        </w:rPr>
        <w:t>K</w:t>
      </w:r>
      <w:r w:rsidRPr="005E1AD6">
        <w:rPr>
          <w:sz w:val="24"/>
          <w:szCs w:val="24"/>
        </w:rPr>
        <w:t>al</w:t>
      </w:r>
      <w:r w:rsidR="00226D4C">
        <w:rPr>
          <w:sz w:val="24"/>
          <w:szCs w:val="24"/>
        </w:rPr>
        <w:t>z</w:t>
      </w:r>
      <w:r w:rsidRPr="005E1AD6">
        <w:rPr>
          <w:sz w:val="24"/>
          <w:szCs w:val="24"/>
        </w:rPr>
        <w:t>ium</w:t>
      </w:r>
      <w:r w:rsidR="00226D4C">
        <w:rPr>
          <w:sz w:val="24"/>
          <w:szCs w:val="24"/>
        </w:rPr>
        <w:t>k</w:t>
      </w:r>
      <w:r w:rsidRPr="005E1AD6">
        <w:rPr>
          <w:sz w:val="24"/>
          <w:szCs w:val="24"/>
        </w:rPr>
        <w:t>arbonat</w:t>
      </w:r>
    </w:p>
    <w:p w:rsidR="005E1AD6" w:rsidRPr="005E1AD6" w:rsidRDefault="005E1AD6" w:rsidP="005E1AD6">
      <w:pPr>
        <w:rPr>
          <w:sz w:val="24"/>
          <w:szCs w:val="24"/>
        </w:rPr>
      </w:pPr>
      <w:r w:rsidRPr="005E1AD6">
        <w:rPr>
          <w:sz w:val="24"/>
          <w:szCs w:val="24"/>
        </w:rPr>
        <w:t xml:space="preserve"> % </w:t>
      </w:r>
      <w:r w:rsidR="00226D4C">
        <w:rPr>
          <w:sz w:val="24"/>
          <w:szCs w:val="24"/>
        </w:rPr>
        <w:t>K</w:t>
      </w:r>
      <w:r w:rsidRPr="005E1AD6">
        <w:rPr>
          <w:sz w:val="24"/>
          <w:szCs w:val="24"/>
        </w:rPr>
        <w:t>al</w:t>
      </w:r>
      <w:r w:rsidR="00226D4C">
        <w:rPr>
          <w:sz w:val="24"/>
          <w:szCs w:val="24"/>
        </w:rPr>
        <w:t>z</w:t>
      </w:r>
      <w:r w:rsidRPr="005E1AD6">
        <w:rPr>
          <w:sz w:val="24"/>
          <w:szCs w:val="24"/>
        </w:rPr>
        <w:t>ium</w:t>
      </w:r>
      <w:r w:rsidR="00226D4C">
        <w:rPr>
          <w:sz w:val="24"/>
          <w:szCs w:val="24"/>
        </w:rPr>
        <w:t>k</w:t>
      </w:r>
      <w:r w:rsidRPr="005E1AD6">
        <w:rPr>
          <w:sz w:val="24"/>
          <w:szCs w:val="24"/>
        </w:rPr>
        <w:t>arbonat  = Verbrauch Salzsäure- Natronlauge * ÄF*100/ Einwaage</w:t>
      </w:r>
    </w:p>
    <w:p w:rsidR="005E1AD6" w:rsidRPr="00AB7A07" w:rsidRDefault="005E1AD6" w:rsidP="005E1AD6">
      <w:pPr>
        <w:rPr>
          <w:b/>
          <w:sz w:val="18"/>
          <w:szCs w:val="18"/>
        </w:rPr>
      </w:pPr>
    </w:p>
    <w:p w:rsidR="005E1AD6" w:rsidRPr="0002685F" w:rsidRDefault="005E1AD6" w:rsidP="005E1AD6">
      <w:pPr>
        <w:rPr>
          <w:b/>
          <w:sz w:val="28"/>
          <w:szCs w:val="28"/>
        </w:rPr>
      </w:pPr>
      <w:r w:rsidRPr="0002685F">
        <w:rPr>
          <w:b/>
          <w:sz w:val="28"/>
          <w:szCs w:val="28"/>
        </w:rPr>
        <w:t>Calcium-Gehalt im Milchserum</w:t>
      </w:r>
    </w:p>
    <w:p w:rsidR="005E1AD6" w:rsidRPr="00AB7A07" w:rsidRDefault="005E1AD6" w:rsidP="005E1AD6">
      <w:pPr>
        <w:rPr>
          <w:b/>
          <w:sz w:val="18"/>
          <w:szCs w:val="18"/>
        </w:rPr>
      </w:pPr>
    </w:p>
    <w:p w:rsidR="005E1AD6" w:rsidRPr="005E1AD6" w:rsidRDefault="005E1AD6" w:rsidP="005E1AD6">
      <w:pPr>
        <w:rPr>
          <w:sz w:val="24"/>
          <w:szCs w:val="24"/>
        </w:rPr>
      </w:pPr>
      <w:r w:rsidRPr="005E1AD6">
        <w:rPr>
          <w:b/>
          <w:sz w:val="24"/>
          <w:szCs w:val="24"/>
        </w:rPr>
        <w:t>erforderliche Hilfsmittel:</w:t>
      </w:r>
      <w:r w:rsidRPr="005E1AD6">
        <w:rPr>
          <w:sz w:val="24"/>
          <w:szCs w:val="24"/>
        </w:rPr>
        <w:t xml:space="preserve"> </w:t>
      </w:r>
    </w:p>
    <w:p w:rsidR="005E1AD6" w:rsidRPr="005E1AD6" w:rsidRDefault="005E1AD6" w:rsidP="005E1AD6">
      <w:pPr>
        <w:rPr>
          <w:sz w:val="24"/>
          <w:szCs w:val="24"/>
        </w:rPr>
      </w:pPr>
      <w:r w:rsidRPr="005E1AD6">
        <w:rPr>
          <w:sz w:val="24"/>
          <w:szCs w:val="24"/>
        </w:rPr>
        <w:t>25 m</w:t>
      </w:r>
      <w:r w:rsidR="00226D4C">
        <w:rPr>
          <w:sz w:val="24"/>
          <w:szCs w:val="24"/>
        </w:rPr>
        <w:t>l</w:t>
      </w:r>
      <w:r w:rsidRPr="005E1AD6">
        <w:rPr>
          <w:sz w:val="24"/>
          <w:szCs w:val="24"/>
        </w:rPr>
        <w:t xml:space="preserve"> Erlenmeyer-Kolben, Tuberkulin-Spritzen, Maßkolben 100 m</w:t>
      </w:r>
      <w:r w:rsidR="00226D4C">
        <w:rPr>
          <w:sz w:val="24"/>
          <w:szCs w:val="24"/>
        </w:rPr>
        <w:t>l</w:t>
      </w:r>
      <w:r w:rsidRPr="005E1AD6">
        <w:rPr>
          <w:sz w:val="24"/>
          <w:szCs w:val="24"/>
        </w:rPr>
        <w:t>, Pipette 2</w:t>
      </w:r>
      <w:r w:rsidR="00226D4C">
        <w:rPr>
          <w:sz w:val="24"/>
          <w:szCs w:val="24"/>
        </w:rPr>
        <w:t xml:space="preserve"> </w:t>
      </w:r>
      <w:r w:rsidRPr="005E1AD6">
        <w:rPr>
          <w:sz w:val="24"/>
          <w:szCs w:val="24"/>
        </w:rPr>
        <w:t>m</w:t>
      </w:r>
      <w:r w:rsidR="00226D4C">
        <w:rPr>
          <w:sz w:val="24"/>
          <w:szCs w:val="24"/>
        </w:rPr>
        <w:t>l</w:t>
      </w:r>
      <w:r w:rsidRPr="005E1AD6">
        <w:rPr>
          <w:sz w:val="24"/>
          <w:szCs w:val="24"/>
        </w:rPr>
        <w:t xml:space="preserve">, </w:t>
      </w:r>
    </w:p>
    <w:p w:rsidR="005E1AD6" w:rsidRPr="005E1AD6" w:rsidRDefault="005E1AD6" w:rsidP="005E1AD6">
      <w:pPr>
        <w:rPr>
          <w:sz w:val="24"/>
          <w:szCs w:val="24"/>
        </w:rPr>
      </w:pPr>
      <w:r w:rsidRPr="005E1AD6">
        <w:rPr>
          <w:sz w:val="24"/>
          <w:szCs w:val="24"/>
        </w:rPr>
        <w:t>Becherglas 250 m</w:t>
      </w:r>
      <w:r w:rsidR="00226D4C">
        <w:rPr>
          <w:sz w:val="24"/>
          <w:szCs w:val="24"/>
        </w:rPr>
        <w:t>l</w:t>
      </w:r>
      <w:r w:rsidRPr="005E1AD6">
        <w:rPr>
          <w:sz w:val="24"/>
          <w:szCs w:val="24"/>
        </w:rPr>
        <w:t>, Trichter, Filter,</w:t>
      </w:r>
    </w:p>
    <w:p w:rsidR="005E1AD6" w:rsidRPr="005E1AD6" w:rsidRDefault="005E1AD6" w:rsidP="005E1AD6">
      <w:pPr>
        <w:rPr>
          <w:sz w:val="24"/>
          <w:szCs w:val="24"/>
        </w:rPr>
      </w:pPr>
      <w:r w:rsidRPr="005E1AD6">
        <w:rPr>
          <w:sz w:val="24"/>
          <w:szCs w:val="24"/>
        </w:rPr>
        <w:t>Milch, Essigsäure 10 %, 1 mol/</w:t>
      </w:r>
      <w:r w:rsidR="00226D4C">
        <w:rPr>
          <w:sz w:val="24"/>
          <w:szCs w:val="24"/>
        </w:rPr>
        <w:t>l</w:t>
      </w:r>
      <w:r w:rsidRPr="005E1AD6">
        <w:rPr>
          <w:sz w:val="24"/>
          <w:szCs w:val="24"/>
        </w:rPr>
        <w:t xml:space="preserve"> Natronlauge, Calconcarbonsäure-Verreibung, </w:t>
      </w:r>
    </w:p>
    <w:p w:rsidR="005E1AD6" w:rsidRPr="005E1AD6" w:rsidRDefault="005E1AD6" w:rsidP="005E1AD6">
      <w:pPr>
        <w:rPr>
          <w:sz w:val="24"/>
          <w:szCs w:val="24"/>
        </w:rPr>
      </w:pPr>
      <w:r w:rsidRPr="005E1AD6">
        <w:rPr>
          <w:sz w:val="24"/>
          <w:szCs w:val="24"/>
        </w:rPr>
        <w:t>Indikator-Puffer-Tabletten, Ammoniak-Lösung 10 %, 0,1 mol/</w:t>
      </w:r>
      <w:r w:rsidR="00226D4C">
        <w:rPr>
          <w:sz w:val="24"/>
          <w:szCs w:val="24"/>
        </w:rPr>
        <w:t>l</w:t>
      </w:r>
      <w:r w:rsidRPr="005E1AD6">
        <w:rPr>
          <w:sz w:val="24"/>
          <w:szCs w:val="24"/>
        </w:rPr>
        <w:t xml:space="preserve"> EDTA-Lösung</w:t>
      </w:r>
    </w:p>
    <w:p w:rsidR="005E1AD6" w:rsidRPr="00AB7A07" w:rsidRDefault="005E1AD6" w:rsidP="005E1AD6">
      <w:pPr>
        <w:rPr>
          <w:sz w:val="18"/>
          <w:szCs w:val="18"/>
        </w:rPr>
      </w:pPr>
    </w:p>
    <w:p w:rsidR="005E1AD6" w:rsidRPr="005E1AD6" w:rsidRDefault="005E1AD6" w:rsidP="005E1AD6">
      <w:pPr>
        <w:rPr>
          <w:sz w:val="24"/>
          <w:szCs w:val="24"/>
        </w:rPr>
      </w:pPr>
      <w:r w:rsidRPr="005E1AD6">
        <w:rPr>
          <w:b/>
          <w:sz w:val="24"/>
          <w:szCs w:val="24"/>
        </w:rPr>
        <w:t>Durchführung:</w:t>
      </w:r>
      <w:r w:rsidRPr="005E1AD6">
        <w:rPr>
          <w:sz w:val="24"/>
          <w:szCs w:val="24"/>
        </w:rPr>
        <w:t xml:space="preserve"> </w:t>
      </w:r>
    </w:p>
    <w:p w:rsidR="005E1AD6" w:rsidRPr="005E1AD6" w:rsidRDefault="005E1AD6" w:rsidP="005E1AD6">
      <w:pPr>
        <w:rPr>
          <w:b/>
          <w:i/>
          <w:sz w:val="24"/>
          <w:szCs w:val="24"/>
        </w:rPr>
      </w:pPr>
      <w:r w:rsidRPr="005E1AD6">
        <w:rPr>
          <w:b/>
          <w:i/>
          <w:sz w:val="24"/>
          <w:szCs w:val="24"/>
        </w:rPr>
        <w:t>Probelösung:</w:t>
      </w:r>
    </w:p>
    <w:p w:rsidR="005E1AD6" w:rsidRPr="005E1AD6" w:rsidRDefault="005E1AD6" w:rsidP="005E1AD6">
      <w:pPr>
        <w:rPr>
          <w:sz w:val="24"/>
          <w:szCs w:val="24"/>
        </w:rPr>
      </w:pPr>
      <w:r w:rsidRPr="005E1AD6">
        <w:rPr>
          <w:sz w:val="24"/>
          <w:szCs w:val="24"/>
        </w:rPr>
        <w:t>50 m</w:t>
      </w:r>
      <w:r w:rsidR="00226D4C">
        <w:rPr>
          <w:sz w:val="24"/>
          <w:szCs w:val="24"/>
        </w:rPr>
        <w:t>l</w:t>
      </w:r>
      <w:r w:rsidRPr="005E1AD6">
        <w:rPr>
          <w:sz w:val="24"/>
          <w:szCs w:val="24"/>
        </w:rPr>
        <w:t xml:space="preserve"> Milch werden mit 10 ml Essigsäure unter Umschütteln versetzt und  aufgekocht. Nach dem Abkühlen wird in einen 100 m</w:t>
      </w:r>
      <w:r w:rsidR="00226D4C">
        <w:rPr>
          <w:sz w:val="24"/>
          <w:szCs w:val="24"/>
        </w:rPr>
        <w:t>l</w:t>
      </w:r>
      <w:r w:rsidRPr="005E1AD6">
        <w:rPr>
          <w:sz w:val="24"/>
          <w:szCs w:val="24"/>
        </w:rPr>
        <w:t xml:space="preserve"> Maßkolben filtriert und mit destillierten Wasser aufgefüllt.</w:t>
      </w:r>
    </w:p>
    <w:p w:rsidR="005E1AD6" w:rsidRPr="005E1AD6" w:rsidRDefault="005E1AD6" w:rsidP="005E1AD6">
      <w:pPr>
        <w:rPr>
          <w:b/>
          <w:sz w:val="24"/>
          <w:szCs w:val="24"/>
          <w:u w:val="single"/>
        </w:rPr>
      </w:pPr>
      <w:r w:rsidRPr="005E1AD6">
        <w:rPr>
          <w:b/>
          <w:sz w:val="24"/>
          <w:szCs w:val="24"/>
          <w:u w:val="single"/>
        </w:rPr>
        <w:t>Titration gegen Calconcarbonsäure bei pH 13</w:t>
      </w:r>
    </w:p>
    <w:p w:rsidR="005E1AD6" w:rsidRDefault="005E1AD6" w:rsidP="005E1AD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in  einen 25 m</w:t>
      </w:r>
      <w:r w:rsidR="00226D4C">
        <w:rPr>
          <w:rFonts w:ascii="Times New Roman" w:hAnsi="Times New Roman" w:cs="Times New Roman"/>
          <w:sz w:val="24"/>
          <w:szCs w:val="24"/>
        </w:rPr>
        <w:t>l</w:t>
      </w:r>
      <w:r>
        <w:rPr>
          <w:rFonts w:ascii="Times New Roman" w:hAnsi="Times New Roman" w:cs="Times New Roman"/>
          <w:sz w:val="24"/>
          <w:szCs w:val="24"/>
        </w:rPr>
        <w:t xml:space="preserve"> Erlenmeyer-Kolben 10 m</w:t>
      </w:r>
      <w:r w:rsidR="00226D4C">
        <w:rPr>
          <w:rFonts w:ascii="Times New Roman" w:hAnsi="Times New Roman" w:cs="Times New Roman"/>
          <w:sz w:val="24"/>
          <w:szCs w:val="24"/>
        </w:rPr>
        <w:t>l</w:t>
      </w:r>
      <w:r>
        <w:rPr>
          <w:rFonts w:ascii="Times New Roman" w:hAnsi="Times New Roman" w:cs="Times New Roman"/>
          <w:sz w:val="24"/>
          <w:szCs w:val="24"/>
        </w:rPr>
        <w:t xml:space="preserve"> Wasser vorlegen</w:t>
      </w:r>
    </w:p>
    <w:p w:rsidR="005E1AD6" w:rsidRDefault="005E1AD6" w:rsidP="005E1AD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2,00 m</w:t>
      </w:r>
      <w:r w:rsidR="00226D4C">
        <w:rPr>
          <w:rFonts w:ascii="Times New Roman" w:hAnsi="Times New Roman" w:cs="Times New Roman"/>
          <w:sz w:val="24"/>
          <w:szCs w:val="24"/>
        </w:rPr>
        <w:t>l</w:t>
      </w:r>
      <w:r>
        <w:rPr>
          <w:rFonts w:ascii="Times New Roman" w:hAnsi="Times New Roman" w:cs="Times New Roman"/>
          <w:sz w:val="24"/>
          <w:szCs w:val="24"/>
        </w:rPr>
        <w:t xml:space="preserve"> Probelösung zugeben</w:t>
      </w:r>
    </w:p>
    <w:p w:rsidR="005E1AD6" w:rsidRDefault="005E1AD6" w:rsidP="005E1AD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mit 10 Tropfen Natronlauge und einer Mikrospatel-Spitze Calconcarbonsäure-Verreibung  </w:t>
      </w:r>
    </w:p>
    <w:p w:rsidR="005E1AD6" w:rsidRDefault="005E1AD6" w:rsidP="005E1AD6">
      <w:pPr>
        <w:pStyle w:val="KeinLeerraum"/>
        <w:rPr>
          <w:rFonts w:ascii="Times New Roman" w:hAnsi="Times New Roman" w:cs="Times New Roman"/>
          <w:sz w:val="24"/>
          <w:szCs w:val="24"/>
        </w:rPr>
      </w:pPr>
      <w:r>
        <w:rPr>
          <w:rFonts w:ascii="Times New Roman" w:hAnsi="Times New Roman" w:cs="Times New Roman"/>
          <w:sz w:val="24"/>
          <w:szCs w:val="24"/>
        </w:rPr>
        <w:t xml:space="preserve">    versetzen, gut mischen </w:t>
      </w:r>
    </w:p>
    <w:p w:rsidR="005E1AD6" w:rsidRDefault="005E1AD6" w:rsidP="005E1AD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bis zum Farbumschlag nach rotviolett nach tintenblau mit 0,1 mol/</w:t>
      </w:r>
      <w:r w:rsidR="00226D4C">
        <w:rPr>
          <w:rFonts w:ascii="Times New Roman" w:hAnsi="Times New Roman" w:cs="Times New Roman"/>
          <w:sz w:val="24"/>
          <w:szCs w:val="24"/>
        </w:rPr>
        <w:t>l</w:t>
      </w:r>
      <w:r>
        <w:rPr>
          <w:rFonts w:ascii="Times New Roman" w:hAnsi="Times New Roman" w:cs="Times New Roman"/>
          <w:sz w:val="24"/>
          <w:szCs w:val="24"/>
        </w:rPr>
        <w:t xml:space="preserve"> EDTA-Lösung titrieren </w:t>
      </w:r>
    </w:p>
    <w:p w:rsidR="005E1AD6" w:rsidRPr="005E1AD6" w:rsidRDefault="005E1AD6" w:rsidP="005E1AD6">
      <w:pPr>
        <w:rPr>
          <w:b/>
          <w:sz w:val="24"/>
          <w:szCs w:val="24"/>
          <w:u w:val="single"/>
        </w:rPr>
      </w:pPr>
      <w:r w:rsidRPr="005E1AD6">
        <w:rPr>
          <w:b/>
          <w:sz w:val="24"/>
          <w:szCs w:val="24"/>
          <w:u w:val="single"/>
        </w:rPr>
        <w:t>Titration gegen Indikator-Puffer-Tabletten bei pH 10</w:t>
      </w:r>
    </w:p>
    <w:p w:rsidR="005E1AD6" w:rsidRDefault="005E1AD6" w:rsidP="005E1AD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in  einen 25 m</w:t>
      </w:r>
      <w:r w:rsidR="00226D4C">
        <w:rPr>
          <w:rFonts w:ascii="Times New Roman" w:hAnsi="Times New Roman" w:cs="Times New Roman"/>
          <w:sz w:val="24"/>
          <w:szCs w:val="24"/>
        </w:rPr>
        <w:t>l</w:t>
      </w:r>
      <w:r>
        <w:rPr>
          <w:rFonts w:ascii="Times New Roman" w:hAnsi="Times New Roman" w:cs="Times New Roman"/>
          <w:sz w:val="24"/>
          <w:szCs w:val="24"/>
        </w:rPr>
        <w:t xml:space="preserve"> Erlenmeyer-Kolben 10 m</w:t>
      </w:r>
      <w:r w:rsidR="00226D4C">
        <w:rPr>
          <w:rFonts w:ascii="Times New Roman" w:hAnsi="Times New Roman" w:cs="Times New Roman"/>
          <w:sz w:val="24"/>
          <w:szCs w:val="24"/>
        </w:rPr>
        <w:t>l</w:t>
      </w:r>
      <w:r>
        <w:rPr>
          <w:rFonts w:ascii="Times New Roman" w:hAnsi="Times New Roman" w:cs="Times New Roman"/>
          <w:sz w:val="24"/>
          <w:szCs w:val="24"/>
        </w:rPr>
        <w:t xml:space="preserve"> Wasser vorlegen</w:t>
      </w:r>
    </w:p>
    <w:p w:rsidR="005E1AD6" w:rsidRDefault="005E1AD6" w:rsidP="005E1AD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2,00 m</w:t>
      </w:r>
      <w:r w:rsidR="00226D4C">
        <w:rPr>
          <w:rFonts w:ascii="Times New Roman" w:hAnsi="Times New Roman" w:cs="Times New Roman"/>
          <w:sz w:val="24"/>
          <w:szCs w:val="24"/>
        </w:rPr>
        <w:t>l</w:t>
      </w:r>
      <w:r>
        <w:rPr>
          <w:rFonts w:ascii="Times New Roman" w:hAnsi="Times New Roman" w:cs="Times New Roman"/>
          <w:sz w:val="24"/>
          <w:szCs w:val="24"/>
        </w:rPr>
        <w:t xml:space="preserve"> Probelösung zugeben</w:t>
      </w:r>
    </w:p>
    <w:p w:rsidR="005E1AD6" w:rsidRDefault="005E1AD6" w:rsidP="005E1AD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mit 10 Tropfen Ammoniak-Lösung und einer Indikator-Puffer-Tablette versetzen, gut </w:t>
      </w:r>
    </w:p>
    <w:p w:rsidR="005E1AD6" w:rsidRDefault="005E1AD6" w:rsidP="005E1AD6">
      <w:pPr>
        <w:pStyle w:val="KeinLeerraum"/>
        <w:rPr>
          <w:rFonts w:ascii="Times New Roman" w:hAnsi="Times New Roman" w:cs="Times New Roman"/>
          <w:sz w:val="24"/>
          <w:szCs w:val="24"/>
        </w:rPr>
      </w:pPr>
      <w:r>
        <w:rPr>
          <w:rFonts w:ascii="Times New Roman" w:hAnsi="Times New Roman" w:cs="Times New Roman"/>
          <w:sz w:val="24"/>
          <w:szCs w:val="24"/>
        </w:rPr>
        <w:t xml:space="preserve">    mischen gegebenenfalls weiter Ammoniak-Lösung zugeben, bis Lösung rot gefärbt ist </w:t>
      </w:r>
    </w:p>
    <w:p w:rsidR="005E1AD6" w:rsidRDefault="005E1AD6" w:rsidP="005E1AD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bis zum Farbumschlag nach rot nach grün mit 0,1 mol/</w:t>
      </w:r>
      <w:r w:rsidR="00226D4C">
        <w:rPr>
          <w:rFonts w:ascii="Times New Roman" w:hAnsi="Times New Roman" w:cs="Times New Roman"/>
          <w:sz w:val="24"/>
          <w:szCs w:val="24"/>
        </w:rPr>
        <w:t>l</w:t>
      </w:r>
      <w:r>
        <w:rPr>
          <w:rFonts w:ascii="Times New Roman" w:hAnsi="Times New Roman" w:cs="Times New Roman"/>
          <w:sz w:val="24"/>
          <w:szCs w:val="24"/>
        </w:rPr>
        <w:t xml:space="preserve"> EDTA-Lösung titrieren </w:t>
      </w:r>
    </w:p>
    <w:p w:rsidR="005E1AD6" w:rsidRPr="00EE24BE" w:rsidRDefault="005E1AD6" w:rsidP="005E1AD6">
      <w:pPr>
        <w:rPr>
          <w:sz w:val="18"/>
          <w:szCs w:val="18"/>
        </w:rPr>
      </w:pPr>
    </w:p>
    <w:p w:rsidR="005E1AD6" w:rsidRPr="005E1AD6" w:rsidRDefault="005E1AD6" w:rsidP="005E1AD6">
      <w:pPr>
        <w:rPr>
          <w:b/>
          <w:sz w:val="24"/>
          <w:szCs w:val="24"/>
        </w:rPr>
      </w:pPr>
      <w:r w:rsidRPr="005E1AD6">
        <w:rPr>
          <w:b/>
          <w:sz w:val="24"/>
          <w:szCs w:val="24"/>
        </w:rPr>
        <w:t>Berechnung:</w:t>
      </w:r>
    </w:p>
    <w:p w:rsidR="005E1AD6" w:rsidRPr="005E1AD6" w:rsidRDefault="005E1AD6" w:rsidP="005E1AD6">
      <w:pPr>
        <w:rPr>
          <w:sz w:val="24"/>
          <w:szCs w:val="24"/>
        </w:rPr>
      </w:pPr>
      <w:r w:rsidRPr="005E1AD6">
        <w:rPr>
          <w:sz w:val="24"/>
          <w:szCs w:val="24"/>
        </w:rPr>
        <w:t>1 ml 0,1 mol/</w:t>
      </w:r>
      <w:r w:rsidR="00226D4C">
        <w:rPr>
          <w:sz w:val="24"/>
          <w:szCs w:val="24"/>
        </w:rPr>
        <w:t>l</w:t>
      </w:r>
      <w:r w:rsidRPr="005E1AD6">
        <w:rPr>
          <w:sz w:val="24"/>
          <w:szCs w:val="24"/>
        </w:rPr>
        <w:t xml:space="preserve"> EDTA entspricht 4,008 mg Calcium </w:t>
      </w:r>
    </w:p>
    <w:p w:rsidR="00AC7508" w:rsidRPr="00EE24BE" w:rsidRDefault="00AC7508" w:rsidP="00AC7508">
      <w:pPr>
        <w:rPr>
          <w:sz w:val="18"/>
          <w:szCs w:val="18"/>
        </w:rPr>
      </w:pPr>
    </w:p>
    <w:p w:rsidR="00C471FA" w:rsidRPr="00EE24BE" w:rsidRDefault="00C471FA" w:rsidP="00C471FA">
      <w:pPr>
        <w:rPr>
          <w:b/>
          <w:sz w:val="28"/>
          <w:szCs w:val="28"/>
        </w:rPr>
      </w:pPr>
      <w:r w:rsidRPr="00EE24BE">
        <w:rPr>
          <w:b/>
          <w:sz w:val="28"/>
          <w:szCs w:val="28"/>
        </w:rPr>
        <w:t>Calcium</w:t>
      </w:r>
      <w:r w:rsidR="00EE24BE" w:rsidRPr="00EE24BE">
        <w:rPr>
          <w:b/>
          <w:sz w:val="28"/>
          <w:szCs w:val="28"/>
        </w:rPr>
        <w:t>-B</w:t>
      </w:r>
      <w:r w:rsidRPr="00EE24BE">
        <w:rPr>
          <w:b/>
          <w:sz w:val="28"/>
          <w:szCs w:val="28"/>
        </w:rPr>
        <w:t>estimmung im Wasser</w:t>
      </w:r>
    </w:p>
    <w:p w:rsidR="00C471FA" w:rsidRPr="00AB7A07" w:rsidRDefault="00C471FA" w:rsidP="00C471FA">
      <w:pPr>
        <w:rPr>
          <w:b/>
          <w:sz w:val="18"/>
          <w:szCs w:val="18"/>
        </w:rPr>
      </w:pPr>
    </w:p>
    <w:p w:rsidR="00C471FA" w:rsidRDefault="00EE24BE" w:rsidP="00C471FA">
      <w:pPr>
        <w:rPr>
          <w:b/>
          <w:sz w:val="24"/>
        </w:rPr>
      </w:pPr>
      <w:r>
        <w:rPr>
          <w:b/>
          <w:sz w:val="24"/>
        </w:rPr>
        <w:t>e</w:t>
      </w:r>
      <w:r w:rsidR="00C471FA">
        <w:rPr>
          <w:b/>
          <w:sz w:val="24"/>
        </w:rPr>
        <w:t>rforderlich</w:t>
      </w:r>
      <w:r>
        <w:rPr>
          <w:b/>
          <w:sz w:val="24"/>
        </w:rPr>
        <w:t>e Hilfsmittel</w:t>
      </w:r>
      <w:r w:rsidR="00C471FA">
        <w:rPr>
          <w:b/>
          <w:sz w:val="24"/>
        </w:rPr>
        <w:t>:</w:t>
      </w:r>
    </w:p>
    <w:p w:rsidR="00EE24BE" w:rsidRDefault="00C471FA" w:rsidP="00C471FA">
      <w:pPr>
        <w:rPr>
          <w:sz w:val="24"/>
        </w:rPr>
      </w:pPr>
      <w:r>
        <w:rPr>
          <w:sz w:val="24"/>
        </w:rPr>
        <w:t>25 ml Erlenmeyer</w:t>
      </w:r>
      <w:r w:rsidR="00EE24BE">
        <w:rPr>
          <w:sz w:val="24"/>
        </w:rPr>
        <w:t>-K</w:t>
      </w:r>
      <w:r>
        <w:rPr>
          <w:sz w:val="24"/>
        </w:rPr>
        <w:t>olbe</w:t>
      </w:r>
      <w:r w:rsidR="00EE24BE">
        <w:rPr>
          <w:sz w:val="24"/>
        </w:rPr>
        <w:t>n,</w:t>
      </w:r>
      <w:r>
        <w:rPr>
          <w:sz w:val="24"/>
        </w:rPr>
        <w:t xml:space="preserve"> Tuber</w:t>
      </w:r>
      <w:r w:rsidR="00EE24BE">
        <w:rPr>
          <w:sz w:val="24"/>
        </w:rPr>
        <w:t>k</w:t>
      </w:r>
      <w:r>
        <w:rPr>
          <w:sz w:val="24"/>
        </w:rPr>
        <w:t>ulin</w:t>
      </w:r>
      <w:r w:rsidR="00EE24BE">
        <w:rPr>
          <w:sz w:val="24"/>
        </w:rPr>
        <w:t>-S</w:t>
      </w:r>
      <w:r>
        <w:rPr>
          <w:sz w:val="24"/>
        </w:rPr>
        <w:t>pritze, 10 ml Injektionsspritze</w:t>
      </w:r>
      <w:r w:rsidR="00EE24BE">
        <w:rPr>
          <w:sz w:val="24"/>
        </w:rPr>
        <w:t xml:space="preserve">, </w:t>
      </w:r>
      <w:r>
        <w:rPr>
          <w:sz w:val="24"/>
        </w:rPr>
        <w:t xml:space="preserve">Wasserproben, </w:t>
      </w:r>
    </w:p>
    <w:p w:rsidR="00C471FA" w:rsidRDefault="00C471FA" w:rsidP="00C471FA">
      <w:pPr>
        <w:rPr>
          <w:sz w:val="24"/>
        </w:rPr>
      </w:pPr>
      <w:r>
        <w:rPr>
          <w:sz w:val="24"/>
        </w:rPr>
        <w:t>1 mol/l Na</w:t>
      </w:r>
      <w:r w:rsidR="00EE24BE">
        <w:rPr>
          <w:sz w:val="24"/>
        </w:rPr>
        <w:t>tronlauge</w:t>
      </w:r>
      <w:r>
        <w:rPr>
          <w:sz w:val="24"/>
        </w:rPr>
        <w:t>, Calconcarbonsäure</w:t>
      </w:r>
      <w:r w:rsidR="00EE24BE">
        <w:rPr>
          <w:sz w:val="24"/>
        </w:rPr>
        <w:t>-V</w:t>
      </w:r>
      <w:r>
        <w:rPr>
          <w:sz w:val="24"/>
        </w:rPr>
        <w:t xml:space="preserve">erreibung, 0,0178 mol/l EDTA </w:t>
      </w:r>
      <w:r w:rsidR="00AB7A07">
        <w:rPr>
          <w:sz w:val="24"/>
        </w:rPr>
        <w:t>–</w:t>
      </w:r>
      <w:r>
        <w:rPr>
          <w:sz w:val="24"/>
        </w:rPr>
        <w:t xml:space="preserve"> Lösung</w:t>
      </w:r>
    </w:p>
    <w:p w:rsidR="00AB7A07" w:rsidRDefault="00AB7A07" w:rsidP="00C471FA">
      <w:pPr>
        <w:rPr>
          <w:sz w:val="24"/>
        </w:rPr>
      </w:pPr>
    </w:p>
    <w:p w:rsidR="00572EAD" w:rsidRDefault="00C471FA" w:rsidP="00C471FA">
      <w:pPr>
        <w:rPr>
          <w:b/>
          <w:sz w:val="24"/>
        </w:rPr>
      </w:pPr>
      <w:r>
        <w:rPr>
          <w:b/>
          <w:sz w:val="24"/>
        </w:rPr>
        <w:t>Durchführung:</w:t>
      </w:r>
      <w:r w:rsidR="00AB7A07">
        <w:rPr>
          <w:b/>
          <w:sz w:val="24"/>
        </w:rPr>
        <w:t xml:space="preserve"> </w:t>
      </w:r>
    </w:p>
    <w:p w:rsidR="00572EAD" w:rsidRPr="005E1AD6" w:rsidRDefault="00572EAD" w:rsidP="00572EAD">
      <w:pPr>
        <w:rPr>
          <w:b/>
          <w:sz w:val="24"/>
          <w:szCs w:val="24"/>
          <w:u w:val="single"/>
        </w:rPr>
      </w:pPr>
      <w:r w:rsidRPr="005E1AD6">
        <w:rPr>
          <w:b/>
          <w:sz w:val="24"/>
          <w:szCs w:val="24"/>
          <w:u w:val="single"/>
        </w:rPr>
        <w:t>Titration gegen Calconcarbonsäure bei pH 13</w:t>
      </w:r>
    </w:p>
    <w:p w:rsidR="00572EAD" w:rsidRDefault="00572EAD" w:rsidP="00572EAD">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in  einen 25 m</w:t>
      </w:r>
      <w:r w:rsidR="00226D4C">
        <w:rPr>
          <w:rFonts w:ascii="Times New Roman" w:hAnsi="Times New Roman" w:cs="Times New Roman"/>
          <w:sz w:val="24"/>
          <w:szCs w:val="24"/>
        </w:rPr>
        <w:t>l</w:t>
      </w:r>
      <w:r>
        <w:rPr>
          <w:rFonts w:ascii="Times New Roman" w:hAnsi="Times New Roman" w:cs="Times New Roman"/>
          <w:sz w:val="24"/>
          <w:szCs w:val="24"/>
        </w:rPr>
        <w:t xml:space="preserve"> Erlenmeyer-Kolben 10 m</w:t>
      </w:r>
      <w:r w:rsidR="00EE24BE">
        <w:rPr>
          <w:rFonts w:ascii="Times New Roman" w:hAnsi="Times New Roman" w:cs="Times New Roman"/>
          <w:sz w:val="24"/>
          <w:szCs w:val="24"/>
        </w:rPr>
        <w:t>l</w:t>
      </w:r>
      <w:r>
        <w:rPr>
          <w:rFonts w:ascii="Times New Roman" w:hAnsi="Times New Roman" w:cs="Times New Roman"/>
          <w:sz w:val="24"/>
          <w:szCs w:val="24"/>
        </w:rPr>
        <w:t xml:space="preserve"> Wasser</w:t>
      </w:r>
      <w:r w:rsidR="00EE24BE">
        <w:rPr>
          <w:rFonts w:ascii="Times New Roman" w:hAnsi="Times New Roman" w:cs="Times New Roman"/>
          <w:sz w:val="24"/>
          <w:szCs w:val="24"/>
        </w:rPr>
        <w:t>-Probe</w:t>
      </w:r>
      <w:r>
        <w:rPr>
          <w:rFonts w:ascii="Times New Roman" w:hAnsi="Times New Roman" w:cs="Times New Roman"/>
          <w:sz w:val="24"/>
          <w:szCs w:val="24"/>
        </w:rPr>
        <w:t xml:space="preserve"> vorlegen</w:t>
      </w:r>
    </w:p>
    <w:p w:rsidR="00572EAD" w:rsidRDefault="00572EAD" w:rsidP="00572EAD">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mit 10 Tropfen Natronlauge und einer Mikrospatel-Spitze Calconcarbonsäure-Verreibung  </w:t>
      </w:r>
    </w:p>
    <w:p w:rsidR="00572EAD" w:rsidRDefault="00572EAD" w:rsidP="00572EAD">
      <w:pPr>
        <w:pStyle w:val="KeinLeerraum"/>
        <w:rPr>
          <w:rFonts w:ascii="Times New Roman" w:hAnsi="Times New Roman" w:cs="Times New Roman"/>
          <w:sz w:val="24"/>
          <w:szCs w:val="24"/>
        </w:rPr>
      </w:pPr>
      <w:r>
        <w:rPr>
          <w:rFonts w:ascii="Times New Roman" w:hAnsi="Times New Roman" w:cs="Times New Roman"/>
          <w:sz w:val="24"/>
          <w:szCs w:val="24"/>
        </w:rPr>
        <w:t xml:space="preserve">    versetzen, gut mischen </w:t>
      </w:r>
    </w:p>
    <w:p w:rsidR="00EE24BE" w:rsidRDefault="00572EAD" w:rsidP="00572EAD">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bis zum Farbumschlag nach rotviolett nach tintenblau mit 0,</w:t>
      </w:r>
      <w:r w:rsidR="00EE24BE">
        <w:rPr>
          <w:rFonts w:ascii="Times New Roman" w:hAnsi="Times New Roman" w:cs="Times New Roman"/>
          <w:sz w:val="24"/>
          <w:szCs w:val="24"/>
        </w:rPr>
        <w:t>0</w:t>
      </w:r>
      <w:r>
        <w:rPr>
          <w:rFonts w:ascii="Times New Roman" w:hAnsi="Times New Roman" w:cs="Times New Roman"/>
          <w:sz w:val="24"/>
          <w:szCs w:val="24"/>
        </w:rPr>
        <w:t>1</w:t>
      </w:r>
      <w:r w:rsidR="00EE24BE">
        <w:rPr>
          <w:rFonts w:ascii="Times New Roman" w:hAnsi="Times New Roman" w:cs="Times New Roman"/>
          <w:sz w:val="24"/>
          <w:szCs w:val="24"/>
        </w:rPr>
        <w:t>78</w:t>
      </w:r>
      <w:r>
        <w:rPr>
          <w:rFonts w:ascii="Times New Roman" w:hAnsi="Times New Roman" w:cs="Times New Roman"/>
          <w:sz w:val="24"/>
          <w:szCs w:val="24"/>
        </w:rPr>
        <w:t xml:space="preserve"> mol/</w:t>
      </w:r>
      <w:r w:rsidR="00226D4C">
        <w:rPr>
          <w:rFonts w:ascii="Times New Roman" w:hAnsi="Times New Roman" w:cs="Times New Roman"/>
          <w:sz w:val="24"/>
          <w:szCs w:val="24"/>
        </w:rPr>
        <w:t>l</w:t>
      </w:r>
      <w:r>
        <w:rPr>
          <w:rFonts w:ascii="Times New Roman" w:hAnsi="Times New Roman" w:cs="Times New Roman"/>
          <w:sz w:val="24"/>
          <w:szCs w:val="24"/>
        </w:rPr>
        <w:t xml:space="preserve"> EDTA-Lösung </w:t>
      </w:r>
      <w:r w:rsidR="00EE24BE">
        <w:rPr>
          <w:rFonts w:ascii="Times New Roman" w:hAnsi="Times New Roman" w:cs="Times New Roman"/>
          <w:sz w:val="24"/>
          <w:szCs w:val="24"/>
        </w:rPr>
        <w:t xml:space="preserve"> </w:t>
      </w:r>
    </w:p>
    <w:p w:rsidR="00572EAD" w:rsidRDefault="00EE24BE" w:rsidP="00572EAD">
      <w:pPr>
        <w:pStyle w:val="KeinLeerraum"/>
        <w:rPr>
          <w:rFonts w:ascii="Times New Roman" w:hAnsi="Times New Roman" w:cs="Times New Roman"/>
          <w:sz w:val="24"/>
          <w:szCs w:val="24"/>
        </w:rPr>
      </w:pPr>
      <w:r>
        <w:rPr>
          <w:rFonts w:ascii="Times New Roman" w:hAnsi="Times New Roman" w:cs="Times New Roman"/>
          <w:sz w:val="24"/>
          <w:szCs w:val="24"/>
        </w:rPr>
        <w:t xml:space="preserve">   </w:t>
      </w:r>
      <w:r w:rsidR="00572EAD">
        <w:rPr>
          <w:rFonts w:ascii="Times New Roman" w:hAnsi="Times New Roman" w:cs="Times New Roman"/>
          <w:sz w:val="24"/>
          <w:szCs w:val="24"/>
        </w:rPr>
        <w:t xml:space="preserve">titrieren </w:t>
      </w:r>
    </w:p>
    <w:p w:rsidR="00572EAD" w:rsidRPr="00EE24BE" w:rsidRDefault="00572EAD" w:rsidP="00C471FA">
      <w:pPr>
        <w:rPr>
          <w:b/>
          <w:sz w:val="18"/>
          <w:szCs w:val="18"/>
        </w:rPr>
      </w:pPr>
    </w:p>
    <w:p w:rsidR="00C471FA" w:rsidRDefault="00C471FA" w:rsidP="00C471FA">
      <w:pPr>
        <w:rPr>
          <w:b/>
          <w:sz w:val="24"/>
        </w:rPr>
      </w:pPr>
      <w:r>
        <w:rPr>
          <w:b/>
          <w:sz w:val="24"/>
        </w:rPr>
        <w:t>Berechnung:</w:t>
      </w:r>
    </w:p>
    <w:p w:rsidR="00C471FA" w:rsidRDefault="00C471FA" w:rsidP="00C471FA">
      <w:pPr>
        <w:rPr>
          <w:sz w:val="24"/>
        </w:rPr>
      </w:pPr>
      <w:r>
        <w:rPr>
          <w:sz w:val="24"/>
        </w:rPr>
        <w:t>1 ml 0,0178 mol/l EDTA = 71,2 mg</w:t>
      </w:r>
      <w:r w:rsidR="00A8406C">
        <w:rPr>
          <w:sz w:val="24"/>
        </w:rPr>
        <w:t xml:space="preserve">/l </w:t>
      </w:r>
      <w:r>
        <w:rPr>
          <w:sz w:val="24"/>
        </w:rPr>
        <w:t xml:space="preserve"> Ca</w:t>
      </w:r>
      <w:r w:rsidR="00A8406C">
        <w:rPr>
          <w:sz w:val="24"/>
        </w:rPr>
        <w:t>lcium</w:t>
      </w:r>
      <w:r>
        <w:rPr>
          <w:sz w:val="24"/>
        </w:rPr>
        <w:t xml:space="preserve"> bei einem Probevolumen von 10 ml</w:t>
      </w:r>
    </w:p>
    <w:p w:rsidR="00914D40" w:rsidRPr="00AB7A07" w:rsidRDefault="00914D40" w:rsidP="00C471FA">
      <w:pPr>
        <w:rPr>
          <w:sz w:val="18"/>
          <w:szCs w:val="18"/>
        </w:rPr>
      </w:pPr>
    </w:p>
    <w:p w:rsidR="00914D40" w:rsidRPr="00914D40" w:rsidRDefault="00914D40" w:rsidP="00914D40">
      <w:pPr>
        <w:rPr>
          <w:b/>
          <w:sz w:val="28"/>
          <w:szCs w:val="28"/>
        </w:rPr>
      </w:pPr>
      <w:r w:rsidRPr="00914D40">
        <w:rPr>
          <w:b/>
          <w:sz w:val="28"/>
          <w:szCs w:val="28"/>
        </w:rPr>
        <w:t>Essigsäure im Gurkenwasser</w:t>
      </w:r>
    </w:p>
    <w:p w:rsidR="00914D40" w:rsidRPr="00AB7A07" w:rsidRDefault="00914D40" w:rsidP="00914D40">
      <w:pPr>
        <w:rPr>
          <w:b/>
          <w:sz w:val="18"/>
          <w:szCs w:val="18"/>
        </w:rPr>
      </w:pPr>
    </w:p>
    <w:p w:rsidR="00914D40" w:rsidRDefault="00914D40" w:rsidP="00914D40">
      <w:pPr>
        <w:rPr>
          <w:b/>
          <w:sz w:val="24"/>
        </w:rPr>
      </w:pPr>
      <w:r>
        <w:rPr>
          <w:b/>
          <w:sz w:val="24"/>
        </w:rPr>
        <w:t>erforderliche Hilfsmittel:</w:t>
      </w:r>
    </w:p>
    <w:p w:rsidR="00914D40" w:rsidRDefault="00914D40" w:rsidP="00914D40">
      <w:pPr>
        <w:rPr>
          <w:sz w:val="24"/>
        </w:rPr>
      </w:pPr>
      <w:r>
        <w:rPr>
          <w:sz w:val="24"/>
        </w:rPr>
        <w:t>25 ml Erlenmeyer-Kolben, Tuberkulin-Spritzen</w:t>
      </w:r>
    </w:p>
    <w:p w:rsidR="00914D40" w:rsidRDefault="00914D40" w:rsidP="00914D40">
      <w:pPr>
        <w:rPr>
          <w:sz w:val="24"/>
        </w:rPr>
      </w:pPr>
      <w:r>
        <w:rPr>
          <w:sz w:val="24"/>
        </w:rPr>
        <w:t xml:space="preserve">Gurkenwasser, 0,1 mol/l Natronlauge, </w:t>
      </w:r>
    </w:p>
    <w:p w:rsidR="00914D40" w:rsidRDefault="00914D40" w:rsidP="00914D40">
      <w:pPr>
        <w:rPr>
          <w:sz w:val="24"/>
        </w:rPr>
      </w:pPr>
      <w:r>
        <w:rPr>
          <w:sz w:val="24"/>
        </w:rPr>
        <w:t>Phenolphthalein-Lösung, besser Thymolphthalein- oder Cresolphthalein-Lösung</w:t>
      </w:r>
    </w:p>
    <w:p w:rsidR="00AB7A07" w:rsidRDefault="00AB7A07" w:rsidP="00914D40">
      <w:pPr>
        <w:rPr>
          <w:sz w:val="24"/>
        </w:rPr>
      </w:pPr>
    </w:p>
    <w:p w:rsidR="00914D40" w:rsidRDefault="00914D40" w:rsidP="00914D40">
      <w:pPr>
        <w:rPr>
          <w:b/>
          <w:sz w:val="24"/>
        </w:rPr>
      </w:pPr>
      <w:r>
        <w:rPr>
          <w:b/>
          <w:sz w:val="24"/>
        </w:rPr>
        <w:t>Durchführung:</w:t>
      </w:r>
    </w:p>
    <w:p w:rsidR="00914D40" w:rsidRPr="00616A90" w:rsidRDefault="00914D40" w:rsidP="00914D40">
      <w:pPr>
        <w:rPr>
          <w:b/>
          <w:i/>
          <w:sz w:val="24"/>
          <w:szCs w:val="24"/>
        </w:rPr>
      </w:pPr>
      <w:r w:rsidRPr="00616A90">
        <w:rPr>
          <w:b/>
          <w:i/>
          <w:sz w:val="24"/>
          <w:szCs w:val="24"/>
        </w:rPr>
        <w:t>Titration:</w:t>
      </w:r>
    </w:p>
    <w:p w:rsidR="00914D40" w:rsidRDefault="00914D40" w:rsidP="00914D40">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in  einen 25 ml Erlenmeyer-Kolben 10 m</w:t>
      </w:r>
      <w:r w:rsidR="00226D4C">
        <w:rPr>
          <w:rFonts w:ascii="Times New Roman" w:hAnsi="Times New Roman" w:cs="Times New Roman"/>
          <w:sz w:val="24"/>
          <w:szCs w:val="24"/>
        </w:rPr>
        <w:t>l</w:t>
      </w:r>
      <w:r>
        <w:rPr>
          <w:rFonts w:ascii="Times New Roman" w:hAnsi="Times New Roman" w:cs="Times New Roman"/>
          <w:sz w:val="24"/>
          <w:szCs w:val="24"/>
        </w:rPr>
        <w:t xml:space="preserve"> Wasser vorlegen</w:t>
      </w:r>
    </w:p>
    <w:p w:rsidR="00914D40" w:rsidRDefault="00914D40" w:rsidP="00914D40">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mit 3 Tropfen Indikator versetzen </w:t>
      </w:r>
    </w:p>
    <w:p w:rsidR="00914D40" w:rsidRDefault="00914D40" w:rsidP="00914D40">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0,50 ml Probelösung zugeben</w:t>
      </w:r>
    </w:p>
    <w:p w:rsidR="00914D40" w:rsidRDefault="00914D40" w:rsidP="00914D40">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bis zum Farbumschlag mit 0,1 mol/l Natronlauge titrieren </w:t>
      </w:r>
    </w:p>
    <w:p w:rsidR="00914D40" w:rsidRPr="008E2F26" w:rsidRDefault="00914D40" w:rsidP="00914D40">
      <w:pPr>
        <w:rPr>
          <w:b/>
          <w:sz w:val="24"/>
        </w:rPr>
      </w:pPr>
      <w:r>
        <w:rPr>
          <w:b/>
          <w:sz w:val="24"/>
        </w:rPr>
        <w:t>I</w:t>
      </w:r>
      <w:r w:rsidRPr="008E2F26">
        <w:rPr>
          <w:b/>
          <w:sz w:val="24"/>
        </w:rPr>
        <w:t xml:space="preserve">ndikator </w:t>
      </w:r>
      <w:r w:rsidR="00226D4C">
        <w:rPr>
          <w:b/>
          <w:sz w:val="24"/>
        </w:rPr>
        <w:tab/>
      </w:r>
      <w:r w:rsidRPr="008E2F26">
        <w:rPr>
          <w:b/>
          <w:sz w:val="24"/>
        </w:rPr>
        <w:tab/>
        <w:t>sauer</w:t>
      </w:r>
      <w:r w:rsidRPr="008E2F26">
        <w:rPr>
          <w:b/>
          <w:sz w:val="24"/>
        </w:rPr>
        <w:tab/>
      </w:r>
      <w:r w:rsidRPr="008E2F26">
        <w:rPr>
          <w:b/>
          <w:sz w:val="24"/>
        </w:rPr>
        <w:tab/>
        <w:t>Umschlagspunkt</w:t>
      </w:r>
      <w:r w:rsidRPr="008E2F26">
        <w:rPr>
          <w:b/>
          <w:sz w:val="24"/>
        </w:rPr>
        <w:tab/>
        <w:t>basisch</w:t>
      </w:r>
    </w:p>
    <w:p w:rsidR="00914D40" w:rsidRDefault="00914D40" w:rsidP="00914D40">
      <w:pPr>
        <w:rPr>
          <w:sz w:val="24"/>
        </w:rPr>
      </w:pPr>
      <w:r>
        <w:rPr>
          <w:sz w:val="24"/>
        </w:rPr>
        <w:t>Phenolphthalein</w:t>
      </w:r>
      <w:r>
        <w:rPr>
          <w:sz w:val="24"/>
        </w:rPr>
        <w:tab/>
        <w:t>farblos</w:t>
      </w:r>
      <w:r>
        <w:rPr>
          <w:sz w:val="24"/>
        </w:rPr>
        <w:tab/>
      </w:r>
      <w:r>
        <w:rPr>
          <w:sz w:val="24"/>
        </w:rPr>
        <w:tab/>
        <w:t>helles rosa</w:t>
      </w:r>
      <w:r>
        <w:rPr>
          <w:sz w:val="24"/>
        </w:rPr>
        <w:tab/>
      </w:r>
      <w:r>
        <w:rPr>
          <w:sz w:val="24"/>
        </w:rPr>
        <w:tab/>
        <w:t>pink</w:t>
      </w:r>
    </w:p>
    <w:p w:rsidR="00914D40" w:rsidRDefault="00914D40" w:rsidP="00914D40">
      <w:pPr>
        <w:rPr>
          <w:sz w:val="24"/>
        </w:rPr>
      </w:pPr>
      <w:r>
        <w:rPr>
          <w:sz w:val="24"/>
        </w:rPr>
        <w:t>Thymolphthalein</w:t>
      </w:r>
      <w:r>
        <w:rPr>
          <w:sz w:val="24"/>
        </w:rPr>
        <w:tab/>
        <w:t>farblos</w:t>
      </w:r>
      <w:r>
        <w:rPr>
          <w:sz w:val="24"/>
        </w:rPr>
        <w:tab/>
      </w:r>
      <w:r>
        <w:rPr>
          <w:sz w:val="24"/>
        </w:rPr>
        <w:tab/>
        <w:t>helles blau</w:t>
      </w:r>
      <w:r>
        <w:rPr>
          <w:sz w:val="24"/>
        </w:rPr>
        <w:tab/>
      </w:r>
      <w:r>
        <w:rPr>
          <w:sz w:val="24"/>
        </w:rPr>
        <w:tab/>
        <w:t>tintenblau</w:t>
      </w:r>
    </w:p>
    <w:p w:rsidR="00914D40" w:rsidRDefault="00914D40" w:rsidP="00914D40">
      <w:pPr>
        <w:rPr>
          <w:sz w:val="24"/>
        </w:rPr>
      </w:pPr>
      <w:r>
        <w:rPr>
          <w:sz w:val="24"/>
        </w:rPr>
        <w:t>Cresolphthalein</w:t>
      </w:r>
      <w:r>
        <w:rPr>
          <w:sz w:val="24"/>
        </w:rPr>
        <w:tab/>
        <w:t>farblos</w:t>
      </w:r>
      <w:r>
        <w:rPr>
          <w:sz w:val="24"/>
        </w:rPr>
        <w:tab/>
      </w:r>
      <w:r>
        <w:rPr>
          <w:sz w:val="24"/>
        </w:rPr>
        <w:tab/>
        <w:t>helles rot-violett</w:t>
      </w:r>
      <w:r>
        <w:rPr>
          <w:sz w:val="24"/>
        </w:rPr>
        <w:tab/>
        <w:t>rot-violett</w:t>
      </w:r>
    </w:p>
    <w:p w:rsidR="00914D40" w:rsidRDefault="00914D40" w:rsidP="00914D40">
      <w:pPr>
        <w:rPr>
          <w:b/>
          <w:sz w:val="24"/>
        </w:rPr>
      </w:pPr>
      <w:r>
        <w:rPr>
          <w:b/>
          <w:sz w:val="24"/>
        </w:rPr>
        <w:t>Berechnung:</w:t>
      </w:r>
    </w:p>
    <w:p w:rsidR="00914D40" w:rsidRDefault="00914D40" w:rsidP="00914D40">
      <w:pPr>
        <w:rPr>
          <w:sz w:val="24"/>
        </w:rPr>
      </w:pPr>
      <w:r>
        <w:rPr>
          <w:sz w:val="24"/>
        </w:rPr>
        <w:t>1 ml 0,1 mol/l Natronlauge = 6,0 mg Essigsäure</w:t>
      </w:r>
    </w:p>
    <w:p w:rsidR="00CB581E" w:rsidRPr="00EE24BE" w:rsidRDefault="00CB581E" w:rsidP="00CB581E">
      <w:pPr>
        <w:pStyle w:val="KeinLeerraum"/>
        <w:rPr>
          <w:rFonts w:ascii="Times New Roman" w:hAnsi="Times New Roman" w:cs="Times New Roman"/>
          <w:sz w:val="18"/>
          <w:szCs w:val="18"/>
        </w:rPr>
      </w:pPr>
    </w:p>
    <w:p w:rsidR="00CB581E" w:rsidRDefault="00CB581E" w:rsidP="00CB581E">
      <w:pPr>
        <w:rPr>
          <w:b/>
          <w:sz w:val="28"/>
          <w:szCs w:val="24"/>
        </w:rPr>
      </w:pPr>
      <w:r>
        <w:rPr>
          <w:b/>
          <w:sz w:val="28"/>
        </w:rPr>
        <w:t>Gehaltsbestimmung von Chlorbleichlauge</w:t>
      </w:r>
    </w:p>
    <w:p w:rsidR="00CB581E" w:rsidRPr="00AB7A07" w:rsidRDefault="00CB581E" w:rsidP="00CB581E">
      <w:pPr>
        <w:rPr>
          <w:sz w:val="18"/>
          <w:szCs w:val="18"/>
        </w:rPr>
      </w:pPr>
    </w:p>
    <w:p w:rsidR="00CB581E" w:rsidRDefault="00CB581E" w:rsidP="00CB581E">
      <w:pPr>
        <w:rPr>
          <w:b/>
        </w:rPr>
      </w:pPr>
      <w:r>
        <w:rPr>
          <w:b/>
        </w:rPr>
        <w:t>erforderliche Hilfsmittel:</w:t>
      </w:r>
    </w:p>
    <w:p w:rsidR="00CB581E" w:rsidRPr="00EC11EB" w:rsidRDefault="00CB581E" w:rsidP="00CB581E">
      <w:pPr>
        <w:rPr>
          <w:sz w:val="24"/>
          <w:szCs w:val="24"/>
        </w:rPr>
      </w:pPr>
      <w:r w:rsidRPr="00EC11EB">
        <w:rPr>
          <w:sz w:val="24"/>
          <w:szCs w:val="24"/>
        </w:rPr>
        <w:t>50 ml Pulverflaschen farblos mit Glasstopfen oder 25 m</w:t>
      </w:r>
      <w:r w:rsidR="00226D4C">
        <w:rPr>
          <w:sz w:val="24"/>
          <w:szCs w:val="24"/>
        </w:rPr>
        <w:t>l</w:t>
      </w:r>
      <w:r w:rsidRPr="00EC11EB">
        <w:rPr>
          <w:sz w:val="24"/>
          <w:szCs w:val="24"/>
        </w:rPr>
        <w:t xml:space="preserve"> Erlenmeyer-Kolben mit Glasstopfen, Tuberkulin-Spritzen, Maßkolben 100 m</w:t>
      </w:r>
      <w:r w:rsidR="00226D4C">
        <w:rPr>
          <w:sz w:val="24"/>
          <w:szCs w:val="24"/>
        </w:rPr>
        <w:t>l</w:t>
      </w:r>
      <w:r w:rsidRPr="00EC11EB">
        <w:rPr>
          <w:sz w:val="24"/>
          <w:szCs w:val="24"/>
        </w:rPr>
        <w:t>, Pipette 10 m</w:t>
      </w:r>
      <w:r w:rsidR="00226D4C">
        <w:rPr>
          <w:sz w:val="24"/>
          <w:szCs w:val="24"/>
        </w:rPr>
        <w:t>l</w:t>
      </w:r>
    </w:p>
    <w:p w:rsidR="00CB581E" w:rsidRDefault="00CB581E" w:rsidP="00CB581E">
      <w:pPr>
        <w:rPr>
          <w:sz w:val="24"/>
          <w:szCs w:val="24"/>
        </w:rPr>
      </w:pPr>
      <w:r w:rsidRPr="00EC11EB">
        <w:rPr>
          <w:sz w:val="24"/>
          <w:szCs w:val="24"/>
        </w:rPr>
        <w:t>Chlorbleichlauge (Natriumhypochlorit-L</w:t>
      </w:r>
      <w:r w:rsidR="00226D4C">
        <w:rPr>
          <w:sz w:val="24"/>
          <w:szCs w:val="24"/>
        </w:rPr>
        <w:t>ösung</w:t>
      </w:r>
      <w:r w:rsidRPr="00EC11EB">
        <w:rPr>
          <w:sz w:val="24"/>
          <w:szCs w:val="24"/>
        </w:rPr>
        <w:t>), Kaliumiodid-Lösung 5 %, Schwefelsäure</w:t>
      </w:r>
      <w:r w:rsidR="00226D4C">
        <w:rPr>
          <w:sz w:val="24"/>
          <w:szCs w:val="24"/>
        </w:rPr>
        <w:t xml:space="preserve"> </w:t>
      </w:r>
      <w:r w:rsidRPr="00EC11EB">
        <w:rPr>
          <w:sz w:val="24"/>
          <w:szCs w:val="24"/>
        </w:rPr>
        <w:t>25 %, Zinkiodid-Stärke-Lösung oder Stärke-Lösung, 0,1 mol/</w:t>
      </w:r>
      <w:r w:rsidR="00226D4C">
        <w:rPr>
          <w:sz w:val="24"/>
          <w:szCs w:val="24"/>
        </w:rPr>
        <w:t>l</w:t>
      </w:r>
      <w:r w:rsidRPr="00EC11EB">
        <w:rPr>
          <w:sz w:val="24"/>
          <w:szCs w:val="24"/>
        </w:rPr>
        <w:t xml:space="preserve"> Natriumthiosulfat-Lösung</w:t>
      </w:r>
    </w:p>
    <w:p w:rsidR="00AB7A07" w:rsidRPr="00AB7A07" w:rsidRDefault="00AB7A07" w:rsidP="00CB581E">
      <w:pPr>
        <w:rPr>
          <w:sz w:val="18"/>
          <w:szCs w:val="18"/>
        </w:rPr>
      </w:pPr>
    </w:p>
    <w:p w:rsidR="00CB581E" w:rsidRPr="00EC11EB" w:rsidRDefault="00CB581E" w:rsidP="00CB581E">
      <w:pPr>
        <w:rPr>
          <w:b/>
          <w:sz w:val="24"/>
          <w:szCs w:val="24"/>
        </w:rPr>
      </w:pPr>
      <w:r w:rsidRPr="00EC11EB">
        <w:rPr>
          <w:b/>
          <w:sz w:val="24"/>
          <w:szCs w:val="24"/>
        </w:rPr>
        <w:t>Durchführung:</w:t>
      </w:r>
    </w:p>
    <w:p w:rsidR="00CB581E" w:rsidRPr="00EC11EB" w:rsidRDefault="00CB581E" w:rsidP="00CB581E">
      <w:pPr>
        <w:rPr>
          <w:b/>
          <w:i/>
          <w:sz w:val="24"/>
          <w:szCs w:val="24"/>
        </w:rPr>
      </w:pPr>
      <w:r w:rsidRPr="00EC11EB">
        <w:rPr>
          <w:b/>
          <w:i/>
          <w:sz w:val="24"/>
          <w:szCs w:val="24"/>
        </w:rPr>
        <w:t>Probelösung:</w:t>
      </w:r>
    </w:p>
    <w:p w:rsidR="00CB581E" w:rsidRPr="00EC11EB" w:rsidRDefault="00CB581E" w:rsidP="00CB581E">
      <w:pPr>
        <w:rPr>
          <w:sz w:val="24"/>
          <w:szCs w:val="24"/>
        </w:rPr>
      </w:pPr>
      <w:r w:rsidRPr="00EC11EB">
        <w:rPr>
          <w:sz w:val="24"/>
          <w:szCs w:val="24"/>
        </w:rPr>
        <w:t>1 m</w:t>
      </w:r>
      <w:r w:rsidR="00226D4C">
        <w:rPr>
          <w:sz w:val="24"/>
          <w:szCs w:val="24"/>
        </w:rPr>
        <w:t>l</w:t>
      </w:r>
      <w:r w:rsidRPr="00EC11EB">
        <w:rPr>
          <w:sz w:val="24"/>
          <w:szCs w:val="24"/>
        </w:rPr>
        <w:t xml:space="preserve"> Chlorbleichlauge wird mit Wasser zu 100 m</w:t>
      </w:r>
      <w:r w:rsidR="00226D4C">
        <w:rPr>
          <w:sz w:val="24"/>
          <w:szCs w:val="24"/>
        </w:rPr>
        <w:t>l</w:t>
      </w:r>
      <w:r w:rsidRPr="00EC11EB">
        <w:rPr>
          <w:sz w:val="24"/>
          <w:szCs w:val="24"/>
        </w:rPr>
        <w:t xml:space="preserve"> im Maßkolben aufgefüllt.</w:t>
      </w:r>
    </w:p>
    <w:p w:rsidR="00CB581E" w:rsidRDefault="00CB581E" w:rsidP="00CB581E">
      <w:pPr>
        <w:rPr>
          <w:b/>
          <w:i/>
        </w:rPr>
      </w:pPr>
      <w:r>
        <w:rPr>
          <w:b/>
          <w:i/>
        </w:rPr>
        <w:t xml:space="preserve">Titration: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in  eine 50 m</w:t>
      </w:r>
      <w:r w:rsidR="00226D4C">
        <w:rPr>
          <w:rFonts w:ascii="Times New Roman" w:hAnsi="Times New Roman" w:cs="Times New Roman"/>
          <w:sz w:val="24"/>
          <w:szCs w:val="24"/>
        </w:rPr>
        <w:t>l</w:t>
      </w:r>
      <w:r>
        <w:rPr>
          <w:rFonts w:ascii="Times New Roman" w:hAnsi="Times New Roman" w:cs="Times New Roman"/>
          <w:sz w:val="24"/>
          <w:szCs w:val="24"/>
        </w:rPr>
        <w:t xml:space="preserve"> Pulverflasche oder Erlenmeyer-Kolben 10 ml Wasser vorlegen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2,00 m</w:t>
      </w:r>
      <w:r w:rsidR="00226D4C">
        <w:rPr>
          <w:rFonts w:ascii="Times New Roman" w:hAnsi="Times New Roman" w:cs="Times New Roman"/>
          <w:sz w:val="24"/>
          <w:szCs w:val="24"/>
        </w:rPr>
        <w:t>l</w:t>
      </w:r>
      <w:r>
        <w:rPr>
          <w:rFonts w:ascii="Times New Roman" w:hAnsi="Times New Roman" w:cs="Times New Roman"/>
          <w:sz w:val="24"/>
          <w:szCs w:val="24"/>
        </w:rPr>
        <w:t xml:space="preserve"> Probelösung zugeben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mit je 10 Tropfen Kaliumiodid-Lösung und Schwefelsäure versetzen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Flasche mit Stopfen verschließen und 10 min lichtgeschützt aufbewahren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bis zum Farbumschlag nach gelb mit 0,1 mol/L Natriumthiosulfat – Lösung titrieren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3 Tropfen Zinkiodid-Stärke-Lösung zugeben, Farbumschlag nach dunkelblau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bis zur Entfärbung weiter mit 0,1 mol/</w:t>
      </w:r>
      <w:r w:rsidR="003F5B9A">
        <w:rPr>
          <w:rFonts w:ascii="Times New Roman" w:hAnsi="Times New Roman" w:cs="Times New Roman"/>
          <w:sz w:val="24"/>
          <w:szCs w:val="24"/>
        </w:rPr>
        <w:t>l</w:t>
      </w:r>
      <w:r>
        <w:rPr>
          <w:rFonts w:ascii="Times New Roman" w:hAnsi="Times New Roman" w:cs="Times New Roman"/>
          <w:sz w:val="24"/>
          <w:szCs w:val="24"/>
        </w:rPr>
        <w:t xml:space="preserve"> Natriumthiosulfat – Lösung titrieren </w:t>
      </w:r>
    </w:p>
    <w:p w:rsidR="00CB581E" w:rsidRPr="00AB7A07" w:rsidRDefault="00CB581E" w:rsidP="00CB581E">
      <w:pPr>
        <w:rPr>
          <w:sz w:val="18"/>
          <w:szCs w:val="18"/>
        </w:rPr>
      </w:pPr>
    </w:p>
    <w:p w:rsidR="00CB581E" w:rsidRPr="00EC11EB" w:rsidRDefault="00CB581E" w:rsidP="00CB581E">
      <w:pPr>
        <w:rPr>
          <w:b/>
          <w:sz w:val="24"/>
          <w:szCs w:val="24"/>
        </w:rPr>
      </w:pPr>
      <w:r w:rsidRPr="00EC11EB">
        <w:rPr>
          <w:b/>
          <w:sz w:val="24"/>
          <w:szCs w:val="24"/>
        </w:rPr>
        <w:t>Berechnung:</w:t>
      </w:r>
    </w:p>
    <w:p w:rsidR="00CB581E" w:rsidRDefault="00CB581E" w:rsidP="00CB581E">
      <w:pPr>
        <w:rPr>
          <w:sz w:val="24"/>
          <w:szCs w:val="24"/>
        </w:rPr>
      </w:pPr>
      <w:r w:rsidRPr="00EC11EB">
        <w:rPr>
          <w:sz w:val="24"/>
          <w:szCs w:val="24"/>
        </w:rPr>
        <w:t>1 ml 0,1 mol/</w:t>
      </w:r>
      <w:r w:rsidR="003F5B9A">
        <w:rPr>
          <w:sz w:val="24"/>
          <w:szCs w:val="24"/>
        </w:rPr>
        <w:t>l</w:t>
      </w:r>
      <w:r w:rsidRPr="00EC11EB">
        <w:rPr>
          <w:sz w:val="24"/>
          <w:szCs w:val="24"/>
        </w:rPr>
        <w:t xml:space="preserve"> Natriumthiosulfat entspricht 3,545 mg aktives Chlor</w:t>
      </w:r>
    </w:p>
    <w:p w:rsidR="00C471FA" w:rsidRPr="00AB7A07" w:rsidRDefault="00C471FA" w:rsidP="00CB581E">
      <w:pPr>
        <w:rPr>
          <w:sz w:val="18"/>
          <w:szCs w:val="18"/>
        </w:rPr>
      </w:pPr>
    </w:p>
    <w:p w:rsidR="00C471FA" w:rsidRPr="00A8406C" w:rsidRDefault="00C471FA" w:rsidP="00C471FA">
      <w:pPr>
        <w:rPr>
          <w:b/>
          <w:sz w:val="28"/>
          <w:szCs w:val="28"/>
        </w:rPr>
      </w:pPr>
      <w:r w:rsidRPr="00A8406C">
        <w:rPr>
          <w:b/>
          <w:sz w:val="28"/>
          <w:szCs w:val="28"/>
        </w:rPr>
        <w:t>Gesamthärte</w:t>
      </w:r>
      <w:r w:rsidR="00EE24BE" w:rsidRPr="00A8406C">
        <w:rPr>
          <w:b/>
          <w:sz w:val="28"/>
          <w:szCs w:val="28"/>
        </w:rPr>
        <w:t xml:space="preserve"> - Bestimmung</w:t>
      </w:r>
      <w:r w:rsidRPr="00A8406C">
        <w:rPr>
          <w:b/>
          <w:sz w:val="28"/>
          <w:szCs w:val="28"/>
        </w:rPr>
        <w:t xml:space="preserve"> </w:t>
      </w:r>
    </w:p>
    <w:p w:rsidR="00C471FA" w:rsidRPr="00EE24BE" w:rsidRDefault="00C471FA" w:rsidP="00C471FA">
      <w:pPr>
        <w:rPr>
          <w:b/>
          <w:sz w:val="18"/>
          <w:szCs w:val="18"/>
        </w:rPr>
      </w:pPr>
    </w:p>
    <w:p w:rsidR="00C471FA" w:rsidRDefault="00EE24BE" w:rsidP="00C471FA">
      <w:pPr>
        <w:rPr>
          <w:b/>
          <w:sz w:val="24"/>
        </w:rPr>
      </w:pPr>
      <w:r>
        <w:rPr>
          <w:b/>
          <w:sz w:val="24"/>
        </w:rPr>
        <w:t>e</w:t>
      </w:r>
      <w:r w:rsidR="00C471FA">
        <w:rPr>
          <w:b/>
          <w:sz w:val="24"/>
        </w:rPr>
        <w:t>rforderlich</w:t>
      </w:r>
      <w:r>
        <w:rPr>
          <w:b/>
          <w:sz w:val="24"/>
        </w:rPr>
        <w:t>e Hilfsmittel</w:t>
      </w:r>
      <w:r w:rsidR="00C471FA">
        <w:rPr>
          <w:b/>
          <w:sz w:val="24"/>
        </w:rPr>
        <w:t>:</w:t>
      </w:r>
    </w:p>
    <w:p w:rsidR="00C471FA" w:rsidRDefault="00C471FA" w:rsidP="00C471FA">
      <w:pPr>
        <w:rPr>
          <w:sz w:val="24"/>
        </w:rPr>
      </w:pPr>
      <w:r>
        <w:rPr>
          <w:sz w:val="24"/>
        </w:rPr>
        <w:t>25 ml Erlenmeyer</w:t>
      </w:r>
      <w:r w:rsidR="00EE24BE">
        <w:rPr>
          <w:sz w:val="24"/>
        </w:rPr>
        <w:t>-K</w:t>
      </w:r>
      <w:r>
        <w:rPr>
          <w:sz w:val="24"/>
        </w:rPr>
        <w:t>olben, Tuber</w:t>
      </w:r>
      <w:r w:rsidR="00EE24BE">
        <w:rPr>
          <w:sz w:val="24"/>
        </w:rPr>
        <w:t>k</w:t>
      </w:r>
      <w:r>
        <w:rPr>
          <w:sz w:val="24"/>
        </w:rPr>
        <w:t>ulin</w:t>
      </w:r>
      <w:r w:rsidR="00EE24BE">
        <w:rPr>
          <w:sz w:val="24"/>
        </w:rPr>
        <w:t>-S</w:t>
      </w:r>
      <w:r>
        <w:rPr>
          <w:sz w:val="24"/>
        </w:rPr>
        <w:t>pritzen, 10 ml Injektionsspritzen</w:t>
      </w:r>
    </w:p>
    <w:p w:rsidR="00EE24BE" w:rsidRDefault="00C471FA" w:rsidP="00C471FA">
      <w:pPr>
        <w:rPr>
          <w:sz w:val="24"/>
        </w:rPr>
      </w:pPr>
      <w:r>
        <w:rPr>
          <w:sz w:val="24"/>
        </w:rPr>
        <w:t>Wasserproben, 5 %ige Ammoniak</w:t>
      </w:r>
      <w:r w:rsidR="00EE24BE">
        <w:rPr>
          <w:sz w:val="24"/>
        </w:rPr>
        <w:t>- Lösung</w:t>
      </w:r>
      <w:r>
        <w:rPr>
          <w:sz w:val="24"/>
        </w:rPr>
        <w:t>, Indikator</w:t>
      </w:r>
      <w:r w:rsidR="00EE24BE">
        <w:rPr>
          <w:sz w:val="24"/>
        </w:rPr>
        <w:t>- P</w:t>
      </w:r>
      <w:r>
        <w:rPr>
          <w:sz w:val="24"/>
        </w:rPr>
        <w:t>uffer</w:t>
      </w:r>
      <w:r w:rsidR="00EE24BE">
        <w:rPr>
          <w:sz w:val="24"/>
        </w:rPr>
        <w:t>-</w:t>
      </w:r>
      <w:r w:rsidR="00A8406C">
        <w:rPr>
          <w:sz w:val="24"/>
        </w:rPr>
        <w:t>Tabletten</w:t>
      </w:r>
      <w:r>
        <w:rPr>
          <w:sz w:val="24"/>
        </w:rPr>
        <w:t xml:space="preserve"> </w:t>
      </w:r>
    </w:p>
    <w:p w:rsidR="00C471FA" w:rsidRDefault="00EE24BE" w:rsidP="00C471FA">
      <w:pPr>
        <w:rPr>
          <w:sz w:val="24"/>
        </w:rPr>
      </w:pPr>
      <w:r>
        <w:rPr>
          <w:sz w:val="24"/>
        </w:rPr>
        <w:t>1 mol/l Natronlauge, Calconcarbonsäure-Verreibung,</w:t>
      </w:r>
      <w:r w:rsidR="00C471FA">
        <w:rPr>
          <w:sz w:val="24"/>
        </w:rPr>
        <w:t xml:space="preserve">0,0178 mol/l EDTA </w:t>
      </w:r>
      <w:r>
        <w:rPr>
          <w:sz w:val="24"/>
        </w:rPr>
        <w:t>–</w:t>
      </w:r>
      <w:r w:rsidR="00C471FA">
        <w:rPr>
          <w:sz w:val="24"/>
        </w:rPr>
        <w:t xml:space="preserve"> Lösung</w:t>
      </w:r>
    </w:p>
    <w:p w:rsidR="00EE24BE" w:rsidRPr="00EE24BE" w:rsidRDefault="00EE24BE" w:rsidP="00C471FA">
      <w:pPr>
        <w:rPr>
          <w:sz w:val="18"/>
          <w:szCs w:val="18"/>
        </w:rPr>
      </w:pPr>
    </w:p>
    <w:p w:rsidR="00C471FA" w:rsidRDefault="00C471FA" w:rsidP="00C471FA">
      <w:pPr>
        <w:rPr>
          <w:b/>
          <w:sz w:val="24"/>
        </w:rPr>
      </w:pPr>
      <w:r>
        <w:rPr>
          <w:b/>
          <w:sz w:val="24"/>
        </w:rPr>
        <w:t>Durchführung:</w:t>
      </w:r>
    </w:p>
    <w:p w:rsidR="00A8406C" w:rsidRPr="005E1AD6" w:rsidRDefault="00A8406C" w:rsidP="00A8406C">
      <w:pPr>
        <w:rPr>
          <w:b/>
          <w:sz w:val="24"/>
          <w:szCs w:val="24"/>
          <w:u w:val="single"/>
        </w:rPr>
      </w:pPr>
      <w:r w:rsidRPr="005E1AD6">
        <w:rPr>
          <w:b/>
          <w:sz w:val="24"/>
          <w:szCs w:val="24"/>
          <w:u w:val="single"/>
        </w:rPr>
        <w:t>Titration gegen Indikator-Puffer-Tabletten bei pH 10</w:t>
      </w:r>
    </w:p>
    <w:p w:rsidR="00A8406C" w:rsidRDefault="00A8406C" w:rsidP="00A8406C">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in  einen 25 m</w:t>
      </w:r>
      <w:r w:rsidR="003F5B9A">
        <w:rPr>
          <w:rFonts w:ascii="Times New Roman" w:hAnsi="Times New Roman" w:cs="Times New Roman"/>
          <w:sz w:val="24"/>
          <w:szCs w:val="24"/>
        </w:rPr>
        <w:t>l</w:t>
      </w:r>
      <w:r>
        <w:rPr>
          <w:rFonts w:ascii="Times New Roman" w:hAnsi="Times New Roman" w:cs="Times New Roman"/>
          <w:sz w:val="24"/>
          <w:szCs w:val="24"/>
        </w:rPr>
        <w:t xml:space="preserve"> Erlenmeyer-Kolben 10 m</w:t>
      </w:r>
      <w:r w:rsidR="003F5B9A">
        <w:rPr>
          <w:rFonts w:ascii="Times New Roman" w:hAnsi="Times New Roman" w:cs="Times New Roman"/>
          <w:sz w:val="24"/>
          <w:szCs w:val="24"/>
        </w:rPr>
        <w:t>l</w:t>
      </w:r>
      <w:r>
        <w:rPr>
          <w:rFonts w:ascii="Times New Roman" w:hAnsi="Times New Roman" w:cs="Times New Roman"/>
          <w:sz w:val="24"/>
          <w:szCs w:val="24"/>
        </w:rPr>
        <w:t xml:space="preserve"> Wasser-Probe vorlegen</w:t>
      </w:r>
    </w:p>
    <w:p w:rsidR="00A8406C" w:rsidRDefault="00A8406C" w:rsidP="00A8406C">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mit 10 Tropfen Ammoniak-Lösung und einer Indikator-Puffer-Tablette versetzen, gut </w:t>
      </w:r>
    </w:p>
    <w:p w:rsidR="00A8406C" w:rsidRDefault="00A8406C" w:rsidP="00A8406C">
      <w:pPr>
        <w:pStyle w:val="KeinLeerraum"/>
        <w:rPr>
          <w:rFonts w:ascii="Times New Roman" w:hAnsi="Times New Roman" w:cs="Times New Roman"/>
          <w:sz w:val="24"/>
          <w:szCs w:val="24"/>
        </w:rPr>
      </w:pPr>
      <w:r>
        <w:rPr>
          <w:rFonts w:ascii="Times New Roman" w:hAnsi="Times New Roman" w:cs="Times New Roman"/>
          <w:sz w:val="24"/>
          <w:szCs w:val="24"/>
        </w:rPr>
        <w:t xml:space="preserve">    mischen gegebenenfalls weiter Ammoniak-Lösung zugeben, bis Lösung rot gefärbt ist </w:t>
      </w:r>
    </w:p>
    <w:p w:rsidR="00A8406C" w:rsidRDefault="00A8406C" w:rsidP="00A8406C">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bis zum Farbumschlag nach rot nach grün mit 0,1 mol/</w:t>
      </w:r>
      <w:r w:rsidR="003F5B9A">
        <w:rPr>
          <w:rFonts w:ascii="Times New Roman" w:hAnsi="Times New Roman" w:cs="Times New Roman"/>
          <w:sz w:val="24"/>
          <w:szCs w:val="24"/>
        </w:rPr>
        <w:t>l</w:t>
      </w:r>
      <w:r>
        <w:rPr>
          <w:rFonts w:ascii="Times New Roman" w:hAnsi="Times New Roman" w:cs="Times New Roman"/>
          <w:sz w:val="24"/>
          <w:szCs w:val="24"/>
        </w:rPr>
        <w:t xml:space="preserve"> EDTA-Lösung titrieren </w:t>
      </w:r>
    </w:p>
    <w:p w:rsidR="00A8406C" w:rsidRPr="00AB7A07" w:rsidRDefault="00A8406C" w:rsidP="00C471FA">
      <w:pPr>
        <w:rPr>
          <w:b/>
          <w:sz w:val="18"/>
          <w:szCs w:val="18"/>
        </w:rPr>
      </w:pPr>
    </w:p>
    <w:p w:rsidR="00C471FA" w:rsidRDefault="00C471FA" w:rsidP="00C471FA">
      <w:pPr>
        <w:rPr>
          <w:b/>
          <w:sz w:val="24"/>
        </w:rPr>
      </w:pPr>
      <w:r>
        <w:rPr>
          <w:b/>
          <w:sz w:val="24"/>
        </w:rPr>
        <w:t>Berechnung:</w:t>
      </w:r>
    </w:p>
    <w:p w:rsidR="00C471FA" w:rsidRDefault="00C471FA" w:rsidP="00C471FA">
      <w:pPr>
        <w:rPr>
          <w:sz w:val="24"/>
        </w:rPr>
      </w:pPr>
      <w:r>
        <w:rPr>
          <w:sz w:val="24"/>
        </w:rPr>
        <w:t>1ml 0,0178 mol/l EDTA = 10 ° dH bei einem Probevolumen von 10 ml = 100 mg/l CaO</w:t>
      </w:r>
    </w:p>
    <w:p w:rsidR="00C471FA" w:rsidRDefault="00C471FA" w:rsidP="00C471FA">
      <w:pPr>
        <w:rPr>
          <w:sz w:val="24"/>
        </w:rPr>
      </w:pPr>
      <w:r>
        <w:rPr>
          <w:sz w:val="24"/>
        </w:rPr>
        <w:t>Magnesium = Verbrauch an EDTA (G</w:t>
      </w:r>
      <w:r w:rsidR="00A8406C">
        <w:rPr>
          <w:sz w:val="24"/>
        </w:rPr>
        <w:t>esamthärte</w:t>
      </w:r>
      <w:r>
        <w:rPr>
          <w:sz w:val="24"/>
        </w:rPr>
        <w:t>) - Verbrauch an EDTA (Ca</w:t>
      </w:r>
      <w:r w:rsidR="00A8406C">
        <w:rPr>
          <w:sz w:val="24"/>
        </w:rPr>
        <w:t>lcium</w:t>
      </w:r>
      <w:r>
        <w:rPr>
          <w:sz w:val="24"/>
        </w:rPr>
        <w:t>)</w:t>
      </w:r>
    </w:p>
    <w:p w:rsidR="00C471FA" w:rsidRDefault="00C471FA" w:rsidP="00C471FA">
      <w:pPr>
        <w:rPr>
          <w:sz w:val="24"/>
        </w:rPr>
      </w:pPr>
      <w:r>
        <w:rPr>
          <w:sz w:val="24"/>
        </w:rPr>
        <w:t>1 ml 0,0178 mol/l EDTA = 43 mg/l Mg</w:t>
      </w:r>
    </w:p>
    <w:p w:rsidR="00CB581E" w:rsidRPr="00AB7A07" w:rsidRDefault="00CB581E" w:rsidP="00CB581E">
      <w:pPr>
        <w:rPr>
          <w:sz w:val="18"/>
          <w:szCs w:val="18"/>
        </w:rPr>
      </w:pPr>
    </w:p>
    <w:p w:rsidR="00CB581E" w:rsidRDefault="00CB581E" w:rsidP="00CB581E">
      <w:pPr>
        <w:pStyle w:val="KeinLeerraum"/>
        <w:rPr>
          <w:rFonts w:ascii="Times New Roman" w:hAnsi="Times New Roman" w:cs="Times New Roman"/>
          <w:b/>
          <w:sz w:val="32"/>
          <w:szCs w:val="32"/>
        </w:rPr>
      </w:pPr>
      <w:r>
        <w:rPr>
          <w:rFonts w:ascii="Times New Roman" w:hAnsi="Times New Roman" w:cs="Times New Roman"/>
          <w:b/>
          <w:sz w:val="32"/>
          <w:szCs w:val="32"/>
        </w:rPr>
        <w:t xml:space="preserve">Bestimmung der Gesamtsäure - Konzentration </w:t>
      </w:r>
      <w:r w:rsidR="00BA1FFD">
        <w:rPr>
          <w:rFonts w:ascii="Times New Roman" w:hAnsi="Times New Roman" w:cs="Times New Roman"/>
          <w:b/>
          <w:sz w:val="32"/>
          <w:szCs w:val="32"/>
        </w:rPr>
        <w:t>(klassisch)</w:t>
      </w:r>
    </w:p>
    <w:p w:rsidR="00CB581E" w:rsidRPr="00AB7A07" w:rsidRDefault="00CB581E" w:rsidP="00CB581E">
      <w:pPr>
        <w:pStyle w:val="KeinLeerraum"/>
        <w:rPr>
          <w:rFonts w:ascii="Times New Roman" w:hAnsi="Times New Roman" w:cs="Times New Roman"/>
          <w:sz w:val="18"/>
          <w:szCs w:val="18"/>
        </w:rPr>
      </w:pPr>
    </w:p>
    <w:p w:rsidR="00CB581E" w:rsidRDefault="00CB581E" w:rsidP="00CB581E">
      <w:pPr>
        <w:pStyle w:val="KeinLeerraum"/>
        <w:rPr>
          <w:rFonts w:ascii="Times New Roman" w:hAnsi="Times New Roman" w:cs="Times New Roman"/>
          <w:b/>
          <w:sz w:val="24"/>
          <w:szCs w:val="24"/>
        </w:rPr>
      </w:pPr>
      <w:r>
        <w:rPr>
          <w:rFonts w:ascii="Times New Roman" w:hAnsi="Times New Roman" w:cs="Times New Roman"/>
          <w:b/>
          <w:sz w:val="24"/>
          <w:szCs w:val="24"/>
        </w:rPr>
        <w:t xml:space="preserve">erforderliche Hilfsmittel: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25 m</w:t>
      </w:r>
      <w:r w:rsidR="003F5B9A">
        <w:rPr>
          <w:rFonts w:ascii="Times New Roman" w:hAnsi="Times New Roman" w:cs="Times New Roman"/>
          <w:sz w:val="24"/>
          <w:szCs w:val="24"/>
        </w:rPr>
        <w:t>l</w:t>
      </w:r>
      <w:r>
        <w:rPr>
          <w:rFonts w:ascii="Times New Roman" w:hAnsi="Times New Roman" w:cs="Times New Roman"/>
          <w:sz w:val="24"/>
          <w:szCs w:val="24"/>
        </w:rPr>
        <w:t xml:space="preserve"> Erlenmeyer-Kolben, Tuberkulin-Spritzen, Messpipetten 5 m</w:t>
      </w:r>
      <w:r w:rsidR="003F5B9A">
        <w:rPr>
          <w:rFonts w:ascii="Times New Roman" w:hAnsi="Times New Roman" w:cs="Times New Roman"/>
          <w:sz w:val="24"/>
          <w:szCs w:val="24"/>
        </w:rPr>
        <w:t>l</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0,1 mol/</w:t>
      </w:r>
      <w:r w:rsidR="003F5B9A">
        <w:rPr>
          <w:rFonts w:ascii="Times New Roman" w:hAnsi="Times New Roman" w:cs="Times New Roman"/>
          <w:sz w:val="24"/>
          <w:szCs w:val="24"/>
        </w:rPr>
        <w:t>l</w:t>
      </w:r>
      <w:r>
        <w:rPr>
          <w:rFonts w:ascii="Times New Roman" w:hAnsi="Times New Roman" w:cs="Times New Roman"/>
          <w:sz w:val="24"/>
          <w:szCs w:val="24"/>
        </w:rPr>
        <w:t xml:space="preserve"> Natronlauge, Cresolphthalein-Lösung, notfalls Phenolphthalein-Lösung, Thynolphthalein-Lösung, alternativ Bromthymolblau-Lösung</w:t>
      </w:r>
    </w:p>
    <w:p w:rsidR="009D7C04" w:rsidRDefault="009D7C04" w:rsidP="009D7C04">
      <w:pPr>
        <w:pStyle w:val="KeinLeerraum"/>
        <w:rPr>
          <w:rFonts w:ascii="Times New Roman" w:hAnsi="Times New Roman" w:cs="Times New Roman"/>
          <w:b/>
          <w:i/>
          <w:sz w:val="24"/>
          <w:szCs w:val="24"/>
        </w:rPr>
      </w:pPr>
      <w:r>
        <w:rPr>
          <w:rFonts w:ascii="Times New Roman" w:hAnsi="Times New Roman" w:cs="Times New Roman"/>
          <w:b/>
          <w:i/>
          <w:sz w:val="24"/>
          <w:szCs w:val="24"/>
        </w:rPr>
        <w:t>geeignete Proben:</w:t>
      </w:r>
    </w:p>
    <w:p w:rsidR="009D7C04" w:rsidRDefault="009D7C04" w:rsidP="009D7C04">
      <w:pPr>
        <w:pStyle w:val="KeinLeerraum"/>
        <w:rPr>
          <w:rFonts w:ascii="Times New Roman" w:hAnsi="Times New Roman" w:cs="Times New Roman"/>
          <w:sz w:val="24"/>
          <w:szCs w:val="24"/>
        </w:rPr>
      </w:pPr>
      <w:r>
        <w:rPr>
          <w:rFonts w:ascii="Times New Roman" w:hAnsi="Times New Roman" w:cs="Times New Roman"/>
          <w:sz w:val="24"/>
          <w:szCs w:val="24"/>
        </w:rPr>
        <w:t>Aufguss-Flüssigkeiten von Essiggurken und anderen essigsauren Konserven, Lake von Sauerkraut und Salz-Dill-Gurken, Apfelsaft, Orangensaft, Weißwein, Zitronensaft</w:t>
      </w:r>
    </w:p>
    <w:p w:rsidR="00CB581E" w:rsidRPr="00AB7A07" w:rsidRDefault="00CB581E" w:rsidP="00CB581E">
      <w:pPr>
        <w:pStyle w:val="KeinLeerraum"/>
        <w:rPr>
          <w:rFonts w:ascii="Times New Roman" w:hAnsi="Times New Roman" w:cs="Times New Roman"/>
          <w:sz w:val="18"/>
          <w:szCs w:val="18"/>
        </w:rPr>
      </w:pPr>
    </w:p>
    <w:p w:rsidR="00CB581E" w:rsidRDefault="00CB581E" w:rsidP="00CB581E">
      <w:pPr>
        <w:pStyle w:val="KeinLeerraum"/>
        <w:rPr>
          <w:rFonts w:ascii="Times New Roman" w:hAnsi="Times New Roman" w:cs="Times New Roman"/>
          <w:b/>
          <w:sz w:val="24"/>
          <w:szCs w:val="24"/>
        </w:rPr>
      </w:pPr>
      <w:r>
        <w:rPr>
          <w:rFonts w:ascii="Times New Roman" w:hAnsi="Times New Roman" w:cs="Times New Roman"/>
          <w:b/>
          <w:sz w:val="24"/>
          <w:szCs w:val="24"/>
        </w:rPr>
        <w:t>Durchführung:</w:t>
      </w:r>
    </w:p>
    <w:p w:rsidR="00CB581E" w:rsidRDefault="00CB581E" w:rsidP="00CB581E">
      <w:pPr>
        <w:pStyle w:val="KeinLeerraum"/>
        <w:rPr>
          <w:rFonts w:ascii="Times New Roman" w:hAnsi="Times New Roman" w:cs="Times New Roman"/>
          <w:b/>
          <w:i/>
          <w:sz w:val="24"/>
          <w:szCs w:val="24"/>
        </w:rPr>
      </w:pPr>
      <w:r>
        <w:rPr>
          <w:rFonts w:ascii="Times New Roman" w:hAnsi="Times New Roman" w:cs="Times New Roman"/>
          <w:b/>
          <w:i/>
          <w:sz w:val="24"/>
          <w:szCs w:val="24"/>
        </w:rPr>
        <w:t>Probelösung  bei Zitronensaft!</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10,00 m</w:t>
      </w:r>
      <w:r w:rsidR="003F5B9A">
        <w:rPr>
          <w:rFonts w:ascii="Times New Roman" w:hAnsi="Times New Roman" w:cs="Times New Roman"/>
          <w:sz w:val="24"/>
          <w:szCs w:val="24"/>
        </w:rPr>
        <w:t>l</w:t>
      </w:r>
      <w:r>
        <w:rPr>
          <w:rFonts w:ascii="Times New Roman" w:hAnsi="Times New Roman" w:cs="Times New Roman"/>
          <w:sz w:val="24"/>
          <w:szCs w:val="24"/>
        </w:rPr>
        <w:t xml:space="preserve"> Zitronensaft werden  mit Wasser im Maßkolben zu 100 m</w:t>
      </w:r>
      <w:r w:rsidR="003F5B9A">
        <w:rPr>
          <w:rFonts w:ascii="Times New Roman" w:hAnsi="Times New Roman" w:cs="Times New Roman"/>
          <w:sz w:val="24"/>
          <w:szCs w:val="24"/>
        </w:rPr>
        <w:t>l</w:t>
      </w:r>
      <w:r>
        <w:rPr>
          <w:rFonts w:ascii="Times New Roman" w:hAnsi="Times New Roman" w:cs="Times New Roman"/>
          <w:sz w:val="24"/>
          <w:szCs w:val="24"/>
        </w:rPr>
        <w:t xml:space="preserve"> aufgefüllt</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alle anderen Proben unverdünnt einsetzen</w:t>
      </w:r>
    </w:p>
    <w:p w:rsidR="00CB581E" w:rsidRDefault="00CB581E" w:rsidP="00CB581E">
      <w:pPr>
        <w:pStyle w:val="KeinLeerraum"/>
        <w:rPr>
          <w:rFonts w:ascii="Times New Roman" w:hAnsi="Times New Roman" w:cs="Times New Roman"/>
          <w:b/>
          <w:i/>
          <w:sz w:val="24"/>
          <w:szCs w:val="24"/>
        </w:rPr>
      </w:pPr>
      <w:r>
        <w:rPr>
          <w:rFonts w:ascii="Times New Roman" w:hAnsi="Times New Roman" w:cs="Times New Roman"/>
          <w:b/>
          <w:i/>
          <w:sz w:val="24"/>
          <w:szCs w:val="24"/>
        </w:rPr>
        <w:t>Probelösung  bei Essig!</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10,00 m</w:t>
      </w:r>
      <w:r w:rsidR="003F5B9A">
        <w:rPr>
          <w:rFonts w:ascii="Times New Roman" w:hAnsi="Times New Roman" w:cs="Times New Roman"/>
          <w:sz w:val="24"/>
          <w:szCs w:val="24"/>
        </w:rPr>
        <w:t>l</w:t>
      </w:r>
      <w:r>
        <w:rPr>
          <w:rFonts w:ascii="Times New Roman" w:hAnsi="Times New Roman" w:cs="Times New Roman"/>
          <w:sz w:val="24"/>
          <w:szCs w:val="24"/>
        </w:rPr>
        <w:t xml:space="preserve"> Essig (5 %) oder 5,00 m</w:t>
      </w:r>
      <w:r w:rsidR="003F5B9A">
        <w:rPr>
          <w:rFonts w:ascii="Times New Roman" w:hAnsi="Times New Roman" w:cs="Times New Roman"/>
          <w:sz w:val="24"/>
          <w:szCs w:val="24"/>
        </w:rPr>
        <w:t>l</w:t>
      </w:r>
      <w:r>
        <w:rPr>
          <w:rFonts w:ascii="Times New Roman" w:hAnsi="Times New Roman" w:cs="Times New Roman"/>
          <w:sz w:val="24"/>
          <w:szCs w:val="24"/>
        </w:rPr>
        <w:t xml:space="preserve"> Essig (10 %) werden  mit Wasser im Maßkolben zu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100 m</w:t>
      </w:r>
      <w:r w:rsidR="003F5B9A">
        <w:rPr>
          <w:rFonts w:ascii="Times New Roman" w:hAnsi="Times New Roman" w:cs="Times New Roman"/>
          <w:sz w:val="24"/>
          <w:szCs w:val="24"/>
        </w:rPr>
        <w:t>l</w:t>
      </w:r>
      <w:r>
        <w:rPr>
          <w:rFonts w:ascii="Times New Roman" w:hAnsi="Times New Roman" w:cs="Times New Roman"/>
          <w:sz w:val="24"/>
          <w:szCs w:val="24"/>
        </w:rPr>
        <w:t xml:space="preserve"> aufgefüllt, alle anderen Proben unverdünnt einsetzen</w:t>
      </w:r>
    </w:p>
    <w:p w:rsidR="00CB581E" w:rsidRDefault="00CB581E" w:rsidP="00CB581E">
      <w:pPr>
        <w:rPr>
          <w:b/>
          <w:i/>
          <w:sz w:val="24"/>
          <w:szCs w:val="24"/>
        </w:rPr>
      </w:pPr>
      <w:r>
        <w:rPr>
          <w:b/>
          <w:i/>
        </w:rPr>
        <w:t>Titration: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in  einen 25 m</w:t>
      </w:r>
      <w:r w:rsidR="003F5B9A">
        <w:rPr>
          <w:rFonts w:ascii="Times New Roman" w:hAnsi="Times New Roman" w:cs="Times New Roman"/>
          <w:sz w:val="24"/>
          <w:szCs w:val="24"/>
        </w:rPr>
        <w:t>l</w:t>
      </w:r>
      <w:r>
        <w:rPr>
          <w:rFonts w:ascii="Times New Roman" w:hAnsi="Times New Roman" w:cs="Times New Roman"/>
          <w:sz w:val="24"/>
          <w:szCs w:val="24"/>
        </w:rPr>
        <w:t xml:space="preserve"> Erlenmeyer-Kolben 10 m</w:t>
      </w:r>
      <w:r w:rsidR="003F5B9A">
        <w:rPr>
          <w:rFonts w:ascii="Times New Roman" w:hAnsi="Times New Roman" w:cs="Times New Roman"/>
          <w:sz w:val="24"/>
          <w:szCs w:val="24"/>
        </w:rPr>
        <w:t>l</w:t>
      </w:r>
      <w:r>
        <w:rPr>
          <w:rFonts w:ascii="Times New Roman" w:hAnsi="Times New Roman" w:cs="Times New Roman"/>
          <w:sz w:val="24"/>
          <w:szCs w:val="24"/>
        </w:rPr>
        <w:t xml:space="preserve"> Wasser vorlegen</w:t>
      </w:r>
    </w:p>
    <w:p w:rsidR="00BA1FFD" w:rsidRDefault="00BA1FFD" w:rsidP="00BA1FFD">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0,50 m</w:t>
      </w:r>
      <w:r w:rsidR="003F5B9A">
        <w:rPr>
          <w:rFonts w:ascii="Times New Roman" w:hAnsi="Times New Roman" w:cs="Times New Roman"/>
          <w:sz w:val="24"/>
          <w:szCs w:val="24"/>
        </w:rPr>
        <w:t>l</w:t>
      </w:r>
      <w:r>
        <w:rPr>
          <w:rFonts w:ascii="Times New Roman" w:hAnsi="Times New Roman" w:cs="Times New Roman"/>
          <w:sz w:val="24"/>
          <w:szCs w:val="24"/>
        </w:rPr>
        <w:t xml:space="preserve"> Probelösung, bei Essig 1,00 ml zugeben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mit 3 Tropfen Indikator versetzen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bis zum Farbumschlag mit 0,1 mol/</w:t>
      </w:r>
      <w:r w:rsidR="003F5B9A">
        <w:rPr>
          <w:rFonts w:ascii="Times New Roman" w:hAnsi="Times New Roman" w:cs="Times New Roman"/>
          <w:sz w:val="24"/>
          <w:szCs w:val="24"/>
        </w:rPr>
        <w:t>l</w:t>
      </w:r>
      <w:r>
        <w:rPr>
          <w:rFonts w:ascii="Times New Roman" w:hAnsi="Times New Roman" w:cs="Times New Roman"/>
          <w:sz w:val="24"/>
          <w:szCs w:val="24"/>
        </w:rPr>
        <w:t xml:space="preserve"> Natronlauge titrieren </w:t>
      </w:r>
    </w:p>
    <w:p w:rsidR="00CB581E" w:rsidRPr="00020F5E" w:rsidRDefault="00CB581E" w:rsidP="00CB581E">
      <w:pPr>
        <w:rPr>
          <w:b/>
          <w:sz w:val="24"/>
          <w:szCs w:val="24"/>
        </w:rPr>
      </w:pPr>
      <w:r w:rsidRPr="00020F5E">
        <w:rPr>
          <w:b/>
          <w:sz w:val="24"/>
          <w:szCs w:val="24"/>
        </w:rPr>
        <w:t>Indikator</w:t>
      </w:r>
      <w:r w:rsidRPr="00020F5E">
        <w:rPr>
          <w:b/>
          <w:sz w:val="24"/>
          <w:szCs w:val="24"/>
        </w:rPr>
        <w:tab/>
      </w:r>
      <w:r w:rsidRPr="00020F5E">
        <w:rPr>
          <w:b/>
          <w:sz w:val="24"/>
          <w:szCs w:val="24"/>
        </w:rPr>
        <w:tab/>
        <w:t>Farbumschlag von</w:t>
      </w:r>
      <w:r w:rsidRPr="00020F5E">
        <w:rPr>
          <w:b/>
          <w:sz w:val="24"/>
          <w:szCs w:val="24"/>
        </w:rPr>
        <w:tab/>
      </w:r>
      <w:r w:rsidRPr="00020F5E">
        <w:rPr>
          <w:b/>
          <w:sz w:val="24"/>
          <w:szCs w:val="24"/>
        </w:rPr>
        <w:tab/>
        <w:t>nach</w:t>
      </w:r>
    </w:p>
    <w:p w:rsidR="00CB581E" w:rsidRPr="00020F5E" w:rsidRDefault="00CB581E" w:rsidP="00CB581E">
      <w:pPr>
        <w:rPr>
          <w:sz w:val="24"/>
          <w:szCs w:val="24"/>
        </w:rPr>
      </w:pPr>
      <w:r w:rsidRPr="00020F5E">
        <w:rPr>
          <w:sz w:val="24"/>
          <w:szCs w:val="24"/>
        </w:rPr>
        <w:t>Phenolphthalein</w:t>
      </w:r>
      <w:r w:rsidRPr="00020F5E">
        <w:rPr>
          <w:sz w:val="24"/>
          <w:szCs w:val="24"/>
        </w:rPr>
        <w:tab/>
        <w:t>farblos</w:t>
      </w:r>
      <w:r w:rsidRPr="00020F5E">
        <w:rPr>
          <w:sz w:val="24"/>
          <w:szCs w:val="24"/>
        </w:rPr>
        <w:tab/>
        <w:t xml:space="preserve"> </w:t>
      </w:r>
      <w:r w:rsidRPr="00020F5E">
        <w:rPr>
          <w:sz w:val="24"/>
          <w:szCs w:val="24"/>
        </w:rPr>
        <w:tab/>
      </w:r>
      <w:r w:rsidRPr="00020F5E">
        <w:rPr>
          <w:sz w:val="24"/>
          <w:szCs w:val="24"/>
        </w:rPr>
        <w:sym w:font="Symbol" w:char="00AE"/>
      </w:r>
      <w:r w:rsidRPr="00020F5E">
        <w:rPr>
          <w:sz w:val="24"/>
          <w:szCs w:val="24"/>
        </w:rPr>
        <w:tab/>
      </w:r>
      <w:r w:rsidRPr="00020F5E">
        <w:rPr>
          <w:sz w:val="24"/>
          <w:szCs w:val="24"/>
        </w:rPr>
        <w:tab/>
        <w:t>pink</w:t>
      </w:r>
    </w:p>
    <w:p w:rsidR="00CB581E" w:rsidRPr="00020F5E" w:rsidRDefault="00CB581E" w:rsidP="00CB581E">
      <w:pPr>
        <w:rPr>
          <w:sz w:val="24"/>
          <w:szCs w:val="24"/>
        </w:rPr>
      </w:pPr>
      <w:r w:rsidRPr="00020F5E">
        <w:rPr>
          <w:sz w:val="24"/>
          <w:szCs w:val="24"/>
        </w:rPr>
        <w:t>Cresolphthalein</w:t>
      </w:r>
      <w:r w:rsidRPr="00020F5E">
        <w:rPr>
          <w:sz w:val="24"/>
          <w:szCs w:val="24"/>
        </w:rPr>
        <w:tab/>
        <w:t xml:space="preserve">farblos  </w:t>
      </w:r>
      <w:r w:rsidRPr="00020F5E">
        <w:rPr>
          <w:sz w:val="24"/>
          <w:szCs w:val="24"/>
        </w:rPr>
        <w:tab/>
      </w:r>
      <w:r w:rsidRPr="00020F5E">
        <w:rPr>
          <w:sz w:val="24"/>
          <w:szCs w:val="24"/>
        </w:rPr>
        <w:sym w:font="Symbol" w:char="00AE"/>
      </w:r>
      <w:r w:rsidRPr="00020F5E">
        <w:rPr>
          <w:sz w:val="24"/>
          <w:szCs w:val="24"/>
        </w:rPr>
        <w:tab/>
      </w:r>
      <w:r w:rsidRPr="00020F5E">
        <w:rPr>
          <w:sz w:val="24"/>
          <w:szCs w:val="24"/>
        </w:rPr>
        <w:tab/>
        <w:t>pink</w:t>
      </w:r>
    </w:p>
    <w:p w:rsidR="00CB581E" w:rsidRPr="00020F5E" w:rsidRDefault="00CB581E" w:rsidP="00CB581E">
      <w:pPr>
        <w:rPr>
          <w:sz w:val="24"/>
          <w:szCs w:val="24"/>
        </w:rPr>
      </w:pPr>
      <w:r w:rsidRPr="00020F5E">
        <w:rPr>
          <w:sz w:val="24"/>
          <w:szCs w:val="24"/>
        </w:rPr>
        <w:t>Thymolphthalein</w:t>
      </w:r>
      <w:r w:rsidRPr="00020F5E">
        <w:rPr>
          <w:sz w:val="24"/>
          <w:szCs w:val="24"/>
        </w:rPr>
        <w:tab/>
        <w:t xml:space="preserve">farblos  </w:t>
      </w:r>
      <w:r w:rsidRPr="00020F5E">
        <w:rPr>
          <w:sz w:val="24"/>
          <w:szCs w:val="24"/>
        </w:rPr>
        <w:tab/>
      </w:r>
      <w:r w:rsidRPr="00020F5E">
        <w:rPr>
          <w:sz w:val="24"/>
          <w:szCs w:val="24"/>
        </w:rPr>
        <w:sym w:font="Symbol" w:char="00AE"/>
      </w:r>
      <w:r w:rsidRPr="00020F5E">
        <w:rPr>
          <w:sz w:val="24"/>
          <w:szCs w:val="24"/>
        </w:rPr>
        <w:tab/>
      </w:r>
      <w:r w:rsidRPr="00020F5E">
        <w:rPr>
          <w:sz w:val="24"/>
          <w:szCs w:val="24"/>
        </w:rPr>
        <w:tab/>
        <w:t>blau</w:t>
      </w:r>
    </w:p>
    <w:p w:rsidR="00CB581E" w:rsidRPr="00020F5E" w:rsidRDefault="00CB581E" w:rsidP="00CB581E">
      <w:pPr>
        <w:rPr>
          <w:sz w:val="24"/>
          <w:szCs w:val="24"/>
        </w:rPr>
      </w:pPr>
      <w:r w:rsidRPr="00020F5E">
        <w:rPr>
          <w:sz w:val="24"/>
          <w:szCs w:val="24"/>
        </w:rPr>
        <w:t>Bromthymolblau</w:t>
      </w:r>
      <w:r w:rsidRPr="00020F5E">
        <w:rPr>
          <w:sz w:val="24"/>
          <w:szCs w:val="24"/>
        </w:rPr>
        <w:tab/>
        <w:t xml:space="preserve">gelb        </w:t>
      </w:r>
      <w:r w:rsidRPr="00020F5E">
        <w:rPr>
          <w:sz w:val="24"/>
          <w:szCs w:val="24"/>
        </w:rPr>
        <w:tab/>
      </w:r>
      <w:r w:rsidRPr="00020F5E">
        <w:rPr>
          <w:sz w:val="24"/>
          <w:szCs w:val="24"/>
        </w:rPr>
        <w:sym w:font="Symbol" w:char="00AE"/>
      </w:r>
      <w:r w:rsidRPr="00020F5E">
        <w:rPr>
          <w:sz w:val="24"/>
          <w:szCs w:val="24"/>
        </w:rPr>
        <w:t xml:space="preserve"> grün </w:t>
      </w:r>
      <w:r w:rsidRPr="00020F5E">
        <w:rPr>
          <w:sz w:val="24"/>
          <w:szCs w:val="24"/>
        </w:rPr>
        <w:sym w:font="Symbol" w:char="00AE"/>
      </w:r>
      <w:r w:rsidRPr="00020F5E">
        <w:rPr>
          <w:sz w:val="24"/>
          <w:szCs w:val="24"/>
        </w:rPr>
        <w:tab/>
        <w:t>blau</w:t>
      </w:r>
    </w:p>
    <w:p w:rsidR="00CB581E" w:rsidRPr="00AB7A07" w:rsidRDefault="00CB581E" w:rsidP="00CB581E">
      <w:pPr>
        <w:pStyle w:val="KeinLeerraum"/>
        <w:rPr>
          <w:rFonts w:ascii="Times New Roman" w:hAnsi="Times New Roman" w:cs="Times New Roman"/>
          <w:sz w:val="18"/>
          <w:szCs w:val="18"/>
        </w:rPr>
      </w:pPr>
    </w:p>
    <w:p w:rsidR="00CB581E" w:rsidRDefault="00CB581E" w:rsidP="00CB581E">
      <w:pPr>
        <w:pStyle w:val="KeinLeerraum"/>
        <w:rPr>
          <w:rFonts w:ascii="Times New Roman" w:hAnsi="Times New Roman" w:cs="Times New Roman"/>
          <w:b/>
          <w:sz w:val="24"/>
          <w:szCs w:val="24"/>
        </w:rPr>
      </w:pPr>
      <w:r>
        <w:rPr>
          <w:rFonts w:ascii="Times New Roman" w:hAnsi="Times New Roman" w:cs="Times New Roman"/>
          <w:b/>
          <w:sz w:val="24"/>
          <w:szCs w:val="24"/>
        </w:rPr>
        <w:t>Berechnung:</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1 ml 0,1 mol/</w:t>
      </w:r>
      <w:r w:rsidR="003F5B9A">
        <w:rPr>
          <w:rFonts w:ascii="Times New Roman" w:hAnsi="Times New Roman" w:cs="Times New Roman"/>
          <w:sz w:val="24"/>
          <w:szCs w:val="24"/>
        </w:rPr>
        <w:t>l</w:t>
      </w:r>
      <w:r>
        <w:rPr>
          <w:rFonts w:ascii="Times New Roman" w:hAnsi="Times New Roman" w:cs="Times New Roman"/>
          <w:sz w:val="24"/>
          <w:szCs w:val="24"/>
        </w:rPr>
        <w:t xml:space="preserve"> Natronlauge entspricht:</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7,0 mg Zitronensäure, 9,0 mg Milchsäure, 6,0 mg Essigsäure, 7,5 mg Weinsäure</w:t>
      </w:r>
    </w:p>
    <w:p w:rsidR="009D7C04" w:rsidRPr="00AB7A07" w:rsidRDefault="009D7C04" w:rsidP="009D7C04">
      <w:pPr>
        <w:pStyle w:val="KeinLeerraum"/>
        <w:rPr>
          <w:rFonts w:ascii="Times New Roman" w:hAnsi="Times New Roman" w:cs="Times New Roman"/>
          <w:sz w:val="18"/>
          <w:szCs w:val="18"/>
        </w:rPr>
      </w:pPr>
    </w:p>
    <w:p w:rsidR="00CB581E" w:rsidRDefault="00CB581E" w:rsidP="00CB581E">
      <w:pPr>
        <w:rPr>
          <w:b/>
          <w:sz w:val="28"/>
          <w:szCs w:val="28"/>
        </w:rPr>
      </w:pPr>
      <w:r>
        <w:rPr>
          <w:b/>
          <w:sz w:val="28"/>
          <w:szCs w:val="28"/>
        </w:rPr>
        <w:t>Weinsäure im Wein nach den „Blaulauge-Verfahren“</w:t>
      </w:r>
    </w:p>
    <w:p w:rsidR="00CB581E" w:rsidRPr="00AB7A07" w:rsidRDefault="00CB581E" w:rsidP="00CB581E">
      <w:pPr>
        <w:rPr>
          <w:b/>
          <w:sz w:val="18"/>
          <w:szCs w:val="18"/>
        </w:rPr>
      </w:pPr>
    </w:p>
    <w:p w:rsidR="00CB581E" w:rsidRPr="00020F5E" w:rsidRDefault="00CB581E" w:rsidP="00CB581E">
      <w:pPr>
        <w:rPr>
          <w:b/>
          <w:sz w:val="24"/>
          <w:szCs w:val="24"/>
        </w:rPr>
      </w:pPr>
      <w:r w:rsidRPr="00020F5E">
        <w:rPr>
          <w:b/>
          <w:sz w:val="24"/>
          <w:szCs w:val="24"/>
        </w:rPr>
        <w:t>erforderliche Hilfsmittel:</w:t>
      </w:r>
    </w:p>
    <w:p w:rsidR="00CB581E" w:rsidRPr="00020F5E" w:rsidRDefault="00CB581E" w:rsidP="00CB581E">
      <w:pPr>
        <w:rPr>
          <w:sz w:val="24"/>
          <w:szCs w:val="24"/>
        </w:rPr>
      </w:pPr>
      <w:r w:rsidRPr="00020F5E">
        <w:rPr>
          <w:sz w:val="24"/>
          <w:szCs w:val="24"/>
        </w:rPr>
        <w:t>25 m</w:t>
      </w:r>
      <w:r w:rsidR="003F5B9A">
        <w:rPr>
          <w:sz w:val="24"/>
          <w:szCs w:val="24"/>
        </w:rPr>
        <w:t>l</w:t>
      </w:r>
      <w:r w:rsidRPr="00020F5E">
        <w:rPr>
          <w:sz w:val="24"/>
          <w:szCs w:val="24"/>
        </w:rPr>
        <w:t xml:space="preserve"> Erlenmeyer-Kolben, Tuberkulin-Spritze, 5 m</w:t>
      </w:r>
      <w:r w:rsidR="003F5B9A">
        <w:rPr>
          <w:sz w:val="24"/>
          <w:szCs w:val="24"/>
        </w:rPr>
        <w:t>l</w:t>
      </w:r>
      <w:r w:rsidRPr="00020F5E">
        <w:rPr>
          <w:sz w:val="24"/>
          <w:szCs w:val="24"/>
        </w:rPr>
        <w:t xml:space="preserve"> Meßpipette oder Injektionsspritze</w:t>
      </w:r>
    </w:p>
    <w:p w:rsidR="00CB581E" w:rsidRPr="00020F5E" w:rsidRDefault="00CB581E" w:rsidP="00CB581E">
      <w:pPr>
        <w:rPr>
          <w:sz w:val="24"/>
          <w:szCs w:val="24"/>
        </w:rPr>
      </w:pPr>
      <w:r w:rsidRPr="00020F5E">
        <w:rPr>
          <w:sz w:val="24"/>
          <w:szCs w:val="24"/>
        </w:rPr>
        <w:t>Weinprobe, Blaulauge 0,33 mol/</w:t>
      </w:r>
      <w:r w:rsidR="003F5B9A">
        <w:rPr>
          <w:sz w:val="24"/>
          <w:szCs w:val="24"/>
        </w:rPr>
        <w:t>l</w:t>
      </w:r>
      <w:r w:rsidRPr="00020F5E">
        <w:rPr>
          <w:sz w:val="24"/>
          <w:szCs w:val="24"/>
        </w:rPr>
        <w:t xml:space="preserve"> und 0,133 mol/</w:t>
      </w:r>
      <w:r w:rsidR="003F5B9A">
        <w:rPr>
          <w:sz w:val="24"/>
          <w:szCs w:val="24"/>
        </w:rPr>
        <w:t>l</w:t>
      </w:r>
    </w:p>
    <w:p w:rsidR="00CB581E" w:rsidRPr="00AB7A07" w:rsidRDefault="00CB581E" w:rsidP="00CB581E">
      <w:pPr>
        <w:rPr>
          <w:sz w:val="18"/>
          <w:szCs w:val="18"/>
        </w:rPr>
      </w:pPr>
    </w:p>
    <w:p w:rsidR="00CB581E" w:rsidRPr="00020F5E" w:rsidRDefault="00CB581E" w:rsidP="00CB581E">
      <w:pPr>
        <w:rPr>
          <w:b/>
          <w:sz w:val="24"/>
          <w:szCs w:val="24"/>
        </w:rPr>
      </w:pPr>
      <w:r w:rsidRPr="00020F5E">
        <w:rPr>
          <w:b/>
          <w:sz w:val="24"/>
          <w:szCs w:val="24"/>
        </w:rPr>
        <w:t>Durchführung:</w:t>
      </w:r>
    </w:p>
    <w:p w:rsidR="00CB581E" w:rsidRPr="00020F5E" w:rsidRDefault="00CB581E" w:rsidP="00CB581E">
      <w:pPr>
        <w:rPr>
          <w:b/>
          <w:i/>
          <w:sz w:val="24"/>
          <w:szCs w:val="24"/>
        </w:rPr>
      </w:pPr>
      <w:r w:rsidRPr="00020F5E">
        <w:rPr>
          <w:b/>
          <w:i/>
          <w:sz w:val="24"/>
          <w:szCs w:val="24"/>
        </w:rPr>
        <w:t>Titration mit 0,33 mol/</w:t>
      </w:r>
      <w:r w:rsidR="003F5B9A">
        <w:rPr>
          <w:b/>
          <w:i/>
          <w:sz w:val="24"/>
          <w:szCs w:val="24"/>
        </w:rPr>
        <w:t>l</w:t>
      </w:r>
      <w:r w:rsidRPr="00020F5E">
        <w:rPr>
          <w:b/>
          <w:i/>
          <w:sz w:val="24"/>
          <w:szCs w:val="24"/>
        </w:rPr>
        <w:t xml:space="preserve"> Blaulauge und 2,5 m</w:t>
      </w:r>
      <w:r w:rsidR="003F5B9A">
        <w:rPr>
          <w:b/>
          <w:i/>
          <w:sz w:val="24"/>
          <w:szCs w:val="24"/>
        </w:rPr>
        <w:t>l</w:t>
      </w:r>
      <w:r w:rsidRPr="00020F5E">
        <w:rPr>
          <w:b/>
          <w:i/>
          <w:sz w:val="24"/>
          <w:szCs w:val="24"/>
        </w:rPr>
        <w:t xml:space="preserve"> Probevolumen: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in  einen 25 m</w:t>
      </w:r>
      <w:r w:rsidR="003F5B9A">
        <w:rPr>
          <w:rFonts w:ascii="Times New Roman" w:hAnsi="Times New Roman" w:cs="Times New Roman"/>
          <w:sz w:val="24"/>
          <w:szCs w:val="24"/>
        </w:rPr>
        <w:t>l</w:t>
      </w:r>
      <w:r>
        <w:rPr>
          <w:rFonts w:ascii="Times New Roman" w:hAnsi="Times New Roman" w:cs="Times New Roman"/>
          <w:sz w:val="24"/>
          <w:szCs w:val="24"/>
        </w:rPr>
        <w:t xml:space="preserve"> Erlenmeyer-Kolben 10 m</w:t>
      </w:r>
      <w:r w:rsidR="003F5B9A">
        <w:rPr>
          <w:rFonts w:ascii="Times New Roman" w:hAnsi="Times New Roman" w:cs="Times New Roman"/>
          <w:sz w:val="24"/>
          <w:szCs w:val="24"/>
        </w:rPr>
        <w:t>l</w:t>
      </w:r>
      <w:r>
        <w:rPr>
          <w:rFonts w:ascii="Times New Roman" w:hAnsi="Times New Roman" w:cs="Times New Roman"/>
          <w:sz w:val="24"/>
          <w:szCs w:val="24"/>
        </w:rPr>
        <w:t xml:space="preserve"> Wasser vorlegen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2,50 m</w:t>
      </w:r>
      <w:r w:rsidR="003F5B9A">
        <w:rPr>
          <w:rFonts w:ascii="Times New Roman" w:hAnsi="Times New Roman" w:cs="Times New Roman"/>
          <w:sz w:val="24"/>
          <w:szCs w:val="24"/>
        </w:rPr>
        <w:t>l</w:t>
      </w:r>
      <w:r>
        <w:rPr>
          <w:rFonts w:ascii="Times New Roman" w:hAnsi="Times New Roman" w:cs="Times New Roman"/>
          <w:sz w:val="24"/>
          <w:szCs w:val="24"/>
        </w:rPr>
        <w:t xml:space="preserve"> Probelösung zugeben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bis zum Farbumschlag von gelb über grün nach blau mit 0,33 mol/</w:t>
      </w:r>
      <w:r w:rsidR="003F5B9A">
        <w:rPr>
          <w:rFonts w:ascii="Times New Roman" w:hAnsi="Times New Roman" w:cs="Times New Roman"/>
          <w:sz w:val="24"/>
          <w:szCs w:val="24"/>
        </w:rPr>
        <w:t>l</w:t>
      </w:r>
      <w:r>
        <w:rPr>
          <w:rFonts w:ascii="Times New Roman" w:hAnsi="Times New Roman" w:cs="Times New Roman"/>
          <w:sz w:val="24"/>
          <w:szCs w:val="24"/>
        </w:rPr>
        <w:t xml:space="preserve"> Blaulauge titrieren </w:t>
      </w:r>
    </w:p>
    <w:p w:rsidR="00CB581E" w:rsidRPr="009D7C04" w:rsidRDefault="00CB581E" w:rsidP="00CB581E">
      <w:pPr>
        <w:rPr>
          <w:b/>
          <w:i/>
          <w:sz w:val="24"/>
          <w:szCs w:val="24"/>
        </w:rPr>
      </w:pPr>
      <w:r w:rsidRPr="009D7C04">
        <w:rPr>
          <w:b/>
          <w:i/>
          <w:sz w:val="24"/>
          <w:szCs w:val="24"/>
        </w:rPr>
        <w:t>Titration mit 0,133 mol/</w:t>
      </w:r>
      <w:r w:rsidR="003F5B9A">
        <w:rPr>
          <w:b/>
          <w:i/>
          <w:sz w:val="24"/>
          <w:szCs w:val="24"/>
        </w:rPr>
        <w:t>l</w:t>
      </w:r>
      <w:r w:rsidRPr="009D7C04">
        <w:rPr>
          <w:b/>
          <w:i/>
          <w:sz w:val="24"/>
          <w:szCs w:val="24"/>
        </w:rPr>
        <w:t xml:space="preserve"> Blaulauge und 10 m</w:t>
      </w:r>
      <w:r w:rsidR="003F5B9A">
        <w:rPr>
          <w:b/>
          <w:i/>
          <w:sz w:val="24"/>
          <w:szCs w:val="24"/>
        </w:rPr>
        <w:t>l</w:t>
      </w:r>
      <w:r w:rsidRPr="009D7C04">
        <w:rPr>
          <w:b/>
          <w:i/>
          <w:sz w:val="24"/>
          <w:szCs w:val="24"/>
        </w:rPr>
        <w:t xml:space="preserve"> Probevolumen:</w:t>
      </w:r>
    </w:p>
    <w:p w:rsidR="00CB581E" w:rsidRPr="009D7C04" w:rsidRDefault="009D7C04" w:rsidP="00CB581E">
      <w:pPr>
        <w:pStyle w:val="KeinLeerraum"/>
        <w:rPr>
          <w:rFonts w:ascii="Times New Roman" w:hAnsi="Times New Roman" w:cs="Times New Roman"/>
          <w:sz w:val="24"/>
          <w:szCs w:val="24"/>
        </w:rPr>
      </w:pPr>
      <w:r>
        <w:rPr>
          <w:rFonts w:ascii="Times New Roman" w:hAnsi="Times New Roman" w:cs="Times New Roman"/>
          <w:b/>
          <w:sz w:val="32"/>
          <w:szCs w:val="32"/>
        </w:rPr>
        <w:t>•</w:t>
      </w:r>
      <w:r w:rsidR="00CB581E" w:rsidRPr="009D7C04">
        <w:rPr>
          <w:rFonts w:ascii="Times New Roman" w:hAnsi="Times New Roman" w:cs="Times New Roman"/>
          <w:b/>
          <w:sz w:val="24"/>
          <w:szCs w:val="24"/>
        </w:rPr>
        <w:t xml:space="preserve">  </w:t>
      </w:r>
      <w:r w:rsidR="00CB581E" w:rsidRPr="009D7C04">
        <w:rPr>
          <w:rFonts w:ascii="Times New Roman" w:hAnsi="Times New Roman" w:cs="Times New Roman"/>
          <w:sz w:val="24"/>
          <w:szCs w:val="24"/>
        </w:rPr>
        <w:t>in  einen 25 m</w:t>
      </w:r>
      <w:r w:rsidR="003F5B9A">
        <w:rPr>
          <w:rFonts w:ascii="Times New Roman" w:hAnsi="Times New Roman" w:cs="Times New Roman"/>
          <w:sz w:val="24"/>
          <w:szCs w:val="24"/>
        </w:rPr>
        <w:t>l</w:t>
      </w:r>
      <w:r w:rsidR="00CB581E" w:rsidRPr="009D7C04">
        <w:rPr>
          <w:rFonts w:ascii="Times New Roman" w:hAnsi="Times New Roman" w:cs="Times New Roman"/>
          <w:sz w:val="24"/>
          <w:szCs w:val="24"/>
        </w:rPr>
        <w:t xml:space="preserve"> Erlenmeyer-Kolben 10 m</w:t>
      </w:r>
      <w:r w:rsidR="003F5B9A">
        <w:rPr>
          <w:rFonts w:ascii="Times New Roman" w:hAnsi="Times New Roman" w:cs="Times New Roman"/>
          <w:sz w:val="24"/>
          <w:szCs w:val="24"/>
        </w:rPr>
        <w:t>l</w:t>
      </w:r>
      <w:r w:rsidR="00CB581E" w:rsidRPr="009D7C04">
        <w:rPr>
          <w:rFonts w:ascii="Times New Roman" w:hAnsi="Times New Roman" w:cs="Times New Roman"/>
          <w:sz w:val="24"/>
          <w:szCs w:val="24"/>
        </w:rPr>
        <w:t xml:space="preserve"> Wein vorlegen</w:t>
      </w:r>
    </w:p>
    <w:p w:rsidR="00CB581E" w:rsidRDefault="009D7C04"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sidR="00CB581E" w:rsidRPr="009D7C04">
        <w:rPr>
          <w:rFonts w:ascii="Times New Roman" w:hAnsi="Times New Roman" w:cs="Times New Roman"/>
          <w:b/>
          <w:sz w:val="24"/>
          <w:szCs w:val="24"/>
        </w:rPr>
        <w:t xml:space="preserve"> </w:t>
      </w:r>
      <w:r w:rsidR="00CB581E" w:rsidRPr="009D7C04">
        <w:rPr>
          <w:rFonts w:ascii="Times New Roman" w:hAnsi="Times New Roman" w:cs="Times New Roman"/>
          <w:sz w:val="24"/>
          <w:szCs w:val="24"/>
        </w:rPr>
        <w:t>bis zum Farbumschlag von gelb über grün nach blau mit 0,133 mol/</w:t>
      </w:r>
      <w:r w:rsidR="003F5B9A">
        <w:rPr>
          <w:rFonts w:ascii="Times New Roman" w:hAnsi="Times New Roman" w:cs="Times New Roman"/>
          <w:sz w:val="24"/>
          <w:szCs w:val="24"/>
        </w:rPr>
        <w:t>l</w:t>
      </w:r>
      <w:r w:rsidR="00CB581E" w:rsidRPr="009D7C04">
        <w:rPr>
          <w:rFonts w:ascii="Times New Roman" w:hAnsi="Times New Roman" w:cs="Times New Roman"/>
          <w:sz w:val="24"/>
          <w:szCs w:val="24"/>
        </w:rPr>
        <w:t xml:space="preserve"> Natronlauge titrieren </w:t>
      </w:r>
    </w:p>
    <w:p w:rsidR="00AB7A07" w:rsidRPr="00927365" w:rsidRDefault="00AB7A07" w:rsidP="00CB581E">
      <w:pPr>
        <w:pStyle w:val="KeinLeerraum"/>
        <w:rPr>
          <w:rFonts w:ascii="Times New Roman" w:hAnsi="Times New Roman" w:cs="Times New Roman"/>
          <w:sz w:val="16"/>
          <w:szCs w:val="16"/>
        </w:rPr>
      </w:pPr>
    </w:p>
    <w:p w:rsidR="00CB581E" w:rsidRPr="009D7C04" w:rsidRDefault="00CB581E" w:rsidP="00CB581E">
      <w:pPr>
        <w:rPr>
          <w:b/>
          <w:sz w:val="24"/>
          <w:szCs w:val="24"/>
        </w:rPr>
      </w:pPr>
      <w:r w:rsidRPr="009D7C04">
        <w:rPr>
          <w:b/>
          <w:sz w:val="24"/>
          <w:szCs w:val="24"/>
        </w:rPr>
        <w:t>Berechnung:</w:t>
      </w:r>
    </w:p>
    <w:p w:rsidR="00CB581E" w:rsidRPr="009D7C04" w:rsidRDefault="00CB581E" w:rsidP="00CB581E">
      <w:pPr>
        <w:rPr>
          <w:sz w:val="24"/>
          <w:szCs w:val="24"/>
        </w:rPr>
      </w:pPr>
      <w:r w:rsidRPr="009D7C04">
        <w:rPr>
          <w:sz w:val="24"/>
          <w:szCs w:val="24"/>
        </w:rPr>
        <w:t>0,1 m</w:t>
      </w:r>
      <w:r w:rsidR="003F5B9A">
        <w:rPr>
          <w:sz w:val="24"/>
          <w:szCs w:val="24"/>
        </w:rPr>
        <w:t>l</w:t>
      </w:r>
      <w:r w:rsidRPr="009D7C04">
        <w:rPr>
          <w:sz w:val="24"/>
          <w:szCs w:val="24"/>
        </w:rPr>
        <w:t xml:space="preserve"> Blaulauge entspricht 1 g/</w:t>
      </w:r>
      <w:r w:rsidR="003F5B9A">
        <w:rPr>
          <w:sz w:val="24"/>
          <w:szCs w:val="24"/>
        </w:rPr>
        <w:t>l</w:t>
      </w:r>
      <w:r w:rsidRPr="009D7C04">
        <w:rPr>
          <w:sz w:val="24"/>
          <w:szCs w:val="24"/>
        </w:rPr>
        <w:t xml:space="preserve"> Weinsäure</w:t>
      </w:r>
    </w:p>
    <w:p w:rsidR="00CB581E" w:rsidRPr="00AB7A07" w:rsidRDefault="00CB581E" w:rsidP="00CB581E">
      <w:pPr>
        <w:rPr>
          <w:sz w:val="18"/>
          <w:szCs w:val="18"/>
        </w:rPr>
      </w:pPr>
    </w:p>
    <w:p w:rsidR="00CB581E" w:rsidRDefault="00CB581E" w:rsidP="00CB581E">
      <w:pPr>
        <w:rPr>
          <w:b/>
          <w:sz w:val="28"/>
          <w:szCs w:val="28"/>
        </w:rPr>
      </w:pPr>
      <w:r>
        <w:rPr>
          <w:b/>
          <w:sz w:val="28"/>
          <w:szCs w:val="28"/>
        </w:rPr>
        <w:t>Bestimmung der Gesamtsäure-Konzentration im Wein mit den AciQuick</w:t>
      </w:r>
      <w:r>
        <w:rPr>
          <w:b/>
          <w:sz w:val="28"/>
          <w:szCs w:val="28"/>
          <w:vertAlign w:val="superscript"/>
        </w:rPr>
        <w:t>®</w:t>
      </w:r>
      <w:r>
        <w:rPr>
          <w:b/>
          <w:sz w:val="28"/>
          <w:szCs w:val="28"/>
        </w:rPr>
        <w:t xml:space="preserve">-Test nach Dr. Nilles </w:t>
      </w:r>
    </w:p>
    <w:p w:rsidR="00CB581E" w:rsidRPr="00927365" w:rsidRDefault="00CB581E" w:rsidP="00CB581E">
      <w:pPr>
        <w:rPr>
          <w:b/>
          <w:sz w:val="16"/>
          <w:szCs w:val="16"/>
        </w:rPr>
      </w:pPr>
    </w:p>
    <w:p w:rsidR="00CB581E" w:rsidRPr="00020F5E" w:rsidRDefault="00CB581E" w:rsidP="00CB581E">
      <w:pPr>
        <w:rPr>
          <w:b/>
          <w:sz w:val="24"/>
          <w:szCs w:val="24"/>
        </w:rPr>
      </w:pPr>
      <w:r w:rsidRPr="00020F5E">
        <w:rPr>
          <w:b/>
          <w:sz w:val="24"/>
          <w:szCs w:val="24"/>
        </w:rPr>
        <w:t>erforderliche Hilfsmittel:</w:t>
      </w:r>
    </w:p>
    <w:p w:rsidR="00CB581E" w:rsidRPr="00020F5E" w:rsidRDefault="00CB581E" w:rsidP="00CB581E">
      <w:pPr>
        <w:rPr>
          <w:sz w:val="24"/>
          <w:szCs w:val="24"/>
        </w:rPr>
      </w:pPr>
      <w:r w:rsidRPr="00020F5E">
        <w:rPr>
          <w:sz w:val="24"/>
          <w:szCs w:val="24"/>
        </w:rPr>
        <w:t>AciQuick Test nach Dr. Nilles (Testbesteck zur Bestimmung der Gesamtsäure in Rotwein und Weißwein) Bezug über Labor Dr. Nilles (labor_dr.nilles@t-online.de Erlenmeyer-Kolben oder Maßkolben 500 m</w:t>
      </w:r>
      <w:r w:rsidR="003F5B9A">
        <w:rPr>
          <w:sz w:val="24"/>
          <w:szCs w:val="24"/>
        </w:rPr>
        <w:t>l</w:t>
      </w:r>
      <w:r w:rsidRPr="00020F5E">
        <w:rPr>
          <w:sz w:val="24"/>
          <w:szCs w:val="24"/>
        </w:rPr>
        <w:t>, Messzylinder 50 m</w:t>
      </w:r>
      <w:r w:rsidR="003F5B9A">
        <w:rPr>
          <w:sz w:val="24"/>
          <w:szCs w:val="24"/>
        </w:rPr>
        <w:t>l</w:t>
      </w:r>
      <w:r w:rsidRPr="00020F5E">
        <w:rPr>
          <w:sz w:val="24"/>
          <w:szCs w:val="24"/>
        </w:rPr>
        <w:t>, Rotwein, Weißwein</w:t>
      </w:r>
    </w:p>
    <w:p w:rsidR="00CB581E" w:rsidRPr="00AB7A07" w:rsidRDefault="00CB581E" w:rsidP="00CB581E">
      <w:pPr>
        <w:rPr>
          <w:sz w:val="18"/>
          <w:szCs w:val="18"/>
        </w:rPr>
      </w:pPr>
    </w:p>
    <w:p w:rsidR="00CB581E" w:rsidRPr="00020F5E" w:rsidRDefault="00CB581E" w:rsidP="00CB581E">
      <w:pPr>
        <w:rPr>
          <w:b/>
          <w:sz w:val="24"/>
          <w:szCs w:val="24"/>
        </w:rPr>
      </w:pPr>
      <w:r w:rsidRPr="00020F5E">
        <w:rPr>
          <w:b/>
          <w:sz w:val="24"/>
          <w:szCs w:val="24"/>
        </w:rPr>
        <w:t>Durchführung:</w:t>
      </w:r>
    </w:p>
    <w:p w:rsidR="00CB581E" w:rsidRPr="00020F5E" w:rsidRDefault="00CB581E" w:rsidP="00CB581E">
      <w:pPr>
        <w:rPr>
          <w:b/>
          <w:i/>
          <w:sz w:val="24"/>
          <w:szCs w:val="24"/>
        </w:rPr>
      </w:pPr>
      <w:r w:rsidRPr="00020F5E">
        <w:rPr>
          <w:b/>
          <w:i/>
          <w:sz w:val="24"/>
          <w:szCs w:val="24"/>
        </w:rPr>
        <w:t xml:space="preserve">Probelösung: </w:t>
      </w:r>
    </w:p>
    <w:p w:rsidR="00CB581E" w:rsidRPr="00020F5E" w:rsidRDefault="00CB581E" w:rsidP="00CB581E">
      <w:pPr>
        <w:rPr>
          <w:sz w:val="24"/>
          <w:szCs w:val="24"/>
        </w:rPr>
      </w:pPr>
      <w:r w:rsidRPr="00020F5E">
        <w:rPr>
          <w:sz w:val="24"/>
          <w:szCs w:val="24"/>
        </w:rPr>
        <w:t>50 m</w:t>
      </w:r>
      <w:r w:rsidR="003F5B9A">
        <w:rPr>
          <w:sz w:val="24"/>
          <w:szCs w:val="24"/>
        </w:rPr>
        <w:t>l</w:t>
      </w:r>
      <w:r w:rsidRPr="00020F5E">
        <w:rPr>
          <w:sz w:val="24"/>
          <w:szCs w:val="24"/>
        </w:rPr>
        <w:t xml:space="preserve"> Rotwein oder Weißwein werden in den großen Kolben gegeben und es wird einige Minuten kräftig geschüttelt um das gelöste Kohlendioxid auszutreiben</w:t>
      </w:r>
    </w:p>
    <w:p w:rsidR="00CB581E" w:rsidRPr="00020F5E" w:rsidRDefault="00CB581E" w:rsidP="00CB581E">
      <w:pPr>
        <w:rPr>
          <w:b/>
          <w:i/>
          <w:sz w:val="24"/>
          <w:szCs w:val="24"/>
        </w:rPr>
      </w:pPr>
      <w:r w:rsidRPr="00020F5E">
        <w:rPr>
          <w:b/>
          <w:i/>
          <w:sz w:val="24"/>
          <w:szCs w:val="24"/>
        </w:rPr>
        <w:t>Titration von Weißwein: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Prüfröhrchen mit dem zu untersuchenden Wein mehrmals ausspülen und bis zur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 xml:space="preserve">     Ringmarke (5 m</w:t>
      </w:r>
      <w:r w:rsidR="003F5B9A">
        <w:rPr>
          <w:rFonts w:ascii="Times New Roman" w:hAnsi="Times New Roman" w:cs="Times New Roman"/>
          <w:sz w:val="24"/>
          <w:szCs w:val="24"/>
        </w:rPr>
        <w:t>l</w:t>
      </w:r>
      <w:r>
        <w:rPr>
          <w:rFonts w:ascii="Times New Roman" w:hAnsi="Times New Roman" w:cs="Times New Roman"/>
          <w:sz w:val="24"/>
          <w:szCs w:val="24"/>
        </w:rPr>
        <w:t>) einfüllen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2 Tropfen Indikator –Lösung „Aci-blanc“ zugeben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aus  Titrierspritze solange Titrationslösung unter Umschütteln zugeben, bis ein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 xml:space="preserve">   Farbumschlag von gelb blauviolett schlagartig erfolgt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Gesamtsäure-Konzentration in g/L Weinsäure an den Spritze ablesen</w:t>
      </w:r>
    </w:p>
    <w:p w:rsidR="00CB581E" w:rsidRPr="00020F5E" w:rsidRDefault="00CB581E" w:rsidP="00CB581E">
      <w:pPr>
        <w:rPr>
          <w:b/>
          <w:i/>
          <w:sz w:val="24"/>
          <w:szCs w:val="24"/>
        </w:rPr>
      </w:pPr>
      <w:r w:rsidRPr="00020F5E">
        <w:rPr>
          <w:b/>
          <w:i/>
          <w:sz w:val="24"/>
          <w:szCs w:val="24"/>
        </w:rPr>
        <w:t>Titration von Rotwein: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Prüfröhrchen mit dem zu untersuchenden Wein mehrmals ausspülen und bis zur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 xml:space="preserve">     Ringmarke (5 m</w:t>
      </w:r>
      <w:r w:rsidR="003F5B9A">
        <w:rPr>
          <w:rFonts w:ascii="Times New Roman" w:hAnsi="Times New Roman" w:cs="Times New Roman"/>
          <w:sz w:val="24"/>
          <w:szCs w:val="24"/>
        </w:rPr>
        <w:t>l</w:t>
      </w:r>
      <w:r>
        <w:rPr>
          <w:rFonts w:ascii="Times New Roman" w:hAnsi="Times New Roman" w:cs="Times New Roman"/>
          <w:sz w:val="24"/>
          <w:szCs w:val="24"/>
        </w:rPr>
        <w:t>) einfüllen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einen gehäuften Löffel Aufhellreagenz zugeben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Probegefäß verschließen und kräftig schütteln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2 Tropfen Indikator –Lösung „Aci-rouge“ zugeben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aus  Titrierspritze solange Titrationslösung unter Umschütteln zugeben, bis ein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 xml:space="preserve">   Farbumschlag nach stahlblau schlagartig erfolgt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Gesamtsäure-Konzentration in g/</w:t>
      </w:r>
      <w:r w:rsidR="003F5B9A">
        <w:rPr>
          <w:rFonts w:ascii="Times New Roman" w:hAnsi="Times New Roman" w:cs="Times New Roman"/>
          <w:sz w:val="24"/>
          <w:szCs w:val="24"/>
        </w:rPr>
        <w:t>l</w:t>
      </w:r>
      <w:r>
        <w:rPr>
          <w:rFonts w:ascii="Times New Roman" w:hAnsi="Times New Roman" w:cs="Times New Roman"/>
          <w:sz w:val="24"/>
          <w:szCs w:val="24"/>
        </w:rPr>
        <w:t xml:space="preserve"> Weinsäure an den Spritze ablesen</w:t>
      </w:r>
    </w:p>
    <w:p w:rsidR="00CB581E" w:rsidRPr="00927365" w:rsidRDefault="00CB581E" w:rsidP="00CB581E">
      <w:pPr>
        <w:rPr>
          <w:sz w:val="16"/>
          <w:szCs w:val="16"/>
        </w:rPr>
      </w:pPr>
    </w:p>
    <w:p w:rsidR="00CB581E" w:rsidRDefault="00CB581E" w:rsidP="00CB581E">
      <w:pPr>
        <w:rPr>
          <w:sz w:val="28"/>
          <w:szCs w:val="28"/>
        </w:rPr>
      </w:pPr>
      <w:r>
        <w:rPr>
          <w:b/>
          <w:sz w:val="28"/>
          <w:szCs w:val="28"/>
        </w:rPr>
        <w:t>Glucose-Bestimmung in Dextropur-Tabletten</w:t>
      </w:r>
    </w:p>
    <w:p w:rsidR="00CB581E" w:rsidRPr="00927365" w:rsidRDefault="00CB581E" w:rsidP="00CB581E">
      <w:pPr>
        <w:rPr>
          <w:sz w:val="16"/>
          <w:szCs w:val="16"/>
        </w:rPr>
      </w:pPr>
    </w:p>
    <w:p w:rsidR="00CB581E" w:rsidRPr="00020F5E" w:rsidRDefault="00CB581E" w:rsidP="00CB581E">
      <w:pPr>
        <w:rPr>
          <w:b/>
          <w:sz w:val="24"/>
          <w:szCs w:val="24"/>
        </w:rPr>
      </w:pPr>
      <w:r w:rsidRPr="00020F5E">
        <w:rPr>
          <w:b/>
          <w:sz w:val="24"/>
          <w:szCs w:val="24"/>
        </w:rPr>
        <w:t>erforderliche Hilfsmittel:</w:t>
      </w:r>
    </w:p>
    <w:p w:rsidR="00CB581E" w:rsidRPr="00020F5E" w:rsidRDefault="00CB581E" w:rsidP="00CB581E">
      <w:pPr>
        <w:rPr>
          <w:sz w:val="24"/>
          <w:szCs w:val="24"/>
        </w:rPr>
      </w:pPr>
      <w:r w:rsidRPr="00020F5E">
        <w:rPr>
          <w:sz w:val="24"/>
          <w:szCs w:val="24"/>
        </w:rPr>
        <w:t>50 m</w:t>
      </w:r>
      <w:r w:rsidR="003F5B9A">
        <w:rPr>
          <w:sz w:val="24"/>
          <w:szCs w:val="24"/>
        </w:rPr>
        <w:t>l</w:t>
      </w:r>
      <w:r w:rsidRPr="00020F5E">
        <w:rPr>
          <w:sz w:val="24"/>
          <w:szCs w:val="24"/>
        </w:rPr>
        <w:t xml:space="preserve"> Pulverflaschen farblos oder 25 m</w:t>
      </w:r>
      <w:r w:rsidR="003F5B9A">
        <w:rPr>
          <w:sz w:val="24"/>
          <w:szCs w:val="24"/>
        </w:rPr>
        <w:t>l</w:t>
      </w:r>
      <w:r w:rsidRPr="00020F5E">
        <w:rPr>
          <w:sz w:val="24"/>
          <w:szCs w:val="24"/>
        </w:rPr>
        <w:t xml:space="preserve"> Erlenmeyer-Kolben  mit Glasstopfen, Tuberkulin-Spritzen, Maßkolben 250 m</w:t>
      </w:r>
      <w:r w:rsidR="003F5B9A">
        <w:rPr>
          <w:sz w:val="24"/>
          <w:szCs w:val="24"/>
        </w:rPr>
        <w:t>l</w:t>
      </w:r>
      <w:r w:rsidRPr="00020F5E">
        <w:rPr>
          <w:sz w:val="24"/>
          <w:szCs w:val="24"/>
        </w:rPr>
        <w:t>, Pipette 10 m</w:t>
      </w:r>
      <w:r w:rsidR="003F5B9A">
        <w:rPr>
          <w:sz w:val="24"/>
          <w:szCs w:val="24"/>
        </w:rPr>
        <w:t>l</w:t>
      </w:r>
      <w:r w:rsidRPr="00020F5E">
        <w:rPr>
          <w:sz w:val="24"/>
          <w:szCs w:val="24"/>
        </w:rPr>
        <w:t xml:space="preserve">, </w:t>
      </w:r>
      <w:r w:rsidR="007276CE">
        <w:rPr>
          <w:sz w:val="24"/>
          <w:szCs w:val="24"/>
        </w:rPr>
        <w:t>Traubenzucker</w:t>
      </w:r>
      <w:r w:rsidRPr="00020F5E">
        <w:rPr>
          <w:sz w:val="24"/>
          <w:szCs w:val="24"/>
        </w:rPr>
        <w:t>-Tabletten,  0,05 mol/</w:t>
      </w:r>
      <w:r w:rsidR="003F5B9A">
        <w:rPr>
          <w:sz w:val="24"/>
          <w:szCs w:val="24"/>
        </w:rPr>
        <w:t>l</w:t>
      </w:r>
      <w:r w:rsidRPr="00020F5E">
        <w:rPr>
          <w:sz w:val="24"/>
          <w:szCs w:val="24"/>
        </w:rPr>
        <w:t xml:space="preserve">  Iodat-Iodid-Lösung Natriumcarbonat-Lösung 0,5 mol/</w:t>
      </w:r>
      <w:r w:rsidR="003F5B9A">
        <w:rPr>
          <w:sz w:val="24"/>
          <w:szCs w:val="24"/>
        </w:rPr>
        <w:t>l</w:t>
      </w:r>
      <w:r w:rsidRPr="00020F5E">
        <w:rPr>
          <w:sz w:val="24"/>
          <w:szCs w:val="24"/>
        </w:rPr>
        <w:t>, Schwefelsäure 25 %, Zinkiodid-Stärke-Lösung oder  Stärke-Lösung 0,1 mol/</w:t>
      </w:r>
      <w:r w:rsidR="003F5B9A">
        <w:rPr>
          <w:sz w:val="24"/>
          <w:szCs w:val="24"/>
        </w:rPr>
        <w:t>l</w:t>
      </w:r>
      <w:r w:rsidRPr="00020F5E">
        <w:rPr>
          <w:sz w:val="24"/>
          <w:szCs w:val="24"/>
        </w:rPr>
        <w:t xml:space="preserve"> Natriumthiosulfat-Lösung</w:t>
      </w:r>
    </w:p>
    <w:p w:rsidR="00CB581E" w:rsidRPr="00927365" w:rsidRDefault="00CB581E" w:rsidP="00CB581E">
      <w:pPr>
        <w:rPr>
          <w:sz w:val="16"/>
          <w:szCs w:val="16"/>
        </w:rPr>
      </w:pPr>
    </w:p>
    <w:p w:rsidR="00CB581E" w:rsidRPr="00020F5E" w:rsidRDefault="00CB581E" w:rsidP="00CB581E">
      <w:pPr>
        <w:rPr>
          <w:b/>
          <w:sz w:val="24"/>
          <w:szCs w:val="24"/>
        </w:rPr>
      </w:pPr>
      <w:r w:rsidRPr="00020F5E">
        <w:rPr>
          <w:b/>
          <w:sz w:val="24"/>
          <w:szCs w:val="24"/>
        </w:rPr>
        <w:t>Durchführung:</w:t>
      </w:r>
    </w:p>
    <w:p w:rsidR="00CB581E" w:rsidRPr="00020F5E" w:rsidRDefault="00CB581E" w:rsidP="00CB581E">
      <w:pPr>
        <w:rPr>
          <w:b/>
          <w:i/>
          <w:sz w:val="24"/>
          <w:szCs w:val="24"/>
        </w:rPr>
      </w:pPr>
      <w:r w:rsidRPr="00020F5E">
        <w:rPr>
          <w:b/>
          <w:i/>
          <w:sz w:val="24"/>
          <w:szCs w:val="24"/>
        </w:rPr>
        <w:t>Probelösung:</w:t>
      </w:r>
    </w:p>
    <w:p w:rsidR="00CB581E" w:rsidRPr="00020F5E" w:rsidRDefault="00CB581E" w:rsidP="00CB581E">
      <w:pPr>
        <w:rPr>
          <w:sz w:val="24"/>
          <w:szCs w:val="24"/>
        </w:rPr>
      </w:pPr>
      <w:r w:rsidRPr="00020F5E">
        <w:rPr>
          <w:sz w:val="24"/>
          <w:szCs w:val="24"/>
        </w:rPr>
        <w:t>1</w:t>
      </w:r>
      <w:r w:rsidR="007276CE">
        <w:rPr>
          <w:sz w:val="24"/>
          <w:szCs w:val="24"/>
        </w:rPr>
        <w:t>,5g Traubenzucker</w:t>
      </w:r>
      <w:r w:rsidRPr="00020F5E">
        <w:rPr>
          <w:sz w:val="24"/>
          <w:szCs w:val="24"/>
        </w:rPr>
        <w:t>-Tablette wird in Wasser gelöst und zu 250 m</w:t>
      </w:r>
      <w:r w:rsidR="003F5B9A">
        <w:rPr>
          <w:sz w:val="24"/>
          <w:szCs w:val="24"/>
        </w:rPr>
        <w:t>l</w:t>
      </w:r>
      <w:r w:rsidRPr="00020F5E">
        <w:rPr>
          <w:sz w:val="24"/>
          <w:szCs w:val="24"/>
        </w:rPr>
        <w:t xml:space="preserve"> im Maßkolben aufgefüllt.</w:t>
      </w:r>
    </w:p>
    <w:p w:rsidR="00CB581E" w:rsidRPr="00020F5E" w:rsidRDefault="00CB581E" w:rsidP="00CB581E">
      <w:pPr>
        <w:rPr>
          <w:b/>
          <w:i/>
          <w:sz w:val="24"/>
          <w:szCs w:val="24"/>
        </w:rPr>
      </w:pPr>
      <w:r w:rsidRPr="00020F5E">
        <w:rPr>
          <w:b/>
          <w:i/>
          <w:sz w:val="24"/>
          <w:szCs w:val="24"/>
        </w:rPr>
        <w:t xml:space="preserve">Titration: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in  eine 50 m</w:t>
      </w:r>
      <w:r w:rsidR="003F5B9A">
        <w:rPr>
          <w:rFonts w:ascii="Times New Roman" w:hAnsi="Times New Roman" w:cs="Times New Roman"/>
          <w:sz w:val="24"/>
          <w:szCs w:val="24"/>
        </w:rPr>
        <w:t>l</w:t>
      </w:r>
      <w:r>
        <w:rPr>
          <w:rFonts w:ascii="Times New Roman" w:hAnsi="Times New Roman" w:cs="Times New Roman"/>
          <w:sz w:val="24"/>
          <w:szCs w:val="24"/>
        </w:rPr>
        <w:t xml:space="preserve"> Pulverflasche oder Erlenmeyer-Kolben 10 m</w:t>
      </w:r>
      <w:r w:rsidR="003F5B9A">
        <w:rPr>
          <w:rFonts w:ascii="Times New Roman" w:hAnsi="Times New Roman" w:cs="Times New Roman"/>
          <w:sz w:val="24"/>
          <w:szCs w:val="24"/>
        </w:rPr>
        <w:t>l</w:t>
      </w:r>
      <w:r>
        <w:rPr>
          <w:rFonts w:ascii="Times New Roman" w:hAnsi="Times New Roman" w:cs="Times New Roman"/>
          <w:sz w:val="24"/>
          <w:szCs w:val="24"/>
        </w:rPr>
        <w:t xml:space="preserve"> Wasser vorlegen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sidR="007276CE">
        <w:rPr>
          <w:rFonts w:ascii="Times New Roman" w:hAnsi="Times New Roman" w:cs="Times New Roman"/>
          <w:sz w:val="24"/>
          <w:szCs w:val="24"/>
        </w:rPr>
        <w:t>1,00</w:t>
      </w:r>
      <w:r>
        <w:rPr>
          <w:rFonts w:ascii="Times New Roman" w:hAnsi="Times New Roman" w:cs="Times New Roman"/>
          <w:sz w:val="24"/>
          <w:szCs w:val="24"/>
        </w:rPr>
        <w:t xml:space="preserve"> m</w:t>
      </w:r>
      <w:r w:rsidR="003F5B9A">
        <w:rPr>
          <w:rFonts w:ascii="Times New Roman" w:hAnsi="Times New Roman" w:cs="Times New Roman"/>
          <w:sz w:val="24"/>
          <w:szCs w:val="24"/>
        </w:rPr>
        <w:t>l</w:t>
      </w:r>
      <w:r>
        <w:rPr>
          <w:rFonts w:ascii="Times New Roman" w:hAnsi="Times New Roman" w:cs="Times New Roman"/>
          <w:sz w:val="24"/>
          <w:szCs w:val="24"/>
        </w:rPr>
        <w:t xml:space="preserve"> Iodat-Iodid-Lösung und 2 Tropfen Schwefelsäure zugeben</w:t>
      </w:r>
      <w:r w:rsidR="007276CE">
        <w:rPr>
          <w:rFonts w:ascii="Times New Roman" w:hAnsi="Times New Roman" w:cs="Times New Roman"/>
          <w:sz w:val="24"/>
          <w:szCs w:val="24"/>
        </w:rPr>
        <w:t>, Lösung wird braun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mit 4 m</w:t>
      </w:r>
      <w:r w:rsidR="003F5B9A">
        <w:rPr>
          <w:rFonts w:ascii="Times New Roman" w:hAnsi="Times New Roman" w:cs="Times New Roman"/>
          <w:sz w:val="24"/>
          <w:szCs w:val="24"/>
        </w:rPr>
        <w:t>l</w:t>
      </w:r>
      <w:r>
        <w:rPr>
          <w:rFonts w:ascii="Times New Roman" w:hAnsi="Times New Roman" w:cs="Times New Roman"/>
          <w:sz w:val="24"/>
          <w:szCs w:val="24"/>
        </w:rPr>
        <w:t xml:space="preserve"> Natriumcarbonat-Lösung</w:t>
      </w:r>
      <w:r w:rsidR="007276CE">
        <w:rPr>
          <w:rFonts w:ascii="Times New Roman" w:hAnsi="Times New Roman" w:cs="Times New Roman"/>
          <w:sz w:val="24"/>
          <w:szCs w:val="24"/>
        </w:rPr>
        <w:t xml:space="preserve"> und 1,00 ml Probelösung </w:t>
      </w:r>
      <w:r>
        <w:rPr>
          <w:rFonts w:ascii="Times New Roman" w:hAnsi="Times New Roman" w:cs="Times New Roman"/>
          <w:sz w:val="24"/>
          <w:szCs w:val="24"/>
        </w:rPr>
        <w:t xml:space="preserve">versetzen,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 xml:space="preserve">   Farbumschlag nach hellgelb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Flasche mit Stopfen verschließen</w:t>
      </w:r>
      <w:r w:rsidR="007276CE">
        <w:rPr>
          <w:rFonts w:ascii="Times New Roman" w:hAnsi="Times New Roman" w:cs="Times New Roman"/>
          <w:sz w:val="24"/>
          <w:szCs w:val="24"/>
        </w:rPr>
        <w:t xml:space="preserve">, </w:t>
      </w:r>
      <w:r>
        <w:rPr>
          <w:rFonts w:ascii="Times New Roman" w:hAnsi="Times New Roman" w:cs="Times New Roman"/>
          <w:sz w:val="24"/>
          <w:szCs w:val="24"/>
        </w:rPr>
        <w:t>10 min lichtgeschützt aufbewahren</w:t>
      </w:r>
      <w:r w:rsidR="007276CE">
        <w:rPr>
          <w:rFonts w:ascii="Times New Roman" w:hAnsi="Times New Roman" w:cs="Times New Roman"/>
          <w:sz w:val="24"/>
          <w:szCs w:val="24"/>
        </w:rPr>
        <w:t>, Ansatz fast farblos</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danach tropfenweise</w:t>
      </w:r>
      <w:r w:rsidR="007276CE">
        <w:rPr>
          <w:rFonts w:ascii="Times New Roman" w:hAnsi="Times New Roman" w:cs="Times New Roman"/>
          <w:sz w:val="24"/>
          <w:szCs w:val="24"/>
        </w:rPr>
        <w:t xml:space="preserve"> (!) </w:t>
      </w:r>
      <w:r>
        <w:rPr>
          <w:rFonts w:ascii="Times New Roman" w:hAnsi="Times New Roman" w:cs="Times New Roman"/>
          <w:sz w:val="24"/>
          <w:szCs w:val="24"/>
        </w:rPr>
        <w:t xml:space="preserve">Schwefelsäure zugeben, bis die Gasentwicklung abgeklungen ist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 xml:space="preserve">   </w:t>
      </w:r>
      <w:r w:rsidR="007276CE">
        <w:rPr>
          <w:rFonts w:ascii="Times New Roman" w:hAnsi="Times New Roman" w:cs="Times New Roman"/>
          <w:sz w:val="24"/>
          <w:szCs w:val="24"/>
        </w:rPr>
        <w:t>und sauer reagiert, Kontrolle mit Ind</w:t>
      </w:r>
      <w:r w:rsidR="00B617AE">
        <w:rPr>
          <w:rFonts w:ascii="Times New Roman" w:hAnsi="Times New Roman" w:cs="Times New Roman"/>
          <w:sz w:val="24"/>
          <w:szCs w:val="24"/>
        </w:rPr>
        <w:t>i</w:t>
      </w:r>
      <w:r w:rsidR="007276CE">
        <w:rPr>
          <w:rFonts w:ascii="Times New Roman" w:hAnsi="Times New Roman" w:cs="Times New Roman"/>
          <w:sz w:val="24"/>
          <w:szCs w:val="24"/>
        </w:rPr>
        <w:t>kator-Papier,</w:t>
      </w:r>
      <w:r w:rsidR="00B617AE">
        <w:rPr>
          <w:rFonts w:ascii="Times New Roman" w:hAnsi="Times New Roman" w:cs="Times New Roman"/>
          <w:sz w:val="24"/>
          <w:szCs w:val="24"/>
        </w:rPr>
        <w:t xml:space="preserve"> </w:t>
      </w:r>
      <w:r>
        <w:rPr>
          <w:rFonts w:ascii="Times New Roman" w:hAnsi="Times New Roman" w:cs="Times New Roman"/>
          <w:sz w:val="24"/>
          <w:szCs w:val="24"/>
        </w:rPr>
        <w:t xml:space="preserve">Farbumschlag nach dunkelbraun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bis zum Farbumschlag nach gelb mit 0,1 mol/</w:t>
      </w:r>
      <w:r w:rsidR="003F5B9A">
        <w:rPr>
          <w:rFonts w:ascii="Times New Roman" w:hAnsi="Times New Roman" w:cs="Times New Roman"/>
          <w:sz w:val="24"/>
          <w:szCs w:val="24"/>
        </w:rPr>
        <w:t>l</w:t>
      </w:r>
      <w:r>
        <w:rPr>
          <w:rFonts w:ascii="Times New Roman" w:hAnsi="Times New Roman" w:cs="Times New Roman"/>
          <w:sz w:val="24"/>
          <w:szCs w:val="24"/>
        </w:rPr>
        <w:t xml:space="preserve"> Natriumthiosulfat – Lösung titrieren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3 Tropfen Zinkiodid-Stärke-Lösung zugeben, Farbumschlag nach dunkelblau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bis zur Entfärbung weiter mit 0,1 mol/</w:t>
      </w:r>
      <w:r w:rsidR="003F5B9A">
        <w:rPr>
          <w:rFonts w:ascii="Times New Roman" w:hAnsi="Times New Roman" w:cs="Times New Roman"/>
          <w:sz w:val="24"/>
          <w:szCs w:val="24"/>
        </w:rPr>
        <w:t>l</w:t>
      </w:r>
      <w:r>
        <w:rPr>
          <w:rFonts w:ascii="Times New Roman" w:hAnsi="Times New Roman" w:cs="Times New Roman"/>
          <w:sz w:val="24"/>
          <w:szCs w:val="24"/>
        </w:rPr>
        <w:t xml:space="preserve"> Natriumthiosulfat – Lösung titrieren </w:t>
      </w:r>
    </w:p>
    <w:p w:rsidR="00CB581E" w:rsidRPr="00927365" w:rsidRDefault="00CB581E" w:rsidP="00CB581E">
      <w:pPr>
        <w:pStyle w:val="KeinLeerraum"/>
        <w:rPr>
          <w:rFonts w:ascii="Times New Roman" w:hAnsi="Times New Roman" w:cs="Times New Roman"/>
          <w:sz w:val="16"/>
          <w:szCs w:val="16"/>
        </w:rPr>
      </w:pPr>
    </w:p>
    <w:p w:rsidR="00CB581E" w:rsidRPr="00E44AE1" w:rsidRDefault="00CB581E" w:rsidP="00CB581E">
      <w:pPr>
        <w:rPr>
          <w:b/>
          <w:bCs/>
          <w:sz w:val="24"/>
          <w:szCs w:val="24"/>
        </w:rPr>
      </w:pPr>
      <w:r w:rsidRPr="00E44AE1">
        <w:rPr>
          <w:b/>
          <w:bCs/>
          <w:sz w:val="24"/>
          <w:szCs w:val="24"/>
        </w:rPr>
        <w:t>Berechnung:</w:t>
      </w:r>
    </w:p>
    <w:p w:rsidR="00CB581E" w:rsidRDefault="00CB581E" w:rsidP="00CB581E">
      <w:pPr>
        <w:rPr>
          <w:sz w:val="24"/>
          <w:szCs w:val="24"/>
        </w:rPr>
      </w:pPr>
      <w:r w:rsidRPr="00E44AE1">
        <w:rPr>
          <w:sz w:val="24"/>
          <w:szCs w:val="24"/>
        </w:rPr>
        <w:t>1 ml 0,05 mol/</w:t>
      </w:r>
      <w:r w:rsidR="003F5B9A">
        <w:rPr>
          <w:sz w:val="24"/>
          <w:szCs w:val="24"/>
        </w:rPr>
        <w:t>l</w:t>
      </w:r>
      <w:r w:rsidRPr="00E44AE1">
        <w:rPr>
          <w:sz w:val="24"/>
          <w:szCs w:val="24"/>
        </w:rPr>
        <w:t xml:space="preserve"> Iodat-Iodid-Lösung entspricht 9,008 mg Glucose</w:t>
      </w:r>
    </w:p>
    <w:p w:rsidR="000917B5" w:rsidRPr="00927365" w:rsidRDefault="000917B5" w:rsidP="00CB581E">
      <w:pPr>
        <w:rPr>
          <w:sz w:val="16"/>
          <w:szCs w:val="16"/>
        </w:rPr>
      </w:pPr>
    </w:p>
    <w:p w:rsidR="000917B5" w:rsidRDefault="000917B5" w:rsidP="000917B5">
      <w:pPr>
        <w:pStyle w:val="KeinLeerraum"/>
        <w:rPr>
          <w:rFonts w:ascii="Times New Roman" w:hAnsi="Times New Roman" w:cs="Times New Roman"/>
          <w:b/>
          <w:sz w:val="28"/>
          <w:szCs w:val="28"/>
        </w:rPr>
      </w:pPr>
      <w:r w:rsidRPr="00020F5E">
        <w:rPr>
          <w:rFonts w:ascii="Times New Roman" w:hAnsi="Times New Roman" w:cs="Times New Roman"/>
          <w:b/>
          <w:sz w:val="28"/>
          <w:szCs w:val="28"/>
        </w:rPr>
        <w:t>Halbquantitative Bestimmung von Glucose mit Benedict-Reagenz</w:t>
      </w:r>
    </w:p>
    <w:p w:rsidR="00A8406C" w:rsidRPr="00927365" w:rsidRDefault="00A8406C" w:rsidP="000917B5">
      <w:pPr>
        <w:pStyle w:val="KeinLeerraum"/>
        <w:rPr>
          <w:rFonts w:ascii="Times New Roman" w:hAnsi="Times New Roman" w:cs="Times New Roman"/>
          <w:b/>
          <w:sz w:val="16"/>
          <w:szCs w:val="16"/>
        </w:rPr>
      </w:pPr>
    </w:p>
    <w:p w:rsidR="000917B5" w:rsidRPr="00A8406C" w:rsidRDefault="00A8406C" w:rsidP="000917B5">
      <w:pPr>
        <w:pStyle w:val="KeinLeerraum"/>
        <w:rPr>
          <w:rFonts w:ascii="Times New Roman" w:hAnsi="Times New Roman" w:cs="Times New Roman"/>
          <w:b/>
          <w:sz w:val="24"/>
          <w:szCs w:val="24"/>
        </w:rPr>
      </w:pPr>
      <w:r>
        <w:rPr>
          <w:rFonts w:ascii="Times New Roman" w:hAnsi="Times New Roman" w:cs="Times New Roman"/>
          <w:b/>
          <w:sz w:val="24"/>
          <w:szCs w:val="24"/>
        </w:rPr>
        <w:t>e</w:t>
      </w:r>
      <w:r w:rsidRPr="00A8406C">
        <w:rPr>
          <w:rFonts w:ascii="Times New Roman" w:hAnsi="Times New Roman" w:cs="Times New Roman"/>
          <w:b/>
          <w:sz w:val="24"/>
          <w:szCs w:val="24"/>
        </w:rPr>
        <w:t>rforderliche Hilfsmittel</w:t>
      </w:r>
      <w:r w:rsidR="000917B5" w:rsidRPr="00A8406C">
        <w:rPr>
          <w:rFonts w:ascii="Times New Roman" w:hAnsi="Times New Roman" w:cs="Times New Roman"/>
          <w:b/>
          <w:sz w:val="24"/>
          <w:szCs w:val="24"/>
        </w:rPr>
        <w:t>:</w:t>
      </w:r>
    </w:p>
    <w:p w:rsidR="000917B5" w:rsidRDefault="000917B5" w:rsidP="000917B5">
      <w:pPr>
        <w:pStyle w:val="KeinLeerraum"/>
        <w:rPr>
          <w:rFonts w:ascii="Times New Roman" w:hAnsi="Times New Roman" w:cs="Times New Roman"/>
          <w:sz w:val="24"/>
          <w:szCs w:val="24"/>
        </w:rPr>
      </w:pPr>
      <w:r>
        <w:rPr>
          <w:rFonts w:ascii="Times New Roman" w:hAnsi="Times New Roman" w:cs="Times New Roman"/>
          <w:sz w:val="24"/>
          <w:szCs w:val="24"/>
        </w:rPr>
        <w:t>Reagenzgläser, Messpipette, siedendes Wasserbad, Benedict-Reagenz, Glucose-Lösungen</w:t>
      </w:r>
    </w:p>
    <w:p w:rsidR="000917B5" w:rsidRDefault="000917B5" w:rsidP="000917B5">
      <w:pPr>
        <w:pStyle w:val="KeinLeerraum"/>
        <w:rPr>
          <w:rFonts w:ascii="Times New Roman" w:hAnsi="Times New Roman" w:cs="Times New Roman"/>
          <w:sz w:val="24"/>
          <w:szCs w:val="24"/>
        </w:rPr>
      </w:pPr>
      <w:r>
        <w:rPr>
          <w:rFonts w:ascii="Times New Roman" w:hAnsi="Times New Roman" w:cs="Times New Roman"/>
          <w:sz w:val="24"/>
          <w:szCs w:val="24"/>
        </w:rPr>
        <w:t>Konzentration in g/l: 1,0, ; 5,0, ; 10,0: 15,0: 20,0:</w:t>
      </w:r>
    </w:p>
    <w:p w:rsidR="00A70495" w:rsidRPr="00927365" w:rsidRDefault="00A70495" w:rsidP="000917B5">
      <w:pPr>
        <w:pStyle w:val="KeinLeerraum"/>
        <w:rPr>
          <w:rFonts w:ascii="Times New Roman" w:hAnsi="Times New Roman" w:cs="Times New Roman"/>
          <w:sz w:val="16"/>
          <w:szCs w:val="16"/>
        </w:rPr>
      </w:pPr>
    </w:p>
    <w:p w:rsidR="000917B5" w:rsidRDefault="000917B5" w:rsidP="000917B5">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Durchführung:</w:t>
      </w:r>
    </w:p>
    <w:p w:rsidR="000917B5" w:rsidRDefault="000917B5" w:rsidP="000917B5">
      <w:pPr>
        <w:pStyle w:val="KeinLeerraum"/>
        <w:rPr>
          <w:rFonts w:ascii="Times New Roman" w:hAnsi="Times New Roman" w:cs="Times New Roman"/>
          <w:sz w:val="24"/>
          <w:szCs w:val="24"/>
        </w:rPr>
      </w:pPr>
      <w:r>
        <w:rPr>
          <w:rFonts w:ascii="Times New Roman" w:hAnsi="Times New Roman" w:cs="Times New Roman"/>
          <w:sz w:val="24"/>
          <w:szCs w:val="24"/>
        </w:rPr>
        <w:t>0,2 ml Wasser bzw. Glucose-Lösungen der angegebenen Konzentration werden im Reagenzglas mit 2,5 ml Benedict-Reagenz versetzt und für 5 Minuten in ein siedendes Wasserbad gestellt.</w:t>
      </w:r>
    </w:p>
    <w:p w:rsidR="00A70495" w:rsidRPr="00927365" w:rsidRDefault="00A70495" w:rsidP="000917B5">
      <w:pPr>
        <w:pStyle w:val="KeinLeerraum"/>
        <w:rPr>
          <w:rFonts w:ascii="Times New Roman" w:hAnsi="Times New Roman" w:cs="Times New Roman"/>
          <w:sz w:val="16"/>
          <w:szCs w:val="16"/>
        </w:rPr>
      </w:pPr>
    </w:p>
    <w:p w:rsidR="000917B5" w:rsidRDefault="000917B5" w:rsidP="000917B5">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Beobachtung:</w:t>
      </w:r>
    </w:p>
    <w:p w:rsidR="000917B5" w:rsidRDefault="000917B5" w:rsidP="000917B5">
      <w:pPr>
        <w:pStyle w:val="KeinLeerraum"/>
        <w:rPr>
          <w:rFonts w:ascii="Times New Roman" w:hAnsi="Times New Roman" w:cs="Times New Roman"/>
          <w:sz w:val="24"/>
          <w:szCs w:val="24"/>
        </w:rPr>
      </w:pPr>
      <w:r>
        <w:rPr>
          <w:rFonts w:ascii="Times New Roman" w:hAnsi="Times New Roman" w:cs="Times New Roman"/>
          <w:sz w:val="24"/>
          <w:szCs w:val="24"/>
        </w:rPr>
        <w:t>Es entstehen unterschiedliche Färbungen</w:t>
      </w:r>
    </w:p>
    <w:p w:rsidR="00E44AE1" w:rsidRDefault="000917B5" w:rsidP="00E44AE1">
      <w:pPr>
        <w:pStyle w:val="KeinLeerraum"/>
        <w:rPr>
          <w:rFonts w:ascii="Times New Roman" w:hAnsi="Times New Roman" w:cs="Times New Roman"/>
          <w:b/>
          <w:i/>
          <w:sz w:val="24"/>
          <w:szCs w:val="24"/>
        </w:rPr>
      </w:pPr>
      <w:r>
        <w:rPr>
          <w:rFonts w:ascii="Times New Roman" w:hAnsi="Times New Roman" w:cs="Times New Roman"/>
          <w:b/>
          <w:i/>
          <w:sz w:val="24"/>
          <w:szCs w:val="24"/>
        </w:rPr>
        <w:t>Glucose-Konzentration in g/l</w:t>
      </w:r>
      <w:r>
        <w:rPr>
          <w:rFonts w:ascii="Times New Roman" w:hAnsi="Times New Roman" w:cs="Times New Roman"/>
          <w:b/>
          <w:i/>
          <w:sz w:val="24"/>
          <w:szCs w:val="24"/>
        </w:rPr>
        <w:tab/>
      </w:r>
      <w:r>
        <w:rPr>
          <w:rFonts w:ascii="Times New Roman" w:hAnsi="Times New Roman" w:cs="Times New Roman"/>
          <w:b/>
          <w:i/>
          <w:sz w:val="24"/>
          <w:szCs w:val="24"/>
        </w:rPr>
        <w:tab/>
      </w:r>
      <w:r w:rsidR="00B27DA1">
        <w:rPr>
          <w:rFonts w:ascii="Times New Roman" w:hAnsi="Times New Roman" w:cs="Times New Roman"/>
          <w:b/>
          <w:i/>
          <w:sz w:val="24"/>
          <w:szCs w:val="24"/>
        </w:rPr>
        <w:t>Veränderung</w:t>
      </w:r>
      <w:r w:rsidR="00BA1FFD">
        <w:rPr>
          <w:rFonts w:ascii="Times New Roman" w:hAnsi="Times New Roman" w:cs="Times New Roman"/>
          <w:b/>
          <w:i/>
          <w:sz w:val="24"/>
          <w:szCs w:val="24"/>
        </w:rPr>
        <w:t xml:space="preserve"> </w:t>
      </w:r>
      <w:r>
        <w:rPr>
          <w:rFonts w:ascii="Times New Roman" w:hAnsi="Times New Roman" w:cs="Times New Roman"/>
          <w:b/>
          <w:i/>
          <w:sz w:val="24"/>
          <w:szCs w:val="24"/>
        </w:rPr>
        <w:t xml:space="preserve"> im Reagenzglas</w:t>
      </w:r>
      <w:r w:rsidR="00E44AE1">
        <w:rPr>
          <w:rFonts w:ascii="Times New Roman" w:hAnsi="Times New Roman" w:cs="Times New Roman"/>
          <w:b/>
          <w:i/>
          <w:sz w:val="24"/>
          <w:szCs w:val="24"/>
        </w:rPr>
        <w:t xml:space="preserve"> </w:t>
      </w:r>
    </w:p>
    <w:p w:rsidR="000917B5" w:rsidRDefault="00E44AE1" w:rsidP="00E44AE1">
      <w:pPr>
        <w:pStyle w:val="KeinLeerraum"/>
        <w:rPr>
          <w:rFonts w:ascii="Times New Roman" w:hAnsi="Times New Roman" w:cs="Times New Roman"/>
          <w:sz w:val="24"/>
          <w:szCs w:val="24"/>
        </w:rPr>
      </w:pPr>
      <w:r w:rsidRPr="00E44AE1">
        <w:rPr>
          <w:rFonts w:ascii="Times New Roman" w:hAnsi="Times New Roman" w:cs="Times New Roman"/>
          <w:sz w:val="24"/>
          <w:szCs w:val="24"/>
        </w:rPr>
        <w:t xml:space="preserve"> </w:t>
      </w:r>
      <w:r w:rsidR="00B27DA1">
        <w:rPr>
          <w:rFonts w:ascii="Times New Roman" w:hAnsi="Times New Roman" w:cs="Times New Roman"/>
          <w:sz w:val="24"/>
          <w:szCs w:val="24"/>
        </w:rPr>
        <w:t xml:space="preserve">               </w:t>
      </w:r>
      <w:r w:rsidRPr="00E44AE1">
        <w:rPr>
          <w:rFonts w:ascii="Times New Roman" w:hAnsi="Times New Roman" w:cs="Times New Roman"/>
          <w:sz w:val="24"/>
          <w:szCs w:val="24"/>
        </w:rPr>
        <w:t xml:space="preserve"> 0</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0917B5">
        <w:rPr>
          <w:rFonts w:ascii="Times New Roman" w:hAnsi="Times New Roman" w:cs="Times New Roman"/>
          <w:sz w:val="24"/>
          <w:szCs w:val="24"/>
        </w:rPr>
        <w:t>klare blaue Lösung, keine Veränderung</w:t>
      </w:r>
    </w:p>
    <w:p w:rsidR="000917B5" w:rsidRDefault="00E44AE1" w:rsidP="000917B5">
      <w:pPr>
        <w:pStyle w:val="KeinLeerraum"/>
        <w:ind w:left="705"/>
        <w:rPr>
          <w:rFonts w:ascii="Times New Roman" w:hAnsi="Times New Roman" w:cs="Times New Roman"/>
          <w:sz w:val="24"/>
          <w:szCs w:val="24"/>
        </w:rPr>
      </w:pPr>
      <w:r>
        <w:rPr>
          <w:rFonts w:ascii="Times New Roman" w:hAnsi="Times New Roman" w:cs="Times New Roman"/>
          <w:sz w:val="24"/>
          <w:szCs w:val="24"/>
        </w:rPr>
        <w:t xml:space="preserve">  </w:t>
      </w:r>
      <w:r w:rsidR="000917B5">
        <w:rPr>
          <w:rFonts w:ascii="Times New Roman" w:hAnsi="Times New Roman" w:cs="Times New Roman"/>
          <w:sz w:val="24"/>
          <w:szCs w:val="24"/>
        </w:rPr>
        <w:t>1,0</w:t>
      </w:r>
      <w:r w:rsidR="000917B5">
        <w:rPr>
          <w:rFonts w:ascii="Times New Roman" w:hAnsi="Times New Roman" w:cs="Times New Roman"/>
          <w:sz w:val="24"/>
          <w:szCs w:val="24"/>
        </w:rPr>
        <w:tab/>
      </w:r>
      <w:r w:rsidR="000917B5">
        <w:rPr>
          <w:rFonts w:ascii="Times New Roman" w:hAnsi="Times New Roman" w:cs="Times New Roman"/>
          <w:sz w:val="24"/>
          <w:szCs w:val="24"/>
        </w:rPr>
        <w:tab/>
      </w:r>
      <w:r w:rsidR="000917B5">
        <w:rPr>
          <w:rFonts w:ascii="Times New Roman" w:hAnsi="Times New Roman" w:cs="Times New Roman"/>
          <w:sz w:val="24"/>
          <w:szCs w:val="24"/>
        </w:rPr>
        <w:tab/>
      </w:r>
      <w:r w:rsidR="000917B5">
        <w:rPr>
          <w:rFonts w:ascii="Times New Roman" w:hAnsi="Times New Roman" w:cs="Times New Roman"/>
          <w:sz w:val="24"/>
          <w:szCs w:val="24"/>
        </w:rPr>
        <w:tab/>
      </w:r>
      <w:r w:rsidR="000917B5">
        <w:rPr>
          <w:rFonts w:ascii="Times New Roman" w:hAnsi="Times New Roman" w:cs="Times New Roman"/>
          <w:sz w:val="24"/>
          <w:szCs w:val="24"/>
        </w:rPr>
        <w:tab/>
        <w:t>grüne Färbung der Lösung, kein Niederschlag</w:t>
      </w:r>
    </w:p>
    <w:p w:rsidR="000917B5" w:rsidRDefault="00E44AE1" w:rsidP="000917B5">
      <w:pPr>
        <w:pStyle w:val="KeinLeerraum"/>
        <w:ind w:left="705"/>
        <w:rPr>
          <w:rFonts w:ascii="Times New Roman" w:hAnsi="Times New Roman" w:cs="Times New Roman"/>
          <w:sz w:val="24"/>
          <w:szCs w:val="24"/>
        </w:rPr>
      </w:pPr>
      <w:r>
        <w:rPr>
          <w:rFonts w:ascii="Times New Roman" w:hAnsi="Times New Roman" w:cs="Times New Roman"/>
          <w:sz w:val="24"/>
          <w:szCs w:val="24"/>
        </w:rPr>
        <w:t xml:space="preserve">  </w:t>
      </w:r>
      <w:r w:rsidR="000917B5">
        <w:rPr>
          <w:rFonts w:ascii="Times New Roman" w:hAnsi="Times New Roman" w:cs="Times New Roman"/>
          <w:sz w:val="24"/>
          <w:szCs w:val="24"/>
        </w:rPr>
        <w:t>5,0</w:t>
      </w:r>
      <w:r w:rsidR="000917B5">
        <w:rPr>
          <w:rFonts w:ascii="Times New Roman" w:hAnsi="Times New Roman" w:cs="Times New Roman"/>
          <w:sz w:val="24"/>
          <w:szCs w:val="24"/>
        </w:rPr>
        <w:tab/>
      </w:r>
      <w:r w:rsidR="000917B5">
        <w:rPr>
          <w:rFonts w:ascii="Times New Roman" w:hAnsi="Times New Roman" w:cs="Times New Roman"/>
          <w:sz w:val="24"/>
          <w:szCs w:val="24"/>
        </w:rPr>
        <w:tab/>
      </w:r>
      <w:r w:rsidR="000917B5">
        <w:rPr>
          <w:rFonts w:ascii="Times New Roman" w:hAnsi="Times New Roman" w:cs="Times New Roman"/>
          <w:sz w:val="24"/>
          <w:szCs w:val="24"/>
        </w:rPr>
        <w:tab/>
      </w:r>
      <w:r w:rsidR="000917B5">
        <w:rPr>
          <w:rFonts w:ascii="Times New Roman" w:hAnsi="Times New Roman" w:cs="Times New Roman"/>
          <w:sz w:val="24"/>
          <w:szCs w:val="24"/>
        </w:rPr>
        <w:tab/>
      </w:r>
      <w:r w:rsidR="000917B5">
        <w:rPr>
          <w:rFonts w:ascii="Times New Roman" w:hAnsi="Times New Roman" w:cs="Times New Roman"/>
          <w:sz w:val="24"/>
          <w:szCs w:val="24"/>
        </w:rPr>
        <w:tab/>
        <w:t>Niederschlag</w:t>
      </w:r>
      <w:r w:rsidR="00B27DA1">
        <w:rPr>
          <w:rFonts w:ascii="Times New Roman" w:hAnsi="Times New Roman" w:cs="Times New Roman"/>
          <w:sz w:val="24"/>
          <w:szCs w:val="24"/>
        </w:rPr>
        <w:t>, grün</w:t>
      </w:r>
    </w:p>
    <w:p w:rsidR="000917B5" w:rsidRDefault="000917B5" w:rsidP="000917B5">
      <w:pPr>
        <w:pStyle w:val="KeinLeerraum"/>
        <w:ind w:left="705"/>
        <w:rPr>
          <w:rFonts w:ascii="Times New Roman" w:hAnsi="Times New Roman" w:cs="Times New Roman"/>
          <w:sz w:val="24"/>
          <w:szCs w:val="24"/>
        </w:rPr>
      </w:pPr>
      <w:r>
        <w:rPr>
          <w:rFonts w:ascii="Times New Roman" w:hAnsi="Times New Roman" w:cs="Times New Roman"/>
          <w:sz w:val="24"/>
          <w:szCs w:val="24"/>
        </w:rPr>
        <w:t>10,0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Niederschlag</w:t>
      </w:r>
      <w:r w:rsidR="00B27DA1">
        <w:rPr>
          <w:rFonts w:ascii="Times New Roman" w:hAnsi="Times New Roman" w:cs="Times New Roman"/>
          <w:sz w:val="24"/>
          <w:szCs w:val="24"/>
        </w:rPr>
        <w:t>, olivgrün</w:t>
      </w:r>
    </w:p>
    <w:p w:rsidR="000917B5" w:rsidRDefault="000917B5" w:rsidP="000917B5">
      <w:pPr>
        <w:pStyle w:val="KeinLeerraum"/>
        <w:ind w:left="705"/>
        <w:rPr>
          <w:rFonts w:ascii="Times New Roman" w:hAnsi="Times New Roman" w:cs="Times New Roman"/>
          <w:sz w:val="24"/>
          <w:szCs w:val="24"/>
        </w:rPr>
      </w:pPr>
      <w:r>
        <w:rPr>
          <w:rFonts w:ascii="Times New Roman" w:hAnsi="Times New Roman" w:cs="Times New Roman"/>
          <w:sz w:val="24"/>
          <w:szCs w:val="24"/>
        </w:rPr>
        <w:t>15,0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Niederschlag</w:t>
      </w:r>
      <w:r w:rsidR="00B27DA1">
        <w:rPr>
          <w:rFonts w:ascii="Times New Roman" w:hAnsi="Times New Roman" w:cs="Times New Roman"/>
          <w:sz w:val="24"/>
          <w:szCs w:val="24"/>
        </w:rPr>
        <w:t>, orangefarben</w:t>
      </w:r>
    </w:p>
    <w:p w:rsidR="000917B5" w:rsidRDefault="000917B5" w:rsidP="000917B5">
      <w:pPr>
        <w:pStyle w:val="KeinLeerraum"/>
        <w:ind w:left="705"/>
        <w:rPr>
          <w:rFonts w:ascii="Times New Roman" w:hAnsi="Times New Roman" w:cs="Times New Roman"/>
          <w:sz w:val="24"/>
          <w:szCs w:val="24"/>
        </w:rPr>
      </w:pPr>
      <w:r>
        <w:rPr>
          <w:rFonts w:ascii="Times New Roman" w:hAnsi="Times New Roman" w:cs="Times New Roman"/>
          <w:sz w:val="24"/>
          <w:szCs w:val="24"/>
        </w:rPr>
        <w:t>20,0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Niederschlag</w:t>
      </w:r>
      <w:r w:rsidR="00B27DA1">
        <w:rPr>
          <w:rFonts w:ascii="Times New Roman" w:hAnsi="Times New Roman" w:cs="Times New Roman"/>
          <w:sz w:val="24"/>
          <w:szCs w:val="24"/>
        </w:rPr>
        <w:t>, rot</w:t>
      </w:r>
    </w:p>
    <w:p w:rsidR="000917B5" w:rsidRDefault="000917B5" w:rsidP="000917B5">
      <w:pPr>
        <w:pStyle w:val="KeinLeerraum"/>
        <w:ind w:left="705"/>
        <w:rPr>
          <w:rFonts w:ascii="Times New Roman" w:hAnsi="Times New Roman" w:cs="Times New Roman"/>
          <w:sz w:val="24"/>
          <w:szCs w:val="24"/>
        </w:rPr>
      </w:pPr>
    </w:p>
    <w:p w:rsidR="000917B5" w:rsidRDefault="00A70495" w:rsidP="000917B5">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Hinweise</w:t>
      </w:r>
      <w:r w:rsidR="000917B5">
        <w:rPr>
          <w:rFonts w:ascii="Times New Roman" w:hAnsi="Times New Roman" w:cs="Times New Roman"/>
          <w:b/>
          <w:sz w:val="24"/>
          <w:szCs w:val="24"/>
          <w:u w:val="single"/>
        </w:rPr>
        <w:t>:</w:t>
      </w:r>
    </w:p>
    <w:p w:rsidR="000917B5" w:rsidRDefault="000917B5" w:rsidP="000917B5">
      <w:pPr>
        <w:pStyle w:val="KeinLeerraum"/>
        <w:rPr>
          <w:rFonts w:ascii="Times New Roman" w:hAnsi="Times New Roman" w:cs="Times New Roman"/>
          <w:sz w:val="24"/>
          <w:szCs w:val="24"/>
        </w:rPr>
      </w:pPr>
      <w:r>
        <w:rPr>
          <w:rFonts w:ascii="Times New Roman" w:hAnsi="Times New Roman" w:cs="Times New Roman"/>
          <w:sz w:val="24"/>
          <w:szCs w:val="24"/>
        </w:rPr>
        <w:t>Zur Untersuchung von Lebensmitteln sind diese so zu verdünnen, das</w:t>
      </w:r>
      <w:r w:rsidR="00B27DA1">
        <w:rPr>
          <w:rFonts w:ascii="Times New Roman" w:hAnsi="Times New Roman" w:cs="Times New Roman"/>
          <w:sz w:val="24"/>
          <w:szCs w:val="24"/>
        </w:rPr>
        <w:t>s</w:t>
      </w:r>
      <w:r>
        <w:rPr>
          <w:rFonts w:ascii="Times New Roman" w:hAnsi="Times New Roman" w:cs="Times New Roman"/>
          <w:sz w:val="24"/>
          <w:szCs w:val="24"/>
        </w:rPr>
        <w:t xml:space="preserve"> die Konzentration zwischen 5 und 15 g/ l liegt. Benedict Reagenz reagiert nur mit Glucose und Fructose, nicht mit Saccharose. Um den Gesamtzucker-Gehalt zu ermitteln, muss die Probe invertiert werden.</w:t>
      </w:r>
    </w:p>
    <w:p w:rsidR="000917B5" w:rsidRDefault="000917B5" w:rsidP="000917B5">
      <w:pPr>
        <w:pStyle w:val="KeinLeerraum"/>
        <w:rPr>
          <w:rFonts w:ascii="Times New Roman" w:hAnsi="Times New Roman" w:cs="Times New Roman"/>
          <w:sz w:val="24"/>
          <w:szCs w:val="24"/>
        </w:rPr>
      </w:pPr>
      <w:r>
        <w:rPr>
          <w:rFonts w:ascii="Times New Roman" w:hAnsi="Times New Roman" w:cs="Times New Roman"/>
          <w:sz w:val="24"/>
          <w:szCs w:val="24"/>
        </w:rPr>
        <w:t>Dazu werden 10 ml Probe mit 1 ml Salzsäure</w:t>
      </w:r>
      <w:r w:rsidR="003F5B9A">
        <w:rPr>
          <w:rFonts w:ascii="Times New Roman" w:hAnsi="Times New Roman" w:cs="Times New Roman"/>
          <w:sz w:val="24"/>
          <w:szCs w:val="24"/>
        </w:rPr>
        <w:t xml:space="preserve"> (10 %)</w:t>
      </w:r>
      <w:r>
        <w:rPr>
          <w:rFonts w:ascii="Times New Roman" w:hAnsi="Times New Roman" w:cs="Times New Roman"/>
          <w:sz w:val="24"/>
          <w:szCs w:val="24"/>
        </w:rPr>
        <w:t xml:space="preserve"> 5 min gekocht und anschließend mit Natriumcarbonat bis zur basischen Reaktion versetzt. (Kontrolle mit Indikatorpapier). Nach der Inversion sollte die Probe gleich untersucht werden </w:t>
      </w:r>
    </w:p>
    <w:p w:rsidR="000917B5" w:rsidRPr="00A8406C" w:rsidRDefault="000917B5" w:rsidP="000917B5">
      <w:pPr>
        <w:pStyle w:val="KeinLeerraum"/>
        <w:rPr>
          <w:rFonts w:ascii="Times New Roman" w:hAnsi="Times New Roman" w:cs="Times New Roman"/>
          <w:sz w:val="18"/>
          <w:szCs w:val="18"/>
        </w:rPr>
      </w:pPr>
    </w:p>
    <w:p w:rsidR="000917B5" w:rsidRDefault="000917B5" w:rsidP="000917B5">
      <w:pPr>
        <w:pStyle w:val="KeinLeerraum"/>
        <w:rPr>
          <w:rFonts w:ascii="Times New Roman" w:hAnsi="Times New Roman" w:cs="Times New Roman"/>
          <w:b/>
          <w:sz w:val="28"/>
          <w:szCs w:val="28"/>
        </w:rPr>
      </w:pPr>
      <w:r>
        <w:rPr>
          <w:rFonts w:ascii="Times New Roman" w:hAnsi="Times New Roman" w:cs="Times New Roman"/>
          <w:b/>
          <w:sz w:val="28"/>
          <w:szCs w:val="28"/>
        </w:rPr>
        <w:t>Glucose- Bestimmung mittels Halbmikrotitration</w:t>
      </w:r>
    </w:p>
    <w:p w:rsidR="000917B5" w:rsidRPr="00A70495" w:rsidRDefault="000917B5" w:rsidP="000917B5">
      <w:pPr>
        <w:pStyle w:val="KeinLeerraum"/>
        <w:rPr>
          <w:rFonts w:ascii="Times New Roman" w:hAnsi="Times New Roman" w:cs="Times New Roman"/>
          <w:sz w:val="18"/>
          <w:szCs w:val="18"/>
        </w:rPr>
      </w:pPr>
    </w:p>
    <w:p w:rsidR="000917B5" w:rsidRPr="00C35C8A" w:rsidRDefault="000917B5" w:rsidP="000917B5">
      <w:pPr>
        <w:pStyle w:val="KeinLeerraum"/>
        <w:rPr>
          <w:rFonts w:ascii="Times New Roman" w:hAnsi="Times New Roman" w:cs="Times New Roman"/>
          <w:b/>
          <w:i/>
          <w:sz w:val="24"/>
        </w:rPr>
      </w:pPr>
      <w:r w:rsidRPr="00C35C8A">
        <w:rPr>
          <w:rFonts w:ascii="Times New Roman" w:hAnsi="Times New Roman" w:cs="Times New Roman"/>
          <w:b/>
          <w:i/>
          <w:sz w:val="24"/>
        </w:rPr>
        <w:t xml:space="preserve">Das Erwärmen muss über </w:t>
      </w:r>
      <w:r w:rsidR="00C35C8A">
        <w:rPr>
          <w:rFonts w:ascii="Times New Roman" w:hAnsi="Times New Roman" w:cs="Times New Roman"/>
          <w:b/>
          <w:i/>
          <w:sz w:val="24"/>
        </w:rPr>
        <w:t>d</w:t>
      </w:r>
      <w:r w:rsidRPr="00C35C8A">
        <w:rPr>
          <w:rFonts w:ascii="Times New Roman" w:hAnsi="Times New Roman" w:cs="Times New Roman"/>
          <w:b/>
          <w:i/>
          <w:sz w:val="24"/>
        </w:rPr>
        <w:t>er Brennerflamme erfolgen, siedendes Wasserbad reicht nicht! Nach jeder Zugabe von Glucose-Lösung muss aufgekocht werden</w:t>
      </w:r>
      <w:r w:rsidR="00C35C8A">
        <w:rPr>
          <w:rFonts w:ascii="Times New Roman" w:hAnsi="Times New Roman" w:cs="Times New Roman"/>
          <w:b/>
          <w:i/>
          <w:sz w:val="24"/>
        </w:rPr>
        <w:t>!</w:t>
      </w:r>
      <w:r w:rsidRPr="00C35C8A">
        <w:rPr>
          <w:rFonts w:ascii="Times New Roman" w:hAnsi="Times New Roman" w:cs="Times New Roman"/>
          <w:b/>
          <w:i/>
          <w:sz w:val="24"/>
        </w:rPr>
        <w:t xml:space="preserve"> </w:t>
      </w:r>
    </w:p>
    <w:p w:rsidR="000917B5" w:rsidRPr="00A70495" w:rsidRDefault="000917B5" w:rsidP="000917B5">
      <w:pPr>
        <w:pStyle w:val="KeinLeerraum"/>
        <w:rPr>
          <w:rFonts w:ascii="Times New Roman" w:hAnsi="Times New Roman" w:cs="Times New Roman"/>
          <w:sz w:val="18"/>
          <w:szCs w:val="18"/>
        </w:rPr>
      </w:pPr>
    </w:p>
    <w:p w:rsidR="000917B5" w:rsidRDefault="000917B5" w:rsidP="000917B5">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Geräte und Chemikalien:</w:t>
      </w:r>
    </w:p>
    <w:p w:rsidR="00B27DA1" w:rsidRDefault="000917B5" w:rsidP="000917B5">
      <w:pPr>
        <w:pStyle w:val="KeinLeerraum"/>
        <w:rPr>
          <w:rFonts w:ascii="Times New Roman" w:hAnsi="Times New Roman" w:cs="Times New Roman"/>
          <w:sz w:val="24"/>
          <w:szCs w:val="24"/>
        </w:rPr>
      </w:pPr>
      <w:r>
        <w:rPr>
          <w:rFonts w:ascii="Times New Roman" w:hAnsi="Times New Roman" w:cs="Times New Roman"/>
          <w:sz w:val="24"/>
          <w:szCs w:val="24"/>
        </w:rPr>
        <w:t xml:space="preserve">Reagenzgläser, Glucose-Lösungen der Konzentration: 10 %; 5 %; 2,5 : 1,0 ; 0,5%, </w:t>
      </w:r>
    </w:p>
    <w:p w:rsidR="000917B5" w:rsidRDefault="000917B5" w:rsidP="000917B5">
      <w:pPr>
        <w:pStyle w:val="KeinLeerraum"/>
        <w:rPr>
          <w:rFonts w:ascii="Times New Roman" w:hAnsi="Times New Roman" w:cs="Times New Roman"/>
          <w:sz w:val="24"/>
          <w:szCs w:val="24"/>
        </w:rPr>
      </w:pPr>
      <w:r>
        <w:rPr>
          <w:rFonts w:ascii="Times New Roman" w:hAnsi="Times New Roman" w:cs="Times New Roman"/>
          <w:sz w:val="24"/>
          <w:szCs w:val="24"/>
        </w:rPr>
        <w:t>Benedict Reagenz zur quantitativen Zuckerbestimmung</w:t>
      </w:r>
      <w:r w:rsidR="00B27DA1">
        <w:rPr>
          <w:rFonts w:ascii="Times New Roman" w:hAnsi="Times New Roman" w:cs="Times New Roman"/>
          <w:sz w:val="24"/>
          <w:szCs w:val="24"/>
        </w:rPr>
        <w:t xml:space="preserve"> =</w:t>
      </w:r>
      <w:r>
        <w:rPr>
          <w:rFonts w:ascii="Times New Roman" w:hAnsi="Times New Roman" w:cs="Times New Roman"/>
          <w:sz w:val="24"/>
          <w:szCs w:val="24"/>
        </w:rPr>
        <w:t xml:space="preserve"> „Glycurator-Reagenz“</w:t>
      </w:r>
    </w:p>
    <w:p w:rsidR="00A70495" w:rsidRPr="00A70495" w:rsidRDefault="00A70495" w:rsidP="000917B5">
      <w:pPr>
        <w:pStyle w:val="KeinLeerraum"/>
        <w:rPr>
          <w:rFonts w:ascii="Times New Roman" w:hAnsi="Times New Roman" w:cs="Times New Roman"/>
          <w:sz w:val="18"/>
          <w:szCs w:val="18"/>
        </w:rPr>
      </w:pPr>
    </w:p>
    <w:p w:rsidR="000917B5" w:rsidRDefault="000917B5" w:rsidP="000917B5">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Durchführung:</w:t>
      </w:r>
    </w:p>
    <w:p w:rsidR="000917B5" w:rsidRPr="00E44AE1" w:rsidRDefault="000917B5" w:rsidP="000917B5">
      <w:pPr>
        <w:rPr>
          <w:sz w:val="24"/>
          <w:szCs w:val="24"/>
        </w:rPr>
      </w:pPr>
      <w:r w:rsidRPr="00E44AE1">
        <w:rPr>
          <w:sz w:val="24"/>
          <w:szCs w:val="24"/>
        </w:rPr>
        <w:t>In Reagenzgläser werden pipettier</w:t>
      </w:r>
      <w:r w:rsidR="00A8406C">
        <w:rPr>
          <w:sz w:val="24"/>
          <w:szCs w:val="24"/>
        </w:rPr>
        <w:t>t</w:t>
      </w:r>
      <w:r w:rsidRPr="00E44AE1">
        <w:rPr>
          <w:sz w:val="24"/>
          <w:szCs w:val="24"/>
        </w:rPr>
        <w:t>:</w:t>
      </w:r>
    </w:p>
    <w:p w:rsidR="000917B5" w:rsidRPr="00E44AE1" w:rsidRDefault="00A8406C" w:rsidP="000917B5">
      <w:pPr>
        <w:rPr>
          <w:sz w:val="24"/>
          <w:szCs w:val="24"/>
        </w:rPr>
      </w:pPr>
      <w:r w:rsidRPr="00E44AE1">
        <w:rPr>
          <w:sz w:val="24"/>
          <w:szCs w:val="24"/>
        </w:rPr>
        <w:sym w:font="Symbol" w:char="00B7"/>
      </w:r>
      <w:r>
        <w:rPr>
          <w:sz w:val="24"/>
          <w:szCs w:val="24"/>
        </w:rPr>
        <w:t xml:space="preserve">  </w:t>
      </w:r>
      <w:r w:rsidR="000917B5" w:rsidRPr="00E44AE1">
        <w:rPr>
          <w:sz w:val="24"/>
          <w:szCs w:val="24"/>
        </w:rPr>
        <w:t xml:space="preserve">2,5 ml Benedict - Reagenz zur quantitativen Zuckerbestimmung  </w:t>
      </w:r>
    </w:p>
    <w:p w:rsidR="000917B5" w:rsidRPr="00E44AE1" w:rsidRDefault="000917B5" w:rsidP="000917B5">
      <w:pPr>
        <w:rPr>
          <w:b/>
          <w:sz w:val="24"/>
          <w:szCs w:val="24"/>
        </w:rPr>
      </w:pPr>
      <w:r w:rsidRPr="00E44AE1">
        <w:rPr>
          <w:b/>
          <w:sz w:val="24"/>
          <w:szCs w:val="24"/>
        </w:rPr>
        <w:t>es empfiehlt sich dringend eine Glasperle als Siedesteinchen zur Vermeidung eines Siedeverzuges zuzugeben</w:t>
      </w:r>
    </w:p>
    <w:p w:rsidR="000917B5" w:rsidRPr="00E44AE1" w:rsidRDefault="000917B5" w:rsidP="000917B5">
      <w:pPr>
        <w:rPr>
          <w:sz w:val="24"/>
          <w:szCs w:val="24"/>
        </w:rPr>
      </w:pPr>
      <w:r w:rsidRPr="00E44AE1">
        <w:rPr>
          <w:sz w:val="24"/>
          <w:szCs w:val="24"/>
        </w:rPr>
        <w:sym w:font="Symbol" w:char="00B7"/>
      </w:r>
      <w:r w:rsidRPr="00E44AE1">
        <w:rPr>
          <w:sz w:val="24"/>
          <w:szCs w:val="24"/>
        </w:rPr>
        <w:t xml:space="preserve">  Lösung zum Sieden erhitzen</w:t>
      </w:r>
    </w:p>
    <w:p w:rsidR="000917B5" w:rsidRPr="00E44AE1" w:rsidRDefault="000917B5" w:rsidP="000917B5">
      <w:pPr>
        <w:rPr>
          <w:sz w:val="24"/>
          <w:szCs w:val="24"/>
        </w:rPr>
      </w:pPr>
      <w:r w:rsidRPr="00E44AE1">
        <w:rPr>
          <w:sz w:val="24"/>
          <w:szCs w:val="24"/>
        </w:rPr>
        <w:sym w:font="Symbol" w:char="00B7"/>
      </w:r>
      <w:r w:rsidRPr="00E44AE1">
        <w:rPr>
          <w:sz w:val="24"/>
          <w:szCs w:val="24"/>
        </w:rPr>
        <w:t xml:space="preserve">  aus einer Tuber</w:t>
      </w:r>
      <w:r w:rsidR="00C35C8A">
        <w:rPr>
          <w:sz w:val="24"/>
          <w:szCs w:val="24"/>
        </w:rPr>
        <w:t>k</w:t>
      </w:r>
      <w:r w:rsidRPr="00E44AE1">
        <w:rPr>
          <w:sz w:val="24"/>
          <w:szCs w:val="24"/>
        </w:rPr>
        <w:t>ulin-Spritze tropfenweise Glucose-Lösung zugeben</w:t>
      </w:r>
    </w:p>
    <w:p w:rsidR="000917B5" w:rsidRPr="00E44AE1" w:rsidRDefault="000917B5" w:rsidP="000917B5">
      <w:pPr>
        <w:rPr>
          <w:sz w:val="24"/>
          <w:szCs w:val="24"/>
        </w:rPr>
      </w:pPr>
      <w:r w:rsidRPr="00E44AE1">
        <w:rPr>
          <w:sz w:val="24"/>
          <w:szCs w:val="24"/>
        </w:rPr>
        <w:sym w:font="Symbol" w:char="00B7"/>
      </w:r>
      <w:r w:rsidRPr="00E44AE1">
        <w:rPr>
          <w:sz w:val="24"/>
          <w:szCs w:val="24"/>
        </w:rPr>
        <w:t xml:space="preserve">  Lösung erneut zum Sieden erhitzen</w:t>
      </w:r>
    </w:p>
    <w:p w:rsidR="000917B5" w:rsidRPr="00E44AE1" w:rsidRDefault="000917B5" w:rsidP="000917B5">
      <w:pPr>
        <w:rPr>
          <w:sz w:val="24"/>
          <w:szCs w:val="24"/>
        </w:rPr>
      </w:pPr>
      <w:r w:rsidRPr="00E44AE1">
        <w:rPr>
          <w:sz w:val="24"/>
          <w:szCs w:val="24"/>
        </w:rPr>
        <w:sym w:font="Symbol" w:char="00B7"/>
      </w:r>
      <w:r w:rsidRPr="00E44AE1">
        <w:rPr>
          <w:sz w:val="24"/>
          <w:szCs w:val="24"/>
        </w:rPr>
        <w:t xml:space="preserve">  aus einer Tuber</w:t>
      </w:r>
      <w:r w:rsidR="00C35C8A">
        <w:rPr>
          <w:sz w:val="24"/>
          <w:szCs w:val="24"/>
        </w:rPr>
        <w:t>k</w:t>
      </w:r>
      <w:r w:rsidRPr="00E44AE1">
        <w:rPr>
          <w:sz w:val="24"/>
          <w:szCs w:val="24"/>
        </w:rPr>
        <w:t>ulin-Spritze tropfenweise Glucose-Lösung zugeben</w:t>
      </w:r>
    </w:p>
    <w:p w:rsidR="000917B5" w:rsidRPr="00E44AE1" w:rsidRDefault="000917B5" w:rsidP="000917B5">
      <w:pPr>
        <w:rPr>
          <w:sz w:val="24"/>
          <w:szCs w:val="24"/>
        </w:rPr>
      </w:pPr>
      <w:r w:rsidRPr="00E44AE1">
        <w:rPr>
          <w:sz w:val="24"/>
          <w:szCs w:val="24"/>
        </w:rPr>
        <w:sym w:font="Symbol" w:char="00B7"/>
      </w:r>
      <w:r w:rsidRPr="00E44AE1">
        <w:rPr>
          <w:sz w:val="24"/>
          <w:szCs w:val="24"/>
        </w:rPr>
        <w:t xml:space="preserve">  nach jedem Glucose-Zusatz zum Sieden erhitzen</w:t>
      </w:r>
    </w:p>
    <w:p w:rsidR="000917B5" w:rsidRPr="00E44AE1" w:rsidRDefault="000917B5" w:rsidP="000917B5">
      <w:pPr>
        <w:rPr>
          <w:sz w:val="24"/>
          <w:szCs w:val="24"/>
        </w:rPr>
      </w:pPr>
      <w:r w:rsidRPr="00E44AE1">
        <w:rPr>
          <w:sz w:val="24"/>
          <w:szCs w:val="24"/>
        </w:rPr>
        <w:sym w:font="Symbol" w:char="00B7"/>
      </w:r>
      <w:r w:rsidRPr="00E44AE1">
        <w:rPr>
          <w:sz w:val="24"/>
          <w:szCs w:val="24"/>
        </w:rPr>
        <w:t xml:space="preserve">  bis zum Verschwinden der Blaufärbung bzw. Farbumschlag nach gelblich titrieren </w:t>
      </w:r>
    </w:p>
    <w:p w:rsidR="000917B5" w:rsidRPr="00A70495" w:rsidRDefault="000917B5" w:rsidP="000917B5">
      <w:pPr>
        <w:pStyle w:val="KeinLeerraum"/>
        <w:rPr>
          <w:rFonts w:ascii="Times New Roman" w:hAnsi="Times New Roman" w:cs="Times New Roman"/>
          <w:sz w:val="18"/>
          <w:szCs w:val="18"/>
        </w:rPr>
      </w:pPr>
    </w:p>
    <w:p w:rsidR="000917B5" w:rsidRDefault="000917B5" w:rsidP="000917B5">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Beobachtung:</w:t>
      </w:r>
    </w:p>
    <w:p w:rsidR="000917B5" w:rsidRDefault="000917B5" w:rsidP="000917B5">
      <w:pPr>
        <w:pStyle w:val="KeinLeerraum"/>
        <w:rPr>
          <w:rFonts w:ascii="Times New Roman" w:hAnsi="Times New Roman" w:cs="Times New Roman"/>
          <w:sz w:val="24"/>
          <w:szCs w:val="24"/>
        </w:rPr>
      </w:pPr>
      <w:r>
        <w:rPr>
          <w:rFonts w:ascii="Times New Roman" w:hAnsi="Times New Roman" w:cs="Times New Roman"/>
          <w:sz w:val="24"/>
          <w:szCs w:val="24"/>
        </w:rPr>
        <w:t>Die blaue Lösung entfärbt sich, es entsteht ein weißer Niederschlag.</w:t>
      </w:r>
    </w:p>
    <w:p w:rsidR="00A70495" w:rsidRPr="00A70495" w:rsidRDefault="00A70495" w:rsidP="000917B5">
      <w:pPr>
        <w:pStyle w:val="KeinLeerraum"/>
        <w:rPr>
          <w:rFonts w:ascii="Times New Roman" w:hAnsi="Times New Roman" w:cs="Times New Roman"/>
          <w:sz w:val="18"/>
          <w:szCs w:val="18"/>
        </w:rPr>
      </w:pPr>
    </w:p>
    <w:p w:rsidR="000917B5" w:rsidRDefault="000917B5" w:rsidP="000917B5">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Auswertung:</w:t>
      </w:r>
    </w:p>
    <w:p w:rsidR="000917B5" w:rsidRDefault="000917B5" w:rsidP="000917B5">
      <w:pPr>
        <w:pStyle w:val="KeinLeerraum"/>
        <w:rPr>
          <w:rFonts w:ascii="Times New Roman" w:hAnsi="Times New Roman" w:cs="Times New Roman"/>
          <w:sz w:val="24"/>
          <w:szCs w:val="24"/>
        </w:rPr>
      </w:pPr>
      <w:r>
        <w:rPr>
          <w:rFonts w:ascii="Times New Roman" w:hAnsi="Times New Roman" w:cs="Times New Roman"/>
          <w:sz w:val="24"/>
          <w:szCs w:val="24"/>
        </w:rPr>
        <w:t>Verbrauch an Probelösung</w:t>
      </w:r>
      <w:r>
        <w:rPr>
          <w:rFonts w:ascii="Times New Roman" w:hAnsi="Times New Roman" w:cs="Times New Roman"/>
          <w:sz w:val="24"/>
          <w:szCs w:val="24"/>
        </w:rPr>
        <w:tab/>
      </w:r>
      <w:r>
        <w:rPr>
          <w:rFonts w:ascii="Times New Roman" w:hAnsi="Times New Roman" w:cs="Times New Roman"/>
          <w:sz w:val="24"/>
          <w:szCs w:val="24"/>
        </w:rPr>
        <w:tab/>
        <w:t>Glucose-Konzentration in %</w:t>
      </w:r>
    </w:p>
    <w:p w:rsidR="000917B5" w:rsidRDefault="000917B5" w:rsidP="000917B5">
      <w:pPr>
        <w:pStyle w:val="KeinLeerraum"/>
        <w:rPr>
          <w:rFonts w:ascii="Times New Roman" w:hAnsi="Times New Roman" w:cs="Times New Roman"/>
          <w:sz w:val="24"/>
          <w:szCs w:val="24"/>
        </w:rPr>
      </w:pPr>
      <w:r>
        <w:rPr>
          <w:rFonts w:ascii="Times New Roman" w:hAnsi="Times New Roman" w:cs="Times New Roman"/>
          <w:sz w:val="24"/>
          <w:szCs w:val="24"/>
        </w:rPr>
        <w:t>0,05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rsidR="000917B5" w:rsidRDefault="000917B5" w:rsidP="000917B5">
      <w:pPr>
        <w:pStyle w:val="KeinLeerraum"/>
        <w:rPr>
          <w:rFonts w:ascii="Times New Roman" w:hAnsi="Times New Roman" w:cs="Times New Roman"/>
          <w:sz w:val="24"/>
          <w:szCs w:val="24"/>
        </w:rPr>
      </w:pPr>
      <w:r>
        <w:rPr>
          <w:rFonts w:ascii="Times New Roman" w:hAnsi="Times New Roman" w:cs="Times New Roman"/>
          <w:sz w:val="24"/>
          <w:szCs w:val="24"/>
        </w:rPr>
        <w:t>0,10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p>
    <w:p w:rsidR="000917B5" w:rsidRDefault="000917B5" w:rsidP="000917B5">
      <w:pPr>
        <w:pStyle w:val="KeinLeerraum"/>
        <w:rPr>
          <w:rFonts w:ascii="Times New Roman" w:hAnsi="Times New Roman" w:cs="Times New Roman"/>
          <w:sz w:val="24"/>
          <w:szCs w:val="24"/>
        </w:rPr>
      </w:pPr>
      <w:r>
        <w:rPr>
          <w:rFonts w:ascii="Times New Roman" w:hAnsi="Times New Roman" w:cs="Times New Roman"/>
          <w:sz w:val="24"/>
          <w:szCs w:val="24"/>
        </w:rPr>
        <w:t>0,15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6,6</w:t>
      </w:r>
    </w:p>
    <w:p w:rsidR="000917B5" w:rsidRDefault="000917B5" w:rsidP="000917B5">
      <w:pPr>
        <w:pStyle w:val="KeinLeerraum"/>
        <w:rPr>
          <w:rFonts w:ascii="Times New Roman" w:hAnsi="Times New Roman" w:cs="Times New Roman"/>
          <w:sz w:val="24"/>
          <w:szCs w:val="24"/>
        </w:rPr>
      </w:pPr>
      <w:r>
        <w:rPr>
          <w:rFonts w:ascii="Times New Roman" w:hAnsi="Times New Roman" w:cs="Times New Roman"/>
          <w:sz w:val="24"/>
          <w:szCs w:val="24"/>
        </w:rPr>
        <w:t>0,20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5,0</w:t>
      </w:r>
    </w:p>
    <w:p w:rsidR="000917B5" w:rsidRDefault="000917B5" w:rsidP="000917B5">
      <w:pPr>
        <w:pStyle w:val="KeinLeerraum"/>
        <w:rPr>
          <w:rFonts w:ascii="Times New Roman" w:hAnsi="Times New Roman" w:cs="Times New Roman"/>
          <w:sz w:val="24"/>
          <w:szCs w:val="24"/>
        </w:rPr>
      </w:pPr>
      <w:r>
        <w:rPr>
          <w:rFonts w:ascii="Times New Roman" w:hAnsi="Times New Roman" w:cs="Times New Roman"/>
          <w:sz w:val="24"/>
          <w:szCs w:val="24"/>
        </w:rPr>
        <w:t>0,25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4,0</w:t>
      </w:r>
    </w:p>
    <w:p w:rsidR="000917B5" w:rsidRDefault="000917B5" w:rsidP="000917B5">
      <w:pPr>
        <w:pStyle w:val="KeinLeerraum"/>
        <w:rPr>
          <w:rFonts w:ascii="Times New Roman" w:hAnsi="Times New Roman" w:cs="Times New Roman"/>
          <w:sz w:val="24"/>
          <w:szCs w:val="24"/>
        </w:rPr>
      </w:pPr>
      <w:r>
        <w:rPr>
          <w:rFonts w:ascii="Times New Roman" w:hAnsi="Times New Roman" w:cs="Times New Roman"/>
          <w:sz w:val="24"/>
          <w:szCs w:val="24"/>
        </w:rPr>
        <w:t>0,30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917B5" w:rsidRDefault="000917B5" w:rsidP="000917B5">
      <w:pPr>
        <w:pStyle w:val="KeinLeerraum"/>
        <w:rPr>
          <w:rFonts w:ascii="Times New Roman" w:hAnsi="Times New Roman" w:cs="Times New Roman"/>
          <w:sz w:val="24"/>
          <w:szCs w:val="24"/>
        </w:rPr>
      </w:pPr>
      <w:r>
        <w:rPr>
          <w:rFonts w:ascii="Times New Roman" w:hAnsi="Times New Roman" w:cs="Times New Roman"/>
          <w:sz w:val="24"/>
          <w:szCs w:val="24"/>
        </w:rPr>
        <w:t>0,35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2,8</w:t>
      </w:r>
    </w:p>
    <w:p w:rsidR="000917B5" w:rsidRDefault="000917B5" w:rsidP="000917B5">
      <w:pPr>
        <w:pStyle w:val="KeinLeerraum"/>
        <w:rPr>
          <w:rFonts w:ascii="Times New Roman" w:hAnsi="Times New Roman" w:cs="Times New Roman"/>
          <w:sz w:val="24"/>
          <w:szCs w:val="24"/>
        </w:rPr>
      </w:pPr>
      <w:r>
        <w:rPr>
          <w:rFonts w:ascii="Times New Roman" w:hAnsi="Times New Roman" w:cs="Times New Roman"/>
          <w:sz w:val="24"/>
          <w:szCs w:val="24"/>
        </w:rPr>
        <w:t>0,40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2,5</w:t>
      </w:r>
    </w:p>
    <w:p w:rsidR="000917B5" w:rsidRDefault="000917B5" w:rsidP="000917B5">
      <w:pPr>
        <w:pStyle w:val="KeinLeerraum"/>
        <w:rPr>
          <w:rFonts w:ascii="Times New Roman" w:hAnsi="Times New Roman" w:cs="Times New Roman"/>
          <w:sz w:val="24"/>
          <w:szCs w:val="24"/>
        </w:rPr>
      </w:pPr>
      <w:r>
        <w:rPr>
          <w:rFonts w:ascii="Times New Roman" w:hAnsi="Times New Roman" w:cs="Times New Roman"/>
          <w:sz w:val="24"/>
          <w:szCs w:val="24"/>
        </w:rPr>
        <w:t>0,45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2,2</w:t>
      </w:r>
    </w:p>
    <w:p w:rsidR="000917B5" w:rsidRDefault="000917B5" w:rsidP="000917B5">
      <w:pPr>
        <w:pStyle w:val="KeinLeerraum"/>
        <w:rPr>
          <w:rFonts w:ascii="Times New Roman" w:hAnsi="Times New Roman" w:cs="Times New Roman"/>
          <w:sz w:val="24"/>
          <w:szCs w:val="24"/>
        </w:rPr>
      </w:pPr>
      <w:r>
        <w:rPr>
          <w:rFonts w:ascii="Times New Roman" w:hAnsi="Times New Roman" w:cs="Times New Roman"/>
          <w:sz w:val="24"/>
          <w:szCs w:val="24"/>
        </w:rPr>
        <w:t>0,50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2,0</w:t>
      </w:r>
    </w:p>
    <w:p w:rsidR="000917B5" w:rsidRDefault="000917B5" w:rsidP="000917B5">
      <w:pPr>
        <w:pStyle w:val="KeinLeerraum"/>
        <w:rPr>
          <w:rFonts w:ascii="Times New Roman" w:hAnsi="Times New Roman" w:cs="Times New Roman"/>
          <w:sz w:val="24"/>
          <w:szCs w:val="24"/>
        </w:rPr>
      </w:pPr>
      <w:r>
        <w:rPr>
          <w:rFonts w:ascii="Times New Roman" w:hAnsi="Times New Roman" w:cs="Times New Roman"/>
          <w:sz w:val="24"/>
          <w:szCs w:val="24"/>
        </w:rPr>
        <w:t>0,55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1,8</w:t>
      </w:r>
    </w:p>
    <w:p w:rsidR="000917B5" w:rsidRDefault="000917B5" w:rsidP="000917B5">
      <w:pPr>
        <w:pStyle w:val="KeinLeerraum"/>
        <w:rPr>
          <w:rFonts w:ascii="Times New Roman" w:hAnsi="Times New Roman" w:cs="Times New Roman"/>
          <w:sz w:val="24"/>
          <w:szCs w:val="24"/>
        </w:rPr>
      </w:pPr>
      <w:r>
        <w:rPr>
          <w:rFonts w:ascii="Times New Roman" w:hAnsi="Times New Roman" w:cs="Times New Roman"/>
          <w:sz w:val="24"/>
          <w:szCs w:val="24"/>
        </w:rPr>
        <w:t>0,60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1,7</w:t>
      </w:r>
    </w:p>
    <w:p w:rsidR="000917B5" w:rsidRDefault="000917B5" w:rsidP="000917B5">
      <w:pPr>
        <w:pStyle w:val="KeinLeerraum"/>
        <w:rPr>
          <w:rFonts w:ascii="Times New Roman" w:hAnsi="Times New Roman" w:cs="Times New Roman"/>
          <w:sz w:val="24"/>
          <w:szCs w:val="24"/>
        </w:rPr>
      </w:pPr>
      <w:r>
        <w:rPr>
          <w:rFonts w:ascii="Times New Roman" w:hAnsi="Times New Roman" w:cs="Times New Roman"/>
          <w:sz w:val="24"/>
          <w:szCs w:val="24"/>
        </w:rPr>
        <w:t>0,65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1,5</w:t>
      </w:r>
    </w:p>
    <w:p w:rsidR="000917B5" w:rsidRDefault="000917B5" w:rsidP="000917B5">
      <w:pPr>
        <w:pStyle w:val="KeinLeerraum"/>
        <w:rPr>
          <w:rFonts w:ascii="Times New Roman" w:hAnsi="Times New Roman" w:cs="Times New Roman"/>
          <w:sz w:val="24"/>
          <w:szCs w:val="24"/>
        </w:rPr>
      </w:pPr>
      <w:r>
        <w:rPr>
          <w:rFonts w:ascii="Times New Roman" w:hAnsi="Times New Roman" w:cs="Times New Roman"/>
          <w:sz w:val="24"/>
          <w:szCs w:val="24"/>
        </w:rPr>
        <w:t>0,70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1,4</w:t>
      </w:r>
    </w:p>
    <w:p w:rsidR="000917B5" w:rsidRDefault="000917B5" w:rsidP="000917B5">
      <w:pPr>
        <w:pStyle w:val="KeinLeerraum"/>
        <w:rPr>
          <w:rFonts w:ascii="Times New Roman" w:hAnsi="Times New Roman" w:cs="Times New Roman"/>
          <w:sz w:val="24"/>
          <w:szCs w:val="24"/>
        </w:rPr>
      </w:pPr>
      <w:r>
        <w:rPr>
          <w:rFonts w:ascii="Times New Roman" w:hAnsi="Times New Roman" w:cs="Times New Roman"/>
          <w:sz w:val="24"/>
          <w:szCs w:val="24"/>
        </w:rPr>
        <w:t>0,75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1,3</w:t>
      </w:r>
    </w:p>
    <w:p w:rsidR="000917B5" w:rsidRDefault="000917B5" w:rsidP="000917B5">
      <w:pPr>
        <w:pStyle w:val="KeinLeerraum"/>
        <w:rPr>
          <w:rFonts w:ascii="Times New Roman" w:hAnsi="Times New Roman" w:cs="Times New Roman"/>
          <w:sz w:val="24"/>
          <w:szCs w:val="24"/>
        </w:rPr>
      </w:pPr>
      <w:r>
        <w:rPr>
          <w:rFonts w:ascii="Times New Roman" w:hAnsi="Times New Roman" w:cs="Times New Roman"/>
          <w:sz w:val="24"/>
          <w:szCs w:val="24"/>
        </w:rPr>
        <w:t>0,80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1,25</w:t>
      </w:r>
    </w:p>
    <w:p w:rsidR="000917B5" w:rsidRDefault="000917B5" w:rsidP="000917B5">
      <w:pPr>
        <w:pStyle w:val="KeinLeerraum"/>
        <w:rPr>
          <w:rFonts w:ascii="Times New Roman" w:hAnsi="Times New Roman" w:cs="Times New Roman"/>
          <w:sz w:val="24"/>
          <w:szCs w:val="24"/>
        </w:rPr>
      </w:pPr>
      <w:r>
        <w:rPr>
          <w:rFonts w:ascii="Times New Roman" w:hAnsi="Times New Roman" w:cs="Times New Roman"/>
          <w:sz w:val="24"/>
          <w:szCs w:val="24"/>
        </w:rPr>
        <w:t>0,85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1,20</w:t>
      </w:r>
    </w:p>
    <w:p w:rsidR="000917B5" w:rsidRDefault="000917B5" w:rsidP="000917B5">
      <w:pPr>
        <w:pStyle w:val="KeinLeerraum"/>
        <w:rPr>
          <w:rFonts w:ascii="Times New Roman" w:hAnsi="Times New Roman" w:cs="Times New Roman"/>
          <w:sz w:val="24"/>
          <w:szCs w:val="24"/>
        </w:rPr>
      </w:pPr>
      <w:r>
        <w:rPr>
          <w:rFonts w:ascii="Times New Roman" w:hAnsi="Times New Roman" w:cs="Times New Roman"/>
          <w:sz w:val="24"/>
          <w:szCs w:val="24"/>
        </w:rPr>
        <w:t>0,90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1,1</w:t>
      </w:r>
    </w:p>
    <w:p w:rsidR="000917B5" w:rsidRDefault="000917B5" w:rsidP="000917B5">
      <w:pPr>
        <w:pStyle w:val="KeinLeerraum"/>
        <w:rPr>
          <w:rFonts w:ascii="Times New Roman" w:hAnsi="Times New Roman" w:cs="Times New Roman"/>
          <w:sz w:val="24"/>
          <w:szCs w:val="24"/>
        </w:rPr>
      </w:pPr>
      <w:r>
        <w:rPr>
          <w:rFonts w:ascii="Times New Roman" w:hAnsi="Times New Roman" w:cs="Times New Roman"/>
          <w:sz w:val="24"/>
          <w:szCs w:val="24"/>
        </w:rPr>
        <w:t>1,00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w:t>
      </w:r>
    </w:p>
    <w:p w:rsidR="000917B5" w:rsidRDefault="000917B5" w:rsidP="000917B5">
      <w:pPr>
        <w:pStyle w:val="KeinLeerraum"/>
        <w:rPr>
          <w:rFonts w:ascii="Times New Roman" w:hAnsi="Times New Roman" w:cs="Times New Roman"/>
          <w:sz w:val="24"/>
          <w:szCs w:val="24"/>
        </w:rPr>
      </w:pPr>
      <w:r>
        <w:rPr>
          <w:rFonts w:ascii="Times New Roman" w:hAnsi="Times New Roman" w:cs="Times New Roman"/>
          <w:sz w:val="24"/>
          <w:szCs w:val="24"/>
        </w:rPr>
        <w:t>1,15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0,9</w:t>
      </w:r>
    </w:p>
    <w:p w:rsidR="000917B5" w:rsidRDefault="000917B5" w:rsidP="000917B5">
      <w:pPr>
        <w:pStyle w:val="KeinLeerraum"/>
        <w:rPr>
          <w:rFonts w:ascii="Times New Roman" w:hAnsi="Times New Roman" w:cs="Times New Roman"/>
          <w:sz w:val="24"/>
          <w:szCs w:val="24"/>
        </w:rPr>
      </w:pPr>
      <w:r>
        <w:rPr>
          <w:rFonts w:ascii="Times New Roman" w:hAnsi="Times New Roman" w:cs="Times New Roman"/>
          <w:sz w:val="24"/>
          <w:szCs w:val="24"/>
        </w:rPr>
        <w:t>1,25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0,8</w:t>
      </w:r>
    </w:p>
    <w:p w:rsidR="000917B5" w:rsidRDefault="000917B5" w:rsidP="000917B5">
      <w:pPr>
        <w:pStyle w:val="KeinLeerraum"/>
        <w:rPr>
          <w:rFonts w:ascii="Times New Roman" w:hAnsi="Times New Roman" w:cs="Times New Roman"/>
          <w:sz w:val="24"/>
          <w:szCs w:val="24"/>
        </w:rPr>
      </w:pPr>
      <w:r>
        <w:rPr>
          <w:rFonts w:ascii="Times New Roman" w:hAnsi="Times New Roman" w:cs="Times New Roman"/>
          <w:sz w:val="24"/>
          <w:szCs w:val="24"/>
        </w:rPr>
        <w:t>1,50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0,67</w:t>
      </w:r>
    </w:p>
    <w:p w:rsidR="000917B5" w:rsidRDefault="000917B5" w:rsidP="000917B5">
      <w:pPr>
        <w:pStyle w:val="KeinLeerraum"/>
        <w:rPr>
          <w:rFonts w:ascii="Times New Roman" w:hAnsi="Times New Roman" w:cs="Times New Roman"/>
          <w:sz w:val="24"/>
          <w:szCs w:val="24"/>
        </w:rPr>
      </w:pPr>
      <w:r>
        <w:rPr>
          <w:rFonts w:ascii="Times New Roman" w:hAnsi="Times New Roman" w:cs="Times New Roman"/>
          <w:sz w:val="24"/>
          <w:szCs w:val="24"/>
        </w:rPr>
        <w:t>2,00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0,5</w:t>
      </w:r>
    </w:p>
    <w:p w:rsidR="000917B5" w:rsidRDefault="000917B5" w:rsidP="000917B5">
      <w:pPr>
        <w:pStyle w:val="KeinLeerraum"/>
        <w:rPr>
          <w:rFonts w:ascii="Times New Roman" w:hAnsi="Times New Roman" w:cs="Times New Roman"/>
          <w:sz w:val="24"/>
          <w:szCs w:val="24"/>
        </w:rPr>
      </w:pPr>
      <w:r>
        <w:rPr>
          <w:rFonts w:ascii="Times New Roman" w:hAnsi="Times New Roman" w:cs="Times New Roman"/>
          <w:sz w:val="24"/>
          <w:szCs w:val="24"/>
        </w:rPr>
        <w:t>2,50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0,4</w:t>
      </w:r>
    </w:p>
    <w:p w:rsidR="000917B5" w:rsidRDefault="000917B5" w:rsidP="000917B5">
      <w:pPr>
        <w:pStyle w:val="KeinLeerraum"/>
        <w:rPr>
          <w:rFonts w:ascii="Times New Roman" w:hAnsi="Times New Roman" w:cs="Times New Roman"/>
          <w:sz w:val="24"/>
          <w:szCs w:val="24"/>
        </w:rPr>
      </w:pPr>
      <w:r>
        <w:rPr>
          <w:rFonts w:ascii="Times New Roman" w:hAnsi="Times New Roman" w:cs="Times New Roman"/>
          <w:sz w:val="24"/>
          <w:szCs w:val="24"/>
        </w:rPr>
        <w:t xml:space="preserve">Werden weniger als 0,25 ml Probelösung verbraucht, werden 2 ml Probe mit Wasser zu 10 ml aufgefüllt. Es wird erneut gemessen und der ermittelte Wert mit 5 multipliziert. </w:t>
      </w:r>
    </w:p>
    <w:p w:rsidR="000917B5" w:rsidRDefault="000917B5" w:rsidP="000917B5">
      <w:pPr>
        <w:pStyle w:val="KeinLeerraum"/>
        <w:rPr>
          <w:rFonts w:ascii="Times New Roman" w:hAnsi="Times New Roman" w:cs="Times New Roman"/>
          <w:sz w:val="24"/>
          <w:szCs w:val="24"/>
        </w:rPr>
      </w:pPr>
      <w:r>
        <w:rPr>
          <w:rFonts w:ascii="Times New Roman" w:hAnsi="Times New Roman" w:cs="Times New Roman"/>
          <w:sz w:val="24"/>
          <w:szCs w:val="24"/>
        </w:rPr>
        <w:t>Lebensmittelproben werden so verdünnt, das</w:t>
      </w:r>
      <w:r w:rsidR="00E44AE1">
        <w:rPr>
          <w:rFonts w:ascii="Times New Roman" w:hAnsi="Times New Roman" w:cs="Times New Roman"/>
          <w:sz w:val="24"/>
          <w:szCs w:val="24"/>
        </w:rPr>
        <w:t>s</w:t>
      </w:r>
      <w:r>
        <w:rPr>
          <w:rFonts w:ascii="Times New Roman" w:hAnsi="Times New Roman" w:cs="Times New Roman"/>
          <w:sz w:val="24"/>
          <w:szCs w:val="24"/>
        </w:rPr>
        <w:t xml:space="preserve"> mindestens 0,4 ml Probelösung erforderlich sind. Wichtig ist, alle Lebensmitte</w:t>
      </w:r>
      <w:r w:rsidR="00E44AE1">
        <w:rPr>
          <w:rFonts w:ascii="Times New Roman" w:hAnsi="Times New Roman" w:cs="Times New Roman"/>
          <w:sz w:val="24"/>
          <w:szCs w:val="24"/>
        </w:rPr>
        <w:t>l</w:t>
      </w:r>
      <w:r>
        <w:rPr>
          <w:rFonts w:ascii="Times New Roman" w:hAnsi="Times New Roman" w:cs="Times New Roman"/>
          <w:sz w:val="24"/>
          <w:szCs w:val="24"/>
        </w:rPr>
        <w:t>proben zu invertieren,  da nur Glucose und Fructose, nicht aber Saccharose erfasst werden.</w:t>
      </w:r>
      <w:r w:rsidR="00E44AE1">
        <w:rPr>
          <w:rFonts w:ascii="Times New Roman" w:hAnsi="Times New Roman" w:cs="Times New Roman"/>
          <w:sz w:val="24"/>
          <w:szCs w:val="24"/>
        </w:rPr>
        <w:t xml:space="preserve"> Es sei dann, das</w:t>
      </w:r>
      <w:r w:rsidR="003F5B9A">
        <w:rPr>
          <w:rFonts w:ascii="Times New Roman" w:hAnsi="Times New Roman" w:cs="Times New Roman"/>
          <w:sz w:val="24"/>
          <w:szCs w:val="24"/>
        </w:rPr>
        <w:t>s</w:t>
      </w:r>
      <w:r w:rsidR="00E44AE1">
        <w:rPr>
          <w:rFonts w:ascii="Times New Roman" w:hAnsi="Times New Roman" w:cs="Times New Roman"/>
          <w:sz w:val="24"/>
          <w:szCs w:val="24"/>
        </w:rPr>
        <w:t xml:space="preserve"> diese größere Mengen Säuren enthalten.</w:t>
      </w:r>
    </w:p>
    <w:p w:rsidR="000917B5" w:rsidRPr="00A70495" w:rsidRDefault="000917B5" w:rsidP="000917B5">
      <w:pPr>
        <w:pStyle w:val="KeinLeerraum"/>
        <w:rPr>
          <w:rFonts w:ascii="Times New Roman" w:hAnsi="Times New Roman" w:cs="Times New Roman"/>
          <w:sz w:val="18"/>
          <w:szCs w:val="18"/>
        </w:rPr>
      </w:pPr>
    </w:p>
    <w:p w:rsidR="000917B5" w:rsidRDefault="000917B5" w:rsidP="000917B5">
      <w:pPr>
        <w:pStyle w:val="KeinLeerraum"/>
        <w:rPr>
          <w:rFonts w:ascii="Times New Roman" w:hAnsi="Times New Roman" w:cs="Times New Roman"/>
          <w:b/>
          <w:i/>
          <w:sz w:val="24"/>
          <w:szCs w:val="24"/>
        </w:rPr>
      </w:pPr>
      <w:r>
        <w:rPr>
          <w:rFonts w:ascii="Times New Roman" w:hAnsi="Times New Roman" w:cs="Times New Roman"/>
          <w:b/>
          <w:i/>
          <w:sz w:val="24"/>
          <w:szCs w:val="24"/>
        </w:rPr>
        <w:t>Aufarbeitung von Tomatenketchup:</w:t>
      </w:r>
    </w:p>
    <w:p w:rsidR="000917B5" w:rsidRDefault="000917B5" w:rsidP="000917B5">
      <w:pPr>
        <w:pStyle w:val="KeinLeerraum"/>
        <w:rPr>
          <w:rFonts w:ascii="Times New Roman" w:hAnsi="Times New Roman" w:cs="Times New Roman"/>
          <w:sz w:val="24"/>
          <w:szCs w:val="24"/>
        </w:rPr>
      </w:pPr>
      <w:r>
        <w:rPr>
          <w:rFonts w:ascii="Times New Roman" w:hAnsi="Times New Roman" w:cs="Times New Roman"/>
          <w:sz w:val="24"/>
          <w:szCs w:val="24"/>
        </w:rPr>
        <w:t xml:space="preserve">10 g Tomatenketchup werden in einen 100 ml Maßkolben eingewogen und mit Wasser zu 100 ml aufgefüllt. Von dieser Lösung werden 20 ml in einen weiteren 100 ml Maßkolben pipettiert, mit 5 ml Carrez-Reagenz I versetzt und gut gemischt. Nach Zugabe von 50 ml Wasser und 5 ml Carrez </w:t>
      </w:r>
      <w:r w:rsidR="00A17FC1">
        <w:rPr>
          <w:rFonts w:ascii="Times New Roman" w:hAnsi="Times New Roman" w:cs="Times New Roman"/>
          <w:sz w:val="24"/>
          <w:szCs w:val="24"/>
        </w:rPr>
        <w:t xml:space="preserve">–Reagenz </w:t>
      </w:r>
      <w:r>
        <w:rPr>
          <w:rFonts w:ascii="Times New Roman" w:hAnsi="Times New Roman" w:cs="Times New Roman"/>
          <w:sz w:val="24"/>
          <w:szCs w:val="24"/>
        </w:rPr>
        <w:t>II wird gut gemischt und mit Wasser aufgefüllt. Der Inhalt des Maßkolbens ist zu filtrieren.</w:t>
      </w:r>
    </w:p>
    <w:p w:rsidR="000917B5" w:rsidRDefault="000917B5" w:rsidP="000917B5">
      <w:pPr>
        <w:pStyle w:val="KeinLeerraum"/>
        <w:rPr>
          <w:rFonts w:ascii="Times New Roman" w:hAnsi="Times New Roman" w:cs="Times New Roman"/>
          <w:sz w:val="24"/>
          <w:szCs w:val="24"/>
        </w:rPr>
      </w:pPr>
      <w:r>
        <w:rPr>
          <w:rFonts w:ascii="Times New Roman" w:hAnsi="Times New Roman" w:cs="Times New Roman"/>
          <w:sz w:val="24"/>
          <w:szCs w:val="24"/>
        </w:rPr>
        <w:t>Das Filtrat ist zu invertieren</w:t>
      </w:r>
      <w:r w:rsidR="00A17FC1">
        <w:rPr>
          <w:rFonts w:ascii="Times New Roman" w:hAnsi="Times New Roman" w:cs="Times New Roman"/>
          <w:sz w:val="24"/>
          <w:szCs w:val="24"/>
        </w:rPr>
        <w:t xml:space="preserve">, indem 20 ml Filtrat </w:t>
      </w:r>
      <w:r w:rsidR="00E44AE1">
        <w:rPr>
          <w:rFonts w:ascii="Times New Roman" w:hAnsi="Times New Roman" w:cs="Times New Roman"/>
          <w:sz w:val="24"/>
          <w:szCs w:val="24"/>
        </w:rPr>
        <w:t xml:space="preserve">zunächst </w:t>
      </w:r>
      <w:r w:rsidR="00A17FC1">
        <w:rPr>
          <w:rFonts w:ascii="Times New Roman" w:hAnsi="Times New Roman" w:cs="Times New Roman"/>
          <w:sz w:val="24"/>
          <w:szCs w:val="24"/>
        </w:rPr>
        <w:t>mit 5 ml Salzsäure (37 %) 5 Minuten aufgekocht werden</w:t>
      </w:r>
      <w:r w:rsidR="00E44AE1">
        <w:rPr>
          <w:rFonts w:ascii="Times New Roman" w:hAnsi="Times New Roman" w:cs="Times New Roman"/>
          <w:sz w:val="24"/>
          <w:szCs w:val="24"/>
        </w:rPr>
        <w:t>.</w:t>
      </w:r>
      <w:r w:rsidR="00A17FC1">
        <w:rPr>
          <w:rFonts w:ascii="Times New Roman" w:hAnsi="Times New Roman" w:cs="Times New Roman"/>
          <w:sz w:val="24"/>
          <w:szCs w:val="24"/>
        </w:rPr>
        <w:t xml:space="preserve"> </w:t>
      </w:r>
      <w:r w:rsidR="00E44AE1">
        <w:rPr>
          <w:rFonts w:ascii="Times New Roman" w:hAnsi="Times New Roman" w:cs="Times New Roman"/>
          <w:sz w:val="24"/>
          <w:szCs w:val="24"/>
        </w:rPr>
        <w:t>D</w:t>
      </w:r>
      <w:r w:rsidR="00A17FC1">
        <w:rPr>
          <w:rFonts w:ascii="Times New Roman" w:hAnsi="Times New Roman" w:cs="Times New Roman"/>
          <w:sz w:val="24"/>
          <w:szCs w:val="24"/>
        </w:rPr>
        <w:t xml:space="preserve">anach </w:t>
      </w:r>
      <w:r w:rsidR="00E44AE1">
        <w:rPr>
          <w:rFonts w:ascii="Times New Roman" w:hAnsi="Times New Roman" w:cs="Times New Roman"/>
          <w:sz w:val="24"/>
          <w:szCs w:val="24"/>
        </w:rPr>
        <w:t xml:space="preserve">wird der Ansatz </w:t>
      </w:r>
      <w:r w:rsidR="00A17FC1">
        <w:rPr>
          <w:rFonts w:ascii="Times New Roman" w:hAnsi="Times New Roman" w:cs="Times New Roman"/>
          <w:sz w:val="24"/>
          <w:szCs w:val="24"/>
        </w:rPr>
        <w:t>mit 1 mol/l Natronlauge auf pH 9 gebracht</w:t>
      </w:r>
      <w:r w:rsidR="00E44AE1">
        <w:rPr>
          <w:rFonts w:ascii="Times New Roman" w:hAnsi="Times New Roman" w:cs="Times New Roman"/>
          <w:sz w:val="24"/>
          <w:szCs w:val="24"/>
        </w:rPr>
        <w:t xml:space="preserve"> (Kontrolle mit Universalindikator-Papier) und auf 100 ml im Maßkolben aufgefüllt werden. Die Verdünnung ist zu berücksichtigen. Die invertierte Lösung muss nach dem Zusatz von Lauge sofort (innerhalb 30 min) untersucht werden!</w:t>
      </w:r>
    </w:p>
    <w:p w:rsidR="00CB581E" w:rsidRPr="00A70495" w:rsidRDefault="00CB581E" w:rsidP="00CB581E">
      <w:pPr>
        <w:rPr>
          <w:sz w:val="18"/>
          <w:szCs w:val="18"/>
        </w:rPr>
      </w:pPr>
    </w:p>
    <w:p w:rsidR="00CB581E" w:rsidRDefault="00CB581E" w:rsidP="00CB581E">
      <w:pPr>
        <w:ind w:left="708" w:hanging="708"/>
        <w:rPr>
          <w:b/>
          <w:sz w:val="28"/>
          <w:szCs w:val="28"/>
        </w:rPr>
      </w:pPr>
      <w:r>
        <w:rPr>
          <w:b/>
          <w:sz w:val="28"/>
          <w:szCs w:val="28"/>
        </w:rPr>
        <w:t>Untersuchung von Iod-Tinktur</w:t>
      </w:r>
      <w:r w:rsidR="0002685F">
        <w:rPr>
          <w:b/>
          <w:sz w:val="28"/>
          <w:szCs w:val="28"/>
        </w:rPr>
        <w:t xml:space="preserve"> I (Beta</w:t>
      </w:r>
      <w:r w:rsidR="0021364C">
        <w:rPr>
          <w:b/>
          <w:sz w:val="28"/>
          <w:szCs w:val="28"/>
        </w:rPr>
        <w:t>i</w:t>
      </w:r>
      <w:r w:rsidR="0002685F">
        <w:rPr>
          <w:b/>
          <w:sz w:val="28"/>
          <w:szCs w:val="28"/>
        </w:rPr>
        <w:t>sodana)</w:t>
      </w:r>
    </w:p>
    <w:p w:rsidR="00CB581E" w:rsidRPr="0002685F" w:rsidRDefault="00CB581E" w:rsidP="00CB581E">
      <w:pPr>
        <w:rPr>
          <w:i/>
          <w:sz w:val="18"/>
          <w:szCs w:val="18"/>
        </w:rPr>
      </w:pPr>
    </w:p>
    <w:p w:rsidR="00CB581E" w:rsidRPr="0002685F" w:rsidRDefault="00CB581E" w:rsidP="00CB581E">
      <w:pPr>
        <w:rPr>
          <w:b/>
          <w:sz w:val="24"/>
          <w:szCs w:val="24"/>
        </w:rPr>
      </w:pPr>
      <w:r w:rsidRPr="0002685F">
        <w:rPr>
          <w:b/>
          <w:sz w:val="24"/>
          <w:szCs w:val="24"/>
        </w:rPr>
        <w:t>erforderliche Hilfsmittel:</w:t>
      </w:r>
    </w:p>
    <w:p w:rsidR="00CB581E" w:rsidRPr="00C35C8A" w:rsidRDefault="00CB581E" w:rsidP="00CB581E">
      <w:pPr>
        <w:rPr>
          <w:sz w:val="24"/>
          <w:szCs w:val="24"/>
        </w:rPr>
      </w:pPr>
      <w:r w:rsidRPr="00C35C8A">
        <w:rPr>
          <w:sz w:val="24"/>
          <w:szCs w:val="24"/>
        </w:rPr>
        <w:t>25 m</w:t>
      </w:r>
      <w:r w:rsidR="003F5B9A">
        <w:rPr>
          <w:sz w:val="24"/>
          <w:szCs w:val="24"/>
        </w:rPr>
        <w:t>l</w:t>
      </w:r>
      <w:r w:rsidRPr="00C35C8A">
        <w:rPr>
          <w:sz w:val="24"/>
          <w:szCs w:val="24"/>
        </w:rPr>
        <w:t xml:space="preserve"> Erlenmeyer-Kolben, Tuberkulin-Spritzen, Maßkolben 100 m</w:t>
      </w:r>
      <w:r w:rsidR="003F5B9A">
        <w:rPr>
          <w:sz w:val="24"/>
          <w:szCs w:val="24"/>
        </w:rPr>
        <w:t>l</w:t>
      </w:r>
      <w:r w:rsidRPr="00C35C8A">
        <w:rPr>
          <w:sz w:val="24"/>
          <w:szCs w:val="24"/>
        </w:rPr>
        <w:t xml:space="preserve">, </w:t>
      </w:r>
    </w:p>
    <w:p w:rsidR="00CB581E" w:rsidRPr="00C35C8A" w:rsidRDefault="00CB581E" w:rsidP="00CB581E">
      <w:pPr>
        <w:rPr>
          <w:sz w:val="24"/>
          <w:szCs w:val="24"/>
        </w:rPr>
      </w:pPr>
      <w:r w:rsidRPr="00C35C8A">
        <w:rPr>
          <w:sz w:val="24"/>
          <w:szCs w:val="24"/>
        </w:rPr>
        <w:t xml:space="preserve">Povidon-Iod-Lösung z. B. </w:t>
      </w:r>
      <w:r w:rsidRPr="00C35C8A">
        <w:rPr>
          <w:i/>
          <w:sz w:val="24"/>
          <w:szCs w:val="24"/>
        </w:rPr>
        <w:t>Betaisodana</w:t>
      </w:r>
      <w:r w:rsidRPr="00C35C8A">
        <w:rPr>
          <w:i/>
          <w:sz w:val="24"/>
          <w:szCs w:val="24"/>
        </w:rPr>
        <w:sym w:font="Symbol" w:char="00E2"/>
      </w:r>
      <w:r w:rsidRPr="00C35C8A">
        <w:rPr>
          <w:i/>
          <w:sz w:val="24"/>
          <w:szCs w:val="24"/>
        </w:rPr>
        <w:t xml:space="preserve">  (10 % PVP-Iod = 1 % verfügbares Iod)</w:t>
      </w:r>
    </w:p>
    <w:p w:rsidR="00CB581E" w:rsidRPr="00C35C8A" w:rsidRDefault="00CB581E" w:rsidP="00CB581E">
      <w:pPr>
        <w:rPr>
          <w:sz w:val="24"/>
          <w:szCs w:val="24"/>
        </w:rPr>
      </w:pPr>
      <w:r w:rsidRPr="00C35C8A">
        <w:rPr>
          <w:sz w:val="24"/>
          <w:szCs w:val="24"/>
        </w:rPr>
        <w:t>Zinkiodid-.Stärke-Lösung oder Stärke-Lösung, 0,1 mol/</w:t>
      </w:r>
      <w:r w:rsidR="003F5B9A">
        <w:rPr>
          <w:sz w:val="24"/>
          <w:szCs w:val="24"/>
        </w:rPr>
        <w:t>l</w:t>
      </w:r>
      <w:r w:rsidRPr="00C35C8A">
        <w:rPr>
          <w:sz w:val="24"/>
          <w:szCs w:val="24"/>
        </w:rPr>
        <w:t xml:space="preserve"> Natriumthiosulfat-Lösung,  </w:t>
      </w:r>
    </w:p>
    <w:p w:rsidR="00CB581E" w:rsidRPr="0002685F" w:rsidRDefault="00CB581E" w:rsidP="00CB581E">
      <w:pPr>
        <w:rPr>
          <w:sz w:val="18"/>
          <w:szCs w:val="18"/>
        </w:rPr>
      </w:pPr>
    </w:p>
    <w:p w:rsidR="00CB581E" w:rsidRPr="00C35C8A" w:rsidRDefault="00CB581E" w:rsidP="00CB581E">
      <w:pPr>
        <w:rPr>
          <w:b/>
          <w:sz w:val="24"/>
          <w:szCs w:val="24"/>
        </w:rPr>
      </w:pPr>
      <w:r w:rsidRPr="00C35C8A">
        <w:rPr>
          <w:b/>
          <w:sz w:val="24"/>
          <w:szCs w:val="24"/>
        </w:rPr>
        <w:t>Durchführung:</w:t>
      </w:r>
    </w:p>
    <w:p w:rsidR="00CB581E" w:rsidRPr="00C35C8A" w:rsidRDefault="00CB581E" w:rsidP="00CB581E">
      <w:pPr>
        <w:rPr>
          <w:b/>
          <w:i/>
          <w:sz w:val="24"/>
          <w:szCs w:val="24"/>
        </w:rPr>
      </w:pPr>
      <w:r w:rsidRPr="00C35C8A">
        <w:rPr>
          <w:b/>
          <w:i/>
          <w:sz w:val="24"/>
          <w:szCs w:val="24"/>
        </w:rPr>
        <w:t>Probelösung:</w:t>
      </w:r>
    </w:p>
    <w:p w:rsidR="00CB581E" w:rsidRPr="00C35C8A" w:rsidRDefault="00CB581E" w:rsidP="00CB581E">
      <w:pPr>
        <w:rPr>
          <w:sz w:val="24"/>
          <w:szCs w:val="24"/>
        </w:rPr>
      </w:pPr>
      <w:r w:rsidRPr="00C35C8A">
        <w:rPr>
          <w:sz w:val="24"/>
          <w:szCs w:val="24"/>
        </w:rPr>
        <w:t>PVP-Iod-Lösung wird unverdünnt eingesetzt</w:t>
      </w:r>
    </w:p>
    <w:p w:rsidR="00CB581E" w:rsidRPr="00C35C8A" w:rsidRDefault="00CB581E" w:rsidP="00CB581E">
      <w:pPr>
        <w:rPr>
          <w:b/>
          <w:i/>
          <w:sz w:val="24"/>
          <w:szCs w:val="24"/>
        </w:rPr>
      </w:pPr>
      <w:r w:rsidRPr="00C35C8A">
        <w:rPr>
          <w:b/>
          <w:i/>
          <w:sz w:val="24"/>
          <w:szCs w:val="24"/>
        </w:rPr>
        <w:t xml:space="preserve">Titration: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in  einen 25 m</w:t>
      </w:r>
      <w:r w:rsidR="003F5B9A">
        <w:rPr>
          <w:rFonts w:ascii="Times New Roman" w:hAnsi="Times New Roman" w:cs="Times New Roman"/>
          <w:sz w:val="24"/>
          <w:szCs w:val="24"/>
        </w:rPr>
        <w:t>l</w:t>
      </w:r>
      <w:r>
        <w:rPr>
          <w:rFonts w:ascii="Times New Roman" w:hAnsi="Times New Roman" w:cs="Times New Roman"/>
          <w:sz w:val="24"/>
          <w:szCs w:val="24"/>
        </w:rPr>
        <w:t xml:space="preserve"> Erlenmeyer-Kolben 10 m</w:t>
      </w:r>
      <w:r w:rsidR="003F5B9A">
        <w:rPr>
          <w:rFonts w:ascii="Times New Roman" w:hAnsi="Times New Roman" w:cs="Times New Roman"/>
          <w:sz w:val="24"/>
          <w:szCs w:val="24"/>
        </w:rPr>
        <w:t>l</w:t>
      </w:r>
      <w:r>
        <w:rPr>
          <w:rFonts w:ascii="Times New Roman" w:hAnsi="Times New Roman" w:cs="Times New Roman"/>
          <w:sz w:val="24"/>
          <w:szCs w:val="24"/>
        </w:rPr>
        <w:t xml:space="preserve"> Wasser vorlegen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1,00 m</w:t>
      </w:r>
      <w:r w:rsidR="003F5B9A">
        <w:rPr>
          <w:rFonts w:ascii="Times New Roman" w:hAnsi="Times New Roman" w:cs="Times New Roman"/>
          <w:sz w:val="24"/>
          <w:szCs w:val="24"/>
        </w:rPr>
        <w:t>l</w:t>
      </w:r>
      <w:r>
        <w:rPr>
          <w:rFonts w:ascii="Times New Roman" w:hAnsi="Times New Roman" w:cs="Times New Roman"/>
          <w:sz w:val="24"/>
          <w:szCs w:val="24"/>
        </w:rPr>
        <w:t xml:space="preserve"> Probelösung zugeben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bis zum Farbumschlag nach gelb mit 0,1 mol/</w:t>
      </w:r>
      <w:r w:rsidR="003F5B9A">
        <w:rPr>
          <w:rFonts w:ascii="Times New Roman" w:hAnsi="Times New Roman" w:cs="Times New Roman"/>
          <w:sz w:val="24"/>
          <w:szCs w:val="24"/>
        </w:rPr>
        <w:t>l</w:t>
      </w:r>
      <w:r>
        <w:rPr>
          <w:rFonts w:ascii="Times New Roman" w:hAnsi="Times New Roman" w:cs="Times New Roman"/>
          <w:sz w:val="24"/>
          <w:szCs w:val="24"/>
        </w:rPr>
        <w:t xml:space="preserve"> Natriumthiosulfat – Lösung titrieren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3 Tropfen Zinkiodid-Stärke-Lösung zugeben, Farbumschlag nach dunkelblau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bis zur Entfärbung weiter mit 0,1 mol/</w:t>
      </w:r>
      <w:r w:rsidR="003F5B9A">
        <w:rPr>
          <w:rFonts w:ascii="Times New Roman" w:hAnsi="Times New Roman" w:cs="Times New Roman"/>
          <w:sz w:val="24"/>
          <w:szCs w:val="24"/>
        </w:rPr>
        <w:t>l</w:t>
      </w:r>
      <w:r>
        <w:rPr>
          <w:rFonts w:ascii="Times New Roman" w:hAnsi="Times New Roman" w:cs="Times New Roman"/>
          <w:sz w:val="24"/>
          <w:szCs w:val="24"/>
        </w:rPr>
        <w:t xml:space="preserve"> Natriumthiosulfat – Lösung titrieren </w:t>
      </w:r>
    </w:p>
    <w:p w:rsidR="00CB581E" w:rsidRPr="0002685F" w:rsidRDefault="00CB581E" w:rsidP="00CB581E">
      <w:pPr>
        <w:rPr>
          <w:b/>
          <w:sz w:val="18"/>
          <w:szCs w:val="18"/>
        </w:rPr>
      </w:pPr>
    </w:p>
    <w:p w:rsidR="00CB581E" w:rsidRPr="00C35C8A" w:rsidRDefault="00CB581E" w:rsidP="00CB581E">
      <w:pPr>
        <w:rPr>
          <w:sz w:val="24"/>
          <w:szCs w:val="24"/>
        </w:rPr>
      </w:pPr>
      <w:r w:rsidRPr="00C35C8A">
        <w:rPr>
          <w:b/>
          <w:sz w:val="24"/>
          <w:szCs w:val="24"/>
        </w:rPr>
        <w:t>Berechnung:</w:t>
      </w:r>
      <w:r w:rsidRPr="00C35C8A">
        <w:rPr>
          <w:sz w:val="24"/>
          <w:szCs w:val="24"/>
        </w:rPr>
        <w:t xml:space="preserve"> </w:t>
      </w:r>
    </w:p>
    <w:p w:rsidR="00CB581E" w:rsidRDefault="00CB581E" w:rsidP="00CB581E">
      <w:pPr>
        <w:rPr>
          <w:sz w:val="24"/>
          <w:szCs w:val="24"/>
        </w:rPr>
      </w:pPr>
      <w:r w:rsidRPr="00C35C8A">
        <w:rPr>
          <w:sz w:val="24"/>
          <w:szCs w:val="24"/>
        </w:rPr>
        <w:t>1 ml 0,1 mol/</w:t>
      </w:r>
      <w:r w:rsidR="003F5B9A">
        <w:rPr>
          <w:sz w:val="24"/>
          <w:szCs w:val="24"/>
        </w:rPr>
        <w:t>l</w:t>
      </w:r>
      <w:r w:rsidRPr="00C35C8A">
        <w:rPr>
          <w:sz w:val="24"/>
          <w:szCs w:val="24"/>
        </w:rPr>
        <w:t xml:space="preserve"> Natriumthiosulfat </w:t>
      </w:r>
      <w:r w:rsidR="003B4053">
        <w:rPr>
          <w:sz w:val="24"/>
          <w:szCs w:val="24"/>
        </w:rPr>
        <w:t>entspricht</w:t>
      </w:r>
      <w:r w:rsidRPr="00C35C8A">
        <w:rPr>
          <w:sz w:val="24"/>
          <w:szCs w:val="24"/>
        </w:rPr>
        <w:t xml:space="preserve"> 12,7 mg Iod</w:t>
      </w:r>
    </w:p>
    <w:p w:rsidR="00D10A90" w:rsidRDefault="00D10A90" w:rsidP="00D10A90">
      <w:pPr>
        <w:rPr>
          <w:sz w:val="18"/>
          <w:szCs w:val="18"/>
        </w:rPr>
      </w:pPr>
    </w:p>
    <w:p w:rsidR="00A70495" w:rsidRDefault="00A70495" w:rsidP="00D10A90">
      <w:pPr>
        <w:rPr>
          <w:sz w:val="18"/>
          <w:szCs w:val="18"/>
        </w:rPr>
      </w:pPr>
    </w:p>
    <w:p w:rsidR="00A70495" w:rsidRDefault="00A70495" w:rsidP="00D10A90">
      <w:pPr>
        <w:rPr>
          <w:sz w:val="18"/>
          <w:szCs w:val="18"/>
        </w:rPr>
      </w:pPr>
    </w:p>
    <w:p w:rsidR="00A70495" w:rsidRDefault="00A70495" w:rsidP="00D10A90">
      <w:pPr>
        <w:rPr>
          <w:sz w:val="18"/>
          <w:szCs w:val="18"/>
        </w:rPr>
      </w:pPr>
    </w:p>
    <w:p w:rsidR="00A70495" w:rsidRDefault="00A70495" w:rsidP="00D10A90">
      <w:pPr>
        <w:rPr>
          <w:sz w:val="18"/>
          <w:szCs w:val="18"/>
        </w:rPr>
      </w:pPr>
    </w:p>
    <w:p w:rsidR="00A70495" w:rsidRPr="00A70495" w:rsidRDefault="00A70495" w:rsidP="00D10A90">
      <w:pPr>
        <w:rPr>
          <w:sz w:val="18"/>
          <w:szCs w:val="18"/>
        </w:rPr>
      </w:pPr>
    </w:p>
    <w:p w:rsidR="00D10A90" w:rsidRPr="00BE50D8" w:rsidRDefault="006237DF" w:rsidP="00D10A90">
      <w:pPr>
        <w:pStyle w:val="KeinLeerraum"/>
        <w:rPr>
          <w:rFonts w:ascii="Times New Roman" w:hAnsi="Times New Roman" w:cs="Times New Roman"/>
          <w:b/>
          <w:sz w:val="28"/>
          <w:szCs w:val="28"/>
        </w:rPr>
      </w:pPr>
      <w:r>
        <w:rPr>
          <w:rFonts w:ascii="Times New Roman" w:hAnsi="Times New Roman" w:cs="Times New Roman"/>
          <w:b/>
          <w:sz w:val="28"/>
          <w:szCs w:val="28"/>
        </w:rPr>
        <w:t>Iod-Spiritus</w:t>
      </w:r>
      <w:r w:rsidR="00D10A90" w:rsidRPr="00BE50D8">
        <w:rPr>
          <w:rFonts w:ascii="Times New Roman" w:hAnsi="Times New Roman" w:cs="Times New Roman"/>
          <w:b/>
          <w:sz w:val="28"/>
          <w:szCs w:val="28"/>
        </w:rPr>
        <w:t xml:space="preserve"> </w:t>
      </w:r>
      <w:r>
        <w:rPr>
          <w:rFonts w:ascii="Times New Roman" w:hAnsi="Times New Roman" w:cs="Times New Roman"/>
          <w:b/>
          <w:sz w:val="28"/>
          <w:szCs w:val="28"/>
        </w:rPr>
        <w:t>(</w:t>
      </w:r>
      <w:r w:rsidR="00D10A90" w:rsidRPr="00BE50D8">
        <w:rPr>
          <w:rFonts w:ascii="Times New Roman" w:hAnsi="Times New Roman" w:cs="Times New Roman"/>
          <w:b/>
          <w:sz w:val="28"/>
          <w:szCs w:val="28"/>
        </w:rPr>
        <w:t>Spiritus Iodi concentratus</w:t>
      </w:r>
      <w:r>
        <w:rPr>
          <w:rFonts w:ascii="Times New Roman" w:hAnsi="Times New Roman" w:cs="Times New Roman"/>
          <w:b/>
          <w:sz w:val="28"/>
          <w:szCs w:val="28"/>
        </w:rPr>
        <w:t>, Rezeptur nach AB 2-DDR)</w:t>
      </w:r>
    </w:p>
    <w:p w:rsidR="00D10A90" w:rsidRPr="00A70495" w:rsidRDefault="00D10A90" w:rsidP="00D10A90">
      <w:pPr>
        <w:pStyle w:val="KeinLeerraum"/>
        <w:rPr>
          <w:rFonts w:ascii="Times New Roman" w:hAnsi="Times New Roman" w:cs="Times New Roman"/>
          <w:b/>
          <w:sz w:val="18"/>
          <w:szCs w:val="18"/>
        </w:rPr>
      </w:pPr>
    </w:p>
    <w:p w:rsidR="00D10A90" w:rsidRPr="00BE50D8" w:rsidRDefault="006237DF" w:rsidP="00D10A90">
      <w:pPr>
        <w:rPr>
          <w:b/>
          <w:sz w:val="24"/>
          <w:szCs w:val="24"/>
        </w:rPr>
      </w:pPr>
      <w:r>
        <w:rPr>
          <w:b/>
          <w:sz w:val="24"/>
          <w:szCs w:val="24"/>
        </w:rPr>
        <w:t>e</w:t>
      </w:r>
      <w:r w:rsidR="00D10A90" w:rsidRPr="00BE50D8">
        <w:rPr>
          <w:b/>
          <w:sz w:val="24"/>
          <w:szCs w:val="24"/>
        </w:rPr>
        <w:t>rforderlich</w:t>
      </w:r>
      <w:r>
        <w:rPr>
          <w:b/>
          <w:sz w:val="24"/>
          <w:szCs w:val="24"/>
        </w:rPr>
        <w:t>e Hilfsmittel</w:t>
      </w:r>
      <w:r w:rsidR="00D10A90" w:rsidRPr="00BE50D8">
        <w:rPr>
          <w:b/>
          <w:sz w:val="24"/>
          <w:szCs w:val="24"/>
        </w:rPr>
        <w:t>:</w:t>
      </w:r>
    </w:p>
    <w:p w:rsidR="00D10A90" w:rsidRDefault="00D10A90" w:rsidP="00D10A90">
      <w:pPr>
        <w:rPr>
          <w:sz w:val="24"/>
          <w:szCs w:val="24"/>
        </w:rPr>
      </w:pPr>
      <w:r w:rsidRPr="00BE50D8">
        <w:rPr>
          <w:sz w:val="24"/>
          <w:szCs w:val="24"/>
        </w:rPr>
        <w:t>25 ml Erlenmeyer</w:t>
      </w:r>
      <w:r w:rsidR="006237DF">
        <w:rPr>
          <w:sz w:val="24"/>
          <w:szCs w:val="24"/>
        </w:rPr>
        <w:t>-K</w:t>
      </w:r>
      <w:r w:rsidRPr="00BE50D8">
        <w:rPr>
          <w:sz w:val="24"/>
          <w:szCs w:val="24"/>
        </w:rPr>
        <w:t>olben, Tuber</w:t>
      </w:r>
      <w:r w:rsidR="006237DF">
        <w:rPr>
          <w:sz w:val="24"/>
          <w:szCs w:val="24"/>
        </w:rPr>
        <w:t>k</w:t>
      </w:r>
      <w:r w:rsidRPr="00BE50D8">
        <w:rPr>
          <w:sz w:val="24"/>
          <w:szCs w:val="24"/>
        </w:rPr>
        <w:t>ulin</w:t>
      </w:r>
      <w:r w:rsidR="006237DF">
        <w:rPr>
          <w:sz w:val="24"/>
          <w:szCs w:val="24"/>
        </w:rPr>
        <w:t>-S</w:t>
      </w:r>
      <w:r w:rsidRPr="00BE50D8">
        <w:rPr>
          <w:sz w:val="24"/>
          <w:szCs w:val="24"/>
        </w:rPr>
        <w:t>pritzen, Maßkolben 100 ml, Pipette 5 ml, Zinkiodid</w:t>
      </w:r>
      <w:r w:rsidR="006237DF">
        <w:rPr>
          <w:sz w:val="24"/>
          <w:szCs w:val="24"/>
        </w:rPr>
        <w:t>-S</w:t>
      </w:r>
      <w:r w:rsidRPr="00BE50D8">
        <w:rPr>
          <w:sz w:val="24"/>
          <w:szCs w:val="24"/>
        </w:rPr>
        <w:t>tärke</w:t>
      </w:r>
      <w:r w:rsidR="006237DF">
        <w:rPr>
          <w:sz w:val="24"/>
          <w:szCs w:val="24"/>
        </w:rPr>
        <w:t>-L</w:t>
      </w:r>
      <w:r w:rsidRPr="00BE50D8">
        <w:rPr>
          <w:sz w:val="24"/>
          <w:szCs w:val="24"/>
        </w:rPr>
        <w:t>ösung, 0,1 mol/l Natriumthiosulfat</w:t>
      </w:r>
      <w:r w:rsidR="006237DF">
        <w:rPr>
          <w:sz w:val="24"/>
          <w:szCs w:val="24"/>
        </w:rPr>
        <w:t>-L</w:t>
      </w:r>
      <w:r w:rsidRPr="00BE50D8">
        <w:rPr>
          <w:sz w:val="24"/>
          <w:szCs w:val="24"/>
        </w:rPr>
        <w:t>ösung, Eosin</w:t>
      </w:r>
      <w:r w:rsidR="006237DF">
        <w:rPr>
          <w:sz w:val="24"/>
          <w:szCs w:val="24"/>
        </w:rPr>
        <w:t>-L</w:t>
      </w:r>
      <w:r w:rsidRPr="00BE50D8">
        <w:rPr>
          <w:sz w:val="24"/>
          <w:szCs w:val="24"/>
        </w:rPr>
        <w:t>ösung</w:t>
      </w:r>
      <w:r w:rsidR="006237DF">
        <w:rPr>
          <w:sz w:val="24"/>
          <w:szCs w:val="24"/>
        </w:rPr>
        <w:t xml:space="preserve"> (1 %)</w:t>
      </w:r>
      <w:r w:rsidRPr="00BE50D8">
        <w:rPr>
          <w:sz w:val="24"/>
          <w:szCs w:val="24"/>
        </w:rPr>
        <w:t>,  Essigsäure 5 mol/l, 0,1 mol/l Silbernitrat</w:t>
      </w:r>
      <w:r w:rsidR="006237DF">
        <w:rPr>
          <w:sz w:val="24"/>
          <w:szCs w:val="24"/>
        </w:rPr>
        <w:t>-L</w:t>
      </w:r>
      <w:r w:rsidRPr="00BE50D8">
        <w:rPr>
          <w:sz w:val="24"/>
          <w:szCs w:val="24"/>
        </w:rPr>
        <w:t>ösung,</w:t>
      </w:r>
    </w:p>
    <w:p w:rsidR="00A70495" w:rsidRPr="00A70495" w:rsidRDefault="00A70495" w:rsidP="00D10A90">
      <w:pPr>
        <w:rPr>
          <w:sz w:val="18"/>
          <w:szCs w:val="18"/>
        </w:rPr>
      </w:pPr>
    </w:p>
    <w:p w:rsidR="00D10A90" w:rsidRPr="00BE50D8" w:rsidRDefault="00D10A90" w:rsidP="00D10A90">
      <w:pPr>
        <w:rPr>
          <w:b/>
          <w:sz w:val="24"/>
          <w:szCs w:val="24"/>
        </w:rPr>
      </w:pPr>
      <w:r w:rsidRPr="00BE50D8">
        <w:rPr>
          <w:b/>
          <w:sz w:val="24"/>
          <w:szCs w:val="24"/>
        </w:rPr>
        <w:t>Durchführung:</w:t>
      </w:r>
    </w:p>
    <w:p w:rsidR="00D10A90" w:rsidRPr="00BE50D8" w:rsidRDefault="00D10A90" w:rsidP="00D10A90">
      <w:pPr>
        <w:rPr>
          <w:b/>
          <w:i/>
          <w:sz w:val="24"/>
          <w:szCs w:val="24"/>
        </w:rPr>
      </w:pPr>
      <w:r w:rsidRPr="00BE50D8">
        <w:rPr>
          <w:b/>
          <w:i/>
          <w:sz w:val="24"/>
          <w:szCs w:val="24"/>
        </w:rPr>
        <w:t>Probelösung:</w:t>
      </w:r>
    </w:p>
    <w:p w:rsidR="00D10A90" w:rsidRDefault="00D10A90" w:rsidP="00D10A90">
      <w:pPr>
        <w:rPr>
          <w:sz w:val="24"/>
          <w:szCs w:val="24"/>
        </w:rPr>
      </w:pPr>
      <w:r w:rsidRPr="00BE50D8">
        <w:rPr>
          <w:sz w:val="24"/>
          <w:szCs w:val="24"/>
        </w:rPr>
        <w:t>2,5 ml Iod</w:t>
      </w:r>
      <w:r w:rsidR="006237DF">
        <w:rPr>
          <w:sz w:val="24"/>
          <w:szCs w:val="24"/>
        </w:rPr>
        <w:t>-T</w:t>
      </w:r>
      <w:r w:rsidRPr="00BE50D8">
        <w:rPr>
          <w:sz w:val="24"/>
          <w:szCs w:val="24"/>
        </w:rPr>
        <w:t>inktur werden mit Wasser im Maßkolben auf 100 ml aufgefüllt.</w:t>
      </w:r>
    </w:p>
    <w:p w:rsidR="00737F94" w:rsidRPr="00A70495" w:rsidRDefault="00737F94" w:rsidP="00D10A90">
      <w:pPr>
        <w:rPr>
          <w:b/>
          <w:sz w:val="18"/>
          <w:szCs w:val="18"/>
        </w:rPr>
      </w:pPr>
    </w:p>
    <w:p w:rsidR="00D10A90" w:rsidRDefault="00D10A90" w:rsidP="00D10A90">
      <w:pPr>
        <w:rPr>
          <w:b/>
          <w:sz w:val="24"/>
          <w:szCs w:val="24"/>
          <w:u w:val="single"/>
        </w:rPr>
      </w:pPr>
      <w:r w:rsidRPr="00737F94">
        <w:rPr>
          <w:b/>
          <w:sz w:val="24"/>
          <w:szCs w:val="24"/>
          <w:u w:val="single"/>
        </w:rPr>
        <w:t>Bestimmung des Gehaltes an freiem Iod mit Natriumthiosulfat</w:t>
      </w:r>
    </w:p>
    <w:p w:rsidR="00737F94" w:rsidRPr="00C35C8A" w:rsidRDefault="00737F94" w:rsidP="00737F94">
      <w:pPr>
        <w:rPr>
          <w:b/>
          <w:i/>
          <w:sz w:val="24"/>
          <w:szCs w:val="24"/>
        </w:rPr>
      </w:pPr>
      <w:r w:rsidRPr="00C35C8A">
        <w:rPr>
          <w:b/>
          <w:i/>
          <w:sz w:val="24"/>
          <w:szCs w:val="24"/>
        </w:rPr>
        <w:t xml:space="preserve">Titration: </w:t>
      </w:r>
    </w:p>
    <w:p w:rsidR="00737F94" w:rsidRDefault="00737F94" w:rsidP="00737F94">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in  einen 25 ml Erlenmeyer-Kolben 10 m</w:t>
      </w:r>
      <w:r w:rsidR="003B4053">
        <w:rPr>
          <w:rFonts w:ascii="Times New Roman" w:hAnsi="Times New Roman" w:cs="Times New Roman"/>
          <w:sz w:val="24"/>
          <w:szCs w:val="24"/>
        </w:rPr>
        <w:t>l</w:t>
      </w:r>
      <w:r>
        <w:rPr>
          <w:rFonts w:ascii="Times New Roman" w:hAnsi="Times New Roman" w:cs="Times New Roman"/>
          <w:sz w:val="24"/>
          <w:szCs w:val="24"/>
        </w:rPr>
        <w:t xml:space="preserve"> Wasser vorlegen</w:t>
      </w:r>
    </w:p>
    <w:p w:rsidR="00737F94" w:rsidRDefault="00737F94" w:rsidP="00737F94">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5,00 ml Probelösung zugeben</w:t>
      </w:r>
    </w:p>
    <w:p w:rsidR="00737F94" w:rsidRDefault="00737F94" w:rsidP="00737F94">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bis zum Farbumschlag nach gelb mit 0,1 mol/</w:t>
      </w:r>
      <w:r w:rsidR="003B4053">
        <w:rPr>
          <w:rFonts w:ascii="Times New Roman" w:hAnsi="Times New Roman" w:cs="Times New Roman"/>
          <w:sz w:val="24"/>
          <w:szCs w:val="24"/>
        </w:rPr>
        <w:t>l</w:t>
      </w:r>
      <w:r>
        <w:rPr>
          <w:rFonts w:ascii="Times New Roman" w:hAnsi="Times New Roman" w:cs="Times New Roman"/>
          <w:sz w:val="24"/>
          <w:szCs w:val="24"/>
        </w:rPr>
        <w:t xml:space="preserve"> Natriumthiosulfat – Lösung titrieren </w:t>
      </w:r>
    </w:p>
    <w:p w:rsidR="00737F94" w:rsidRDefault="00737F94" w:rsidP="00737F94">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3 Tropfen Zinkiodid-Stärke-Lösung zugeben, Farbumschlag nach dunkelblau  </w:t>
      </w:r>
    </w:p>
    <w:p w:rsidR="00737F94" w:rsidRDefault="00737F94" w:rsidP="00737F94">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bis zur Entfärbung weiter mit 0,1 mol/</w:t>
      </w:r>
      <w:r w:rsidR="003B4053">
        <w:rPr>
          <w:rFonts w:ascii="Times New Roman" w:hAnsi="Times New Roman" w:cs="Times New Roman"/>
          <w:sz w:val="24"/>
          <w:szCs w:val="24"/>
        </w:rPr>
        <w:t>l</w:t>
      </w:r>
      <w:r>
        <w:rPr>
          <w:rFonts w:ascii="Times New Roman" w:hAnsi="Times New Roman" w:cs="Times New Roman"/>
          <w:sz w:val="24"/>
          <w:szCs w:val="24"/>
        </w:rPr>
        <w:t xml:space="preserve"> Natriumthiosulfat – Lösung titrieren </w:t>
      </w:r>
    </w:p>
    <w:p w:rsidR="00737F94" w:rsidRPr="00A70495" w:rsidRDefault="00737F94" w:rsidP="00D10A90">
      <w:pPr>
        <w:rPr>
          <w:sz w:val="18"/>
          <w:szCs w:val="18"/>
        </w:rPr>
      </w:pPr>
    </w:p>
    <w:p w:rsidR="00D10A90" w:rsidRPr="00BE50D8" w:rsidRDefault="00737F94" w:rsidP="00D10A90">
      <w:pPr>
        <w:rPr>
          <w:sz w:val="24"/>
          <w:szCs w:val="24"/>
        </w:rPr>
      </w:pPr>
      <w:r>
        <w:rPr>
          <w:b/>
          <w:sz w:val="24"/>
          <w:szCs w:val="24"/>
        </w:rPr>
        <w:t>B</w:t>
      </w:r>
      <w:r w:rsidR="00D10A90" w:rsidRPr="00BE50D8">
        <w:rPr>
          <w:b/>
          <w:sz w:val="24"/>
          <w:szCs w:val="24"/>
        </w:rPr>
        <w:t>erechnung:</w:t>
      </w:r>
      <w:r w:rsidR="00D10A90" w:rsidRPr="00BE50D8">
        <w:rPr>
          <w:sz w:val="24"/>
          <w:szCs w:val="24"/>
        </w:rPr>
        <w:t xml:space="preserve"> </w:t>
      </w:r>
    </w:p>
    <w:p w:rsidR="00D10A90" w:rsidRDefault="00D10A90" w:rsidP="00D10A90">
      <w:pPr>
        <w:rPr>
          <w:sz w:val="24"/>
          <w:szCs w:val="24"/>
        </w:rPr>
      </w:pPr>
      <w:r w:rsidRPr="00BE50D8">
        <w:rPr>
          <w:sz w:val="24"/>
          <w:szCs w:val="24"/>
        </w:rPr>
        <w:t xml:space="preserve">1 ml 0,1 mol/l Natriumthiosulfat </w:t>
      </w:r>
      <w:r w:rsidR="003B4053">
        <w:rPr>
          <w:sz w:val="24"/>
          <w:szCs w:val="24"/>
        </w:rPr>
        <w:t>entspricht</w:t>
      </w:r>
      <w:r w:rsidRPr="00BE50D8">
        <w:rPr>
          <w:sz w:val="24"/>
          <w:szCs w:val="24"/>
        </w:rPr>
        <w:t xml:space="preserve"> 12,7 mg Iod</w:t>
      </w:r>
    </w:p>
    <w:p w:rsidR="00737F94" w:rsidRPr="00A70495" w:rsidRDefault="00737F94" w:rsidP="00D10A90">
      <w:pPr>
        <w:rPr>
          <w:sz w:val="18"/>
          <w:szCs w:val="18"/>
        </w:rPr>
      </w:pPr>
    </w:p>
    <w:p w:rsidR="00737F94" w:rsidRPr="00737F94" w:rsidRDefault="00737F94" w:rsidP="00D10A90">
      <w:pPr>
        <w:rPr>
          <w:b/>
          <w:sz w:val="24"/>
          <w:szCs w:val="24"/>
          <w:u w:val="single"/>
        </w:rPr>
      </w:pPr>
      <w:r w:rsidRPr="00737F94">
        <w:rPr>
          <w:b/>
          <w:sz w:val="24"/>
          <w:szCs w:val="24"/>
          <w:u w:val="single"/>
        </w:rPr>
        <w:t>Iodid-Bestimmung nach Fajans</w:t>
      </w:r>
      <w:r w:rsidRPr="00737F94">
        <w:rPr>
          <w:sz w:val="24"/>
          <w:szCs w:val="24"/>
          <w:u w:val="single"/>
        </w:rPr>
        <w:t xml:space="preserve"> </w:t>
      </w:r>
      <w:r w:rsidRPr="00737F94">
        <w:rPr>
          <w:b/>
          <w:sz w:val="24"/>
          <w:szCs w:val="24"/>
          <w:u w:val="single"/>
        </w:rPr>
        <w:t>in</w:t>
      </w:r>
      <w:r w:rsidR="00D10A90" w:rsidRPr="00737F94">
        <w:rPr>
          <w:b/>
          <w:sz w:val="24"/>
          <w:szCs w:val="24"/>
          <w:u w:val="single"/>
        </w:rPr>
        <w:t xml:space="preserve"> der austitrierten Lösung </w:t>
      </w:r>
    </w:p>
    <w:p w:rsidR="00737F94" w:rsidRPr="00C35C8A" w:rsidRDefault="00737F94" w:rsidP="00737F94">
      <w:pPr>
        <w:rPr>
          <w:b/>
          <w:i/>
          <w:sz w:val="24"/>
          <w:szCs w:val="24"/>
        </w:rPr>
      </w:pPr>
      <w:r w:rsidRPr="00C35C8A">
        <w:rPr>
          <w:b/>
          <w:i/>
          <w:sz w:val="24"/>
          <w:szCs w:val="24"/>
        </w:rPr>
        <w:t xml:space="preserve">Titration: </w:t>
      </w:r>
    </w:p>
    <w:p w:rsidR="00737F94" w:rsidRDefault="00737F94" w:rsidP="00737F94">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in  die austitrierte Lösung 10 Tropfen Essigsäure und 1 Tropfen Eosin-Lösung geben</w:t>
      </w:r>
    </w:p>
    <w:p w:rsidR="00737F94" w:rsidRDefault="00737F94" w:rsidP="00737F94">
      <w:pPr>
        <w:rPr>
          <w:sz w:val="24"/>
          <w:szCs w:val="24"/>
        </w:rPr>
      </w:pPr>
      <w:r>
        <w:rPr>
          <w:b/>
          <w:sz w:val="32"/>
          <w:szCs w:val="32"/>
        </w:rPr>
        <w:t xml:space="preserve">• </w:t>
      </w:r>
      <w:r>
        <w:rPr>
          <w:sz w:val="24"/>
          <w:szCs w:val="24"/>
        </w:rPr>
        <w:t>die</w:t>
      </w:r>
      <w:r w:rsidRPr="00737F94">
        <w:rPr>
          <w:sz w:val="24"/>
          <w:szCs w:val="24"/>
        </w:rPr>
        <w:t xml:space="preserve"> </w:t>
      </w:r>
      <w:r w:rsidRPr="00BE50D8">
        <w:rPr>
          <w:sz w:val="24"/>
          <w:szCs w:val="24"/>
        </w:rPr>
        <w:t>entstehende orange fluoreszierende Lösung wird mit 0,1 mol/l Silbernitrat</w:t>
      </w:r>
      <w:r>
        <w:rPr>
          <w:sz w:val="24"/>
          <w:szCs w:val="24"/>
        </w:rPr>
        <w:t xml:space="preserve">-Lösung </w:t>
      </w:r>
    </w:p>
    <w:p w:rsidR="00737F94" w:rsidRDefault="00737F94" w:rsidP="00737F94">
      <w:pPr>
        <w:rPr>
          <w:sz w:val="24"/>
          <w:szCs w:val="24"/>
        </w:rPr>
      </w:pPr>
      <w:r>
        <w:rPr>
          <w:sz w:val="24"/>
          <w:szCs w:val="24"/>
        </w:rPr>
        <w:t xml:space="preserve">   </w:t>
      </w:r>
      <w:r w:rsidRPr="00BE50D8">
        <w:rPr>
          <w:sz w:val="24"/>
          <w:szCs w:val="24"/>
        </w:rPr>
        <w:t>bis zum Farbumschlag nach rosa, nicht fluoreszierend, titriert.</w:t>
      </w:r>
    </w:p>
    <w:p w:rsidR="00737F94" w:rsidRPr="00CC4FC9" w:rsidRDefault="00737F94" w:rsidP="00737F94">
      <w:pPr>
        <w:pStyle w:val="KeinLeerraum"/>
        <w:rPr>
          <w:rFonts w:ascii="Times New Roman" w:hAnsi="Times New Roman" w:cs="Times New Roman"/>
          <w:sz w:val="18"/>
          <w:szCs w:val="18"/>
        </w:rPr>
      </w:pPr>
      <w:r>
        <w:rPr>
          <w:rFonts w:ascii="Times New Roman" w:hAnsi="Times New Roman" w:cs="Times New Roman"/>
          <w:sz w:val="24"/>
          <w:szCs w:val="24"/>
        </w:rPr>
        <w:t xml:space="preserve"> </w:t>
      </w:r>
    </w:p>
    <w:p w:rsidR="00D10A90" w:rsidRPr="00BE50D8" w:rsidRDefault="00D10A90" w:rsidP="00D10A90">
      <w:pPr>
        <w:rPr>
          <w:sz w:val="24"/>
          <w:szCs w:val="24"/>
        </w:rPr>
      </w:pPr>
      <w:r w:rsidRPr="00BE50D8">
        <w:rPr>
          <w:b/>
          <w:sz w:val="24"/>
          <w:szCs w:val="24"/>
        </w:rPr>
        <w:t>Berechnung:</w:t>
      </w:r>
      <w:r w:rsidRPr="00BE50D8">
        <w:rPr>
          <w:sz w:val="24"/>
          <w:szCs w:val="24"/>
        </w:rPr>
        <w:t xml:space="preserve"> </w:t>
      </w:r>
    </w:p>
    <w:p w:rsidR="00D10A90" w:rsidRPr="00BE50D8" w:rsidRDefault="00D10A90" w:rsidP="00D10A90">
      <w:pPr>
        <w:rPr>
          <w:sz w:val="24"/>
          <w:szCs w:val="24"/>
        </w:rPr>
      </w:pPr>
      <w:r w:rsidRPr="00BE50D8">
        <w:rPr>
          <w:sz w:val="24"/>
          <w:szCs w:val="24"/>
        </w:rPr>
        <w:t>% K</w:t>
      </w:r>
      <w:r w:rsidR="00737F94">
        <w:rPr>
          <w:sz w:val="24"/>
          <w:szCs w:val="24"/>
        </w:rPr>
        <w:t xml:space="preserve">aliumiodid </w:t>
      </w:r>
      <w:r w:rsidRPr="00BE50D8">
        <w:rPr>
          <w:sz w:val="24"/>
          <w:szCs w:val="24"/>
        </w:rPr>
        <w:t xml:space="preserve"> = 1,66 x (</w:t>
      </w:r>
      <w:r w:rsidR="00737F94">
        <w:rPr>
          <w:sz w:val="24"/>
          <w:szCs w:val="24"/>
        </w:rPr>
        <w:t>Verbrauch Silbernitrat</w:t>
      </w:r>
      <w:r w:rsidRPr="00BE50D8">
        <w:rPr>
          <w:sz w:val="24"/>
          <w:szCs w:val="24"/>
          <w:vertAlign w:val="subscript"/>
        </w:rPr>
        <w:t xml:space="preserve"> </w:t>
      </w:r>
      <w:r w:rsidR="00737F94">
        <w:rPr>
          <w:sz w:val="24"/>
          <w:szCs w:val="24"/>
        </w:rPr>
        <w:t>–</w:t>
      </w:r>
      <w:r w:rsidRPr="00BE50D8">
        <w:rPr>
          <w:sz w:val="24"/>
          <w:szCs w:val="24"/>
        </w:rPr>
        <w:t xml:space="preserve"> </w:t>
      </w:r>
      <w:r w:rsidR="00737F94">
        <w:rPr>
          <w:sz w:val="24"/>
          <w:szCs w:val="24"/>
        </w:rPr>
        <w:t>Verbrauch Natriumthios</w:t>
      </w:r>
      <w:r w:rsidR="003B4053">
        <w:rPr>
          <w:sz w:val="24"/>
          <w:szCs w:val="24"/>
        </w:rPr>
        <w:t>u</w:t>
      </w:r>
      <w:r w:rsidR="00737F94">
        <w:rPr>
          <w:sz w:val="24"/>
          <w:szCs w:val="24"/>
        </w:rPr>
        <w:t>lfat</w:t>
      </w:r>
      <w:r w:rsidRPr="00BE50D8">
        <w:rPr>
          <w:sz w:val="24"/>
          <w:szCs w:val="24"/>
        </w:rPr>
        <w:t>)</w:t>
      </w:r>
      <w:r w:rsidR="00737F94" w:rsidRPr="00737F94">
        <w:rPr>
          <w:b/>
          <w:sz w:val="24"/>
          <w:szCs w:val="24"/>
        </w:rPr>
        <w:t xml:space="preserve"> </w:t>
      </w:r>
      <w:r w:rsidR="003B4053" w:rsidRPr="003B4053">
        <w:rPr>
          <w:b/>
          <w:sz w:val="24"/>
          <w:szCs w:val="24"/>
        </w:rPr>
        <w:t>:</w:t>
      </w:r>
      <w:r w:rsidRPr="00737F94">
        <w:rPr>
          <w:b/>
          <w:sz w:val="24"/>
          <w:szCs w:val="24"/>
        </w:rPr>
        <w:t>/</w:t>
      </w:r>
      <w:r w:rsidRPr="00BE50D8">
        <w:rPr>
          <w:sz w:val="24"/>
          <w:szCs w:val="24"/>
        </w:rPr>
        <w:t xml:space="preserve"> Einwaage</w:t>
      </w:r>
    </w:p>
    <w:p w:rsidR="00CB581E" w:rsidRPr="00CC4FC9" w:rsidRDefault="00CB581E" w:rsidP="00CB581E">
      <w:pPr>
        <w:ind w:left="708" w:hanging="708"/>
        <w:rPr>
          <w:sz w:val="18"/>
          <w:szCs w:val="18"/>
        </w:rPr>
      </w:pPr>
    </w:p>
    <w:p w:rsidR="00CB581E" w:rsidRDefault="00CB581E" w:rsidP="00CB581E">
      <w:pPr>
        <w:ind w:left="708" w:hanging="708"/>
        <w:rPr>
          <w:b/>
          <w:sz w:val="28"/>
          <w:szCs w:val="28"/>
        </w:rPr>
      </w:pPr>
      <w:r>
        <w:rPr>
          <w:b/>
          <w:sz w:val="28"/>
          <w:szCs w:val="28"/>
        </w:rPr>
        <w:t>Kaliumpermanganat-Lösung 1 %</w:t>
      </w:r>
    </w:p>
    <w:p w:rsidR="00CB581E" w:rsidRPr="00A70495" w:rsidRDefault="00CB581E" w:rsidP="00CB581E">
      <w:pPr>
        <w:ind w:left="708" w:hanging="708"/>
        <w:rPr>
          <w:b/>
          <w:sz w:val="18"/>
          <w:szCs w:val="18"/>
        </w:rPr>
      </w:pPr>
    </w:p>
    <w:p w:rsidR="00CB581E" w:rsidRPr="00C35C8A" w:rsidRDefault="00CB581E" w:rsidP="00CB581E">
      <w:pPr>
        <w:rPr>
          <w:b/>
          <w:sz w:val="24"/>
          <w:szCs w:val="24"/>
        </w:rPr>
      </w:pPr>
      <w:r w:rsidRPr="00C35C8A">
        <w:rPr>
          <w:b/>
          <w:sz w:val="24"/>
          <w:szCs w:val="24"/>
        </w:rPr>
        <w:t>erforderliche Hilfsmittel:</w:t>
      </w:r>
    </w:p>
    <w:p w:rsidR="00CB581E" w:rsidRPr="00C35C8A" w:rsidRDefault="00CB581E" w:rsidP="00CB581E">
      <w:pPr>
        <w:rPr>
          <w:sz w:val="24"/>
          <w:szCs w:val="24"/>
        </w:rPr>
      </w:pPr>
      <w:r w:rsidRPr="00C35C8A">
        <w:rPr>
          <w:sz w:val="24"/>
          <w:szCs w:val="24"/>
        </w:rPr>
        <w:t>50 m</w:t>
      </w:r>
      <w:r w:rsidR="003B4053">
        <w:rPr>
          <w:sz w:val="24"/>
          <w:szCs w:val="24"/>
        </w:rPr>
        <w:t>l</w:t>
      </w:r>
      <w:r w:rsidRPr="00C35C8A">
        <w:rPr>
          <w:sz w:val="24"/>
          <w:szCs w:val="24"/>
        </w:rPr>
        <w:t xml:space="preserve"> Pulverflaschen farblos oder 25 ml Erlenmeyer-Kolben mit Glasstopfen, Tuberkulin-Spritzen, Maßkolben 100 m</w:t>
      </w:r>
      <w:r w:rsidR="003B4053">
        <w:rPr>
          <w:sz w:val="24"/>
          <w:szCs w:val="24"/>
        </w:rPr>
        <w:t>l</w:t>
      </w:r>
      <w:r w:rsidRPr="00C35C8A">
        <w:rPr>
          <w:sz w:val="24"/>
          <w:szCs w:val="24"/>
        </w:rPr>
        <w:t>, Pipette  2 und 10 m</w:t>
      </w:r>
      <w:r w:rsidR="003B4053">
        <w:rPr>
          <w:sz w:val="24"/>
          <w:szCs w:val="24"/>
        </w:rPr>
        <w:t>l</w:t>
      </w:r>
    </w:p>
    <w:p w:rsidR="00CB581E" w:rsidRDefault="00CB581E" w:rsidP="00CB581E">
      <w:pPr>
        <w:rPr>
          <w:sz w:val="24"/>
          <w:szCs w:val="24"/>
        </w:rPr>
      </w:pPr>
      <w:r w:rsidRPr="00C35C8A">
        <w:rPr>
          <w:sz w:val="24"/>
          <w:szCs w:val="24"/>
        </w:rPr>
        <w:t>Kaliumpermanganat-Lösung 1 %, Kaliumiodid-Lösung, Schwefelsäure 25 %, Zinkiodid-Stärke-Lösung oder Stärke-Lösung, 0,1 mol/</w:t>
      </w:r>
      <w:r w:rsidR="003B4053">
        <w:rPr>
          <w:sz w:val="24"/>
          <w:szCs w:val="24"/>
        </w:rPr>
        <w:t>l</w:t>
      </w:r>
      <w:r w:rsidRPr="00C35C8A">
        <w:rPr>
          <w:sz w:val="24"/>
          <w:szCs w:val="24"/>
        </w:rPr>
        <w:t xml:space="preserve"> Natriumthiosulfat-Lösung</w:t>
      </w:r>
    </w:p>
    <w:p w:rsidR="00A70495" w:rsidRPr="00CC4FC9" w:rsidRDefault="00A70495" w:rsidP="00CB581E">
      <w:pPr>
        <w:rPr>
          <w:sz w:val="18"/>
          <w:szCs w:val="18"/>
        </w:rPr>
      </w:pPr>
    </w:p>
    <w:p w:rsidR="00CB581E" w:rsidRPr="00C35C8A" w:rsidRDefault="00CB581E" w:rsidP="00CB581E">
      <w:pPr>
        <w:rPr>
          <w:b/>
          <w:sz w:val="24"/>
          <w:szCs w:val="24"/>
        </w:rPr>
      </w:pPr>
      <w:r w:rsidRPr="00C35C8A">
        <w:rPr>
          <w:b/>
          <w:sz w:val="24"/>
          <w:szCs w:val="24"/>
        </w:rPr>
        <w:t>Durchführung:</w:t>
      </w:r>
    </w:p>
    <w:p w:rsidR="00CB581E" w:rsidRPr="00C35C8A" w:rsidRDefault="00CB581E" w:rsidP="00CB581E">
      <w:pPr>
        <w:rPr>
          <w:b/>
          <w:i/>
          <w:sz w:val="24"/>
          <w:szCs w:val="24"/>
        </w:rPr>
      </w:pPr>
      <w:r w:rsidRPr="00C35C8A">
        <w:rPr>
          <w:b/>
          <w:i/>
          <w:sz w:val="24"/>
          <w:szCs w:val="24"/>
        </w:rPr>
        <w:t>Probelösung:</w:t>
      </w:r>
    </w:p>
    <w:p w:rsidR="00CB581E" w:rsidRPr="00C35C8A" w:rsidRDefault="00CB581E" w:rsidP="00CB581E">
      <w:pPr>
        <w:rPr>
          <w:sz w:val="24"/>
          <w:szCs w:val="24"/>
        </w:rPr>
      </w:pPr>
      <w:r w:rsidRPr="00C35C8A">
        <w:rPr>
          <w:sz w:val="24"/>
          <w:szCs w:val="24"/>
        </w:rPr>
        <w:t>10 m</w:t>
      </w:r>
      <w:r w:rsidR="003B4053">
        <w:rPr>
          <w:sz w:val="24"/>
          <w:szCs w:val="24"/>
        </w:rPr>
        <w:t>l</w:t>
      </w:r>
      <w:r w:rsidRPr="00C35C8A">
        <w:rPr>
          <w:sz w:val="24"/>
          <w:szCs w:val="24"/>
        </w:rPr>
        <w:t xml:space="preserve"> Kaliumpermanganat-Lösung werden mit Wasser zu 100 m</w:t>
      </w:r>
      <w:r w:rsidR="003B4053">
        <w:rPr>
          <w:sz w:val="24"/>
          <w:szCs w:val="24"/>
        </w:rPr>
        <w:t>l</w:t>
      </w:r>
      <w:r w:rsidRPr="00C35C8A">
        <w:rPr>
          <w:sz w:val="24"/>
          <w:szCs w:val="24"/>
        </w:rPr>
        <w:t xml:space="preserve"> im Maßkolben aufgefüllt.</w:t>
      </w:r>
    </w:p>
    <w:p w:rsidR="00CB581E" w:rsidRPr="00C35C8A" w:rsidRDefault="00CB581E" w:rsidP="00CB581E">
      <w:pPr>
        <w:rPr>
          <w:b/>
          <w:i/>
          <w:sz w:val="24"/>
          <w:szCs w:val="24"/>
        </w:rPr>
      </w:pPr>
      <w:r w:rsidRPr="00C35C8A">
        <w:rPr>
          <w:b/>
          <w:i/>
          <w:sz w:val="24"/>
          <w:szCs w:val="24"/>
        </w:rPr>
        <w:t xml:space="preserve">Titration: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in  eine 50 m</w:t>
      </w:r>
      <w:r w:rsidR="003B4053">
        <w:rPr>
          <w:rFonts w:ascii="Times New Roman" w:hAnsi="Times New Roman" w:cs="Times New Roman"/>
          <w:sz w:val="24"/>
          <w:szCs w:val="24"/>
        </w:rPr>
        <w:t>l</w:t>
      </w:r>
      <w:r>
        <w:rPr>
          <w:rFonts w:ascii="Times New Roman" w:hAnsi="Times New Roman" w:cs="Times New Roman"/>
          <w:sz w:val="24"/>
          <w:szCs w:val="24"/>
        </w:rPr>
        <w:t xml:space="preserve"> Pulverflasche oder Erlenmeyer-Kolben 10 m</w:t>
      </w:r>
      <w:r w:rsidR="003B4053">
        <w:rPr>
          <w:rFonts w:ascii="Times New Roman" w:hAnsi="Times New Roman" w:cs="Times New Roman"/>
          <w:sz w:val="24"/>
          <w:szCs w:val="24"/>
        </w:rPr>
        <w:t>l</w:t>
      </w:r>
      <w:r>
        <w:rPr>
          <w:rFonts w:ascii="Times New Roman" w:hAnsi="Times New Roman" w:cs="Times New Roman"/>
          <w:sz w:val="24"/>
          <w:szCs w:val="24"/>
        </w:rPr>
        <w:t xml:space="preserve"> Wasser vorlegen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2,000 m</w:t>
      </w:r>
      <w:r w:rsidR="003B4053">
        <w:rPr>
          <w:rFonts w:ascii="Times New Roman" w:hAnsi="Times New Roman" w:cs="Times New Roman"/>
          <w:sz w:val="24"/>
          <w:szCs w:val="24"/>
        </w:rPr>
        <w:t>l</w:t>
      </w:r>
      <w:r>
        <w:rPr>
          <w:rFonts w:ascii="Times New Roman" w:hAnsi="Times New Roman" w:cs="Times New Roman"/>
          <w:sz w:val="24"/>
          <w:szCs w:val="24"/>
        </w:rPr>
        <w:t xml:space="preserve"> Probelösung zugeben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mit je 10 Tropfen Kaliumiodid-Lösung und Schwefelsäure versetzen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Flasche mit Stopfen verschließen und 10 min lichtgeschützt aufbewahren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bis zum Farbumschlag nach gelb mit 0,1 mol/</w:t>
      </w:r>
      <w:r w:rsidR="003B4053">
        <w:rPr>
          <w:rFonts w:ascii="Times New Roman" w:hAnsi="Times New Roman" w:cs="Times New Roman"/>
          <w:sz w:val="24"/>
          <w:szCs w:val="24"/>
        </w:rPr>
        <w:t>l</w:t>
      </w:r>
      <w:r>
        <w:rPr>
          <w:rFonts w:ascii="Times New Roman" w:hAnsi="Times New Roman" w:cs="Times New Roman"/>
          <w:sz w:val="24"/>
          <w:szCs w:val="24"/>
        </w:rPr>
        <w:t xml:space="preserve"> Natriumthiosulfat – Lösung titrieren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3 Tropfen Zinkiodid-Stärke-Lösung zugeben, Farbumschlag nach dunkelblau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bis zur Entfärbung weiter mit 0,1 mol/</w:t>
      </w:r>
      <w:r w:rsidR="003B4053">
        <w:rPr>
          <w:rFonts w:ascii="Times New Roman" w:hAnsi="Times New Roman" w:cs="Times New Roman"/>
          <w:sz w:val="24"/>
          <w:szCs w:val="24"/>
        </w:rPr>
        <w:t>l</w:t>
      </w:r>
      <w:r>
        <w:rPr>
          <w:rFonts w:ascii="Times New Roman" w:hAnsi="Times New Roman" w:cs="Times New Roman"/>
          <w:sz w:val="24"/>
          <w:szCs w:val="24"/>
        </w:rPr>
        <w:t xml:space="preserve"> Natriumthiosulfat – Lösung titrieren </w:t>
      </w:r>
    </w:p>
    <w:p w:rsidR="00CB581E" w:rsidRPr="00A70495" w:rsidRDefault="00CB581E" w:rsidP="00CB581E">
      <w:pPr>
        <w:rPr>
          <w:sz w:val="18"/>
          <w:szCs w:val="18"/>
        </w:rPr>
      </w:pPr>
    </w:p>
    <w:p w:rsidR="00CB581E" w:rsidRPr="00C35C8A" w:rsidRDefault="00CB581E" w:rsidP="00CB581E">
      <w:pPr>
        <w:rPr>
          <w:b/>
          <w:sz w:val="24"/>
          <w:szCs w:val="24"/>
        </w:rPr>
      </w:pPr>
      <w:r w:rsidRPr="00C35C8A">
        <w:rPr>
          <w:b/>
          <w:sz w:val="24"/>
          <w:szCs w:val="24"/>
        </w:rPr>
        <w:t>Berechnung:</w:t>
      </w:r>
    </w:p>
    <w:p w:rsidR="00CB581E" w:rsidRDefault="00CB581E" w:rsidP="00CB581E">
      <w:pPr>
        <w:rPr>
          <w:sz w:val="24"/>
          <w:szCs w:val="24"/>
        </w:rPr>
      </w:pPr>
      <w:r w:rsidRPr="00C35C8A">
        <w:rPr>
          <w:sz w:val="24"/>
          <w:szCs w:val="24"/>
        </w:rPr>
        <w:t>1 ml 0,1 mol/</w:t>
      </w:r>
      <w:r w:rsidR="003B4053">
        <w:rPr>
          <w:sz w:val="24"/>
          <w:szCs w:val="24"/>
        </w:rPr>
        <w:t>l</w:t>
      </w:r>
      <w:r w:rsidRPr="00C35C8A">
        <w:rPr>
          <w:sz w:val="24"/>
          <w:szCs w:val="24"/>
        </w:rPr>
        <w:t xml:space="preserve"> Natriumthiosulfat entspricht 3,16 mg Kaliumpermanganat</w:t>
      </w:r>
    </w:p>
    <w:p w:rsidR="00C471FA" w:rsidRPr="00A70495" w:rsidRDefault="00C471FA" w:rsidP="00CB581E">
      <w:pPr>
        <w:rPr>
          <w:sz w:val="18"/>
          <w:szCs w:val="18"/>
        </w:rPr>
      </w:pPr>
    </w:p>
    <w:p w:rsidR="00C471FA" w:rsidRDefault="0002685F" w:rsidP="00C471FA">
      <w:pPr>
        <w:rPr>
          <w:b/>
          <w:sz w:val="28"/>
        </w:rPr>
      </w:pPr>
      <w:r>
        <w:rPr>
          <w:b/>
          <w:sz w:val="28"/>
        </w:rPr>
        <w:t>Kochsalz in Physiologischer Kochsalz-Lösung</w:t>
      </w:r>
    </w:p>
    <w:p w:rsidR="0002685F" w:rsidRDefault="0002685F" w:rsidP="00C471FA">
      <w:pPr>
        <w:rPr>
          <w:b/>
          <w:sz w:val="24"/>
          <w:szCs w:val="24"/>
        </w:rPr>
      </w:pPr>
      <w:r w:rsidRPr="0002685F">
        <w:rPr>
          <w:b/>
          <w:sz w:val="24"/>
          <w:szCs w:val="24"/>
        </w:rPr>
        <w:t>X</w:t>
      </w:r>
    </w:p>
    <w:p w:rsidR="0002685F" w:rsidRDefault="006D32BC" w:rsidP="0002685F">
      <w:pPr>
        <w:rPr>
          <w:b/>
          <w:sz w:val="24"/>
        </w:rPr>
      </w:pPr>
      <w:r>
        <w:rPr>
          <w:b/>
          <w:sz w:val="24"/>
        </w:rPr>
        <w:t>e</w:t>
      </w:r>
      <w:r w:rsidR="0002685F">
        <w:rPr>
          <w:b/>
          <w:sz w:val="24"/>
        </w:rPr>
        <w:t>rforderlich</w:t>
      </w:r>
      <w:r>
        <w:rPr>
          <w:b/>
          <w:sz w:val="24"/>
        </w:rPr>
        <w:t>e Hilfsmittel</w:t>
      </w:r>
      <w:r w:rsidR="0002685F">
        <w:rPr>
          <w:b/>
          <w:sz w:val="24"/>
        </w:rPr>
        <w:t>:</w:t>
      </w:r>
    </w:p>
    <w:p w:rsidR="006D32BC" w:rsidRDefault="0002685F" w:rsidP="006D32BC">
      <w:pPr>
        <w:rPr>
          <w:sz w:val="24"/>
        </w:rPr>
      </w:pPr>
      <w:r>
        <w:rPr>
          <w:sz w:val="24"/>
        </w:rPr>
        <w:t>25 ml Erlenmeyer</w:t>
      </w:r>
      <w:r w:rsidR="006D32BC">
        <w:rPr>
          <w:sz w:val="24"/>
        </w:rPr>
        <w:t>-K</w:t>
      </w:r>
      <w:r>
        <w:rPr>
          <w:sz w:val="24"/>
        </w:rPr>
        <w:t xml:space="preserve">olben, </w:t>
      </w:r>
      <w:r w:rsidR="006D32BC">
        <w:rPr>
          <w:sz w:val="24"/>
        </w:rPr>
        <w:t xml:space="preserve">25 ml Pulverflaschen farblos mit Stopfen oder Duran-Laborflaschen mit Schraubverschluss, </w:t>
      </w:r>
      <w:r>
        <w:rPr>
          <w:sz w:val="24"/>
        </w:rPr>
        <w:t>Tuber</w:t>
      </w:r>
      <w:r w:rsidR="006D32BC">
        <w:rPr>
          <w:sz w:val="24"/>
        </w:rPr>
        <w:t>k</w:t>
      </w:r>
      <w:r>
        <w:rPr>
          <w:sz w:val="24"/>
        </w:rPr>
        <w:t>ulin</w:t>
      </w:r>
      <w:r w:rsidR="006D32BC">
        <w:rPr>
          <w:sz w:val="24"/>
        </w:rPr>
        <w:t>-S</w:t>
      </w:r>
      <w:r>
        <w:rPr>
          <w:sz w:val="24"/>
        </w:rPr>
        <w:t>pritzen,</w:t>
      </w:r>
      <w:r w:rsidR="006D32BC">
        <w:rPr>
          <w:sz w:val="24"/>
        </w:rPr>
        <w:t xml:space="preserve"> Trichter mit Filter</w:t>
      </w:r>
    </w:p>
    <w:p w:rsidR="006D32BC" w:rsidRDefault="006D32BC" w:rsidP="0002685F">
      <w:pPr>
        <w:rPr>
          <w:sz w:val="24"/>
        </w:rPr>
      </w:pPr>
      <w:r>
        <w:rPr>
          <w:sz w:val="24"/>
        </w:rPr>
        <w:t>Physiologische Kochsalz-Lösung</w:t>
      </w:r>
      <w:r w:rsidR="0002685F">
        <w:rPr>
          <w:sz w:val="24"/>
        </w:rPr>
        <w:t>, 0,2 %ige Fluorescein</w:t>
      </w:r>
      <w:r>
        <w:rPr>
          <w:sz w:val="24"/>
        </w:rPr>
        <w:t>-L</w:t>
      </w:r>
      <w:r w:rsidR="0002685F">
        <w:rPr>
          <w:sz w:val="24"/>
        </w:rPr>
        <w:t>ösung</w:t>
      </w:r>
      <w:r>
        <w:rPr>
          <w:sz w:val="24"/>
        </w:rPr>
        <w:t xml:space="preserve"> (0,2 %)</w:t>
      </w:r>
      <w:r w:rsidR="0002685F">
        <w:rPr>
          <w:sz w:val="24"/>
        </w:rPr>
        <w:t xml:space="preserve">, </w:t>
      </w:r>
    </w:p>
    <w:p w:rsidR="006D32BC" w:rsidRDefault="0002685F" w:rsidP="006D32BC">
      <w:pPr>
        <w:rPr>
          <w:sz w:val="24"/>
        </w:rPr>
      </w:pPr>
      <w:r>
        <w:rPr>
          <w:sz w:val="24"/>
        </w:rPr>
        <w:t>0,1 mol/l Silbernitrat</w:t>
      </w:r>
      <w:r w:rsidR="006D32BC">
        <w:rPr>
          <w:sz w:val="24"/>
        </w:rPr>
        <w:t>-L</w:t>
      </w:r>
      <w:r>
        <w:rPr>
          <w:sz w:val="24"/>
        </w:rPr>
        <w:t>ösung,</w:t>
      </w:r>
      <w:r w:rsidR="006D32BC">
        <w:rPr>
          <w:sz w:val="24"/>
        </w:rPr>
        <w:t xml:space="preserve"> Propanol,  Eisenalaun-Lösung, </w:t>
      </w:r>
    </w:p>
    <w:p w:rsidR="006D32BC" w:rsidRDefault="006D32BC" w:rsidP="006D32BC">
      <w:pPr>
        <w:rPr>
          <w:sz w:val="24"/>
        </w:rPr>
      </w:pPr>
      <w:r>
        <w:rPr>
          <w:sz w:val="24"/>
        </w:rPr>
        <w:t>0,1 mol/l Ammoniumthiocyanat-Lösung</w:t>
      </w:r>
    </w:p>
    <w:p w:rsidR="006D32BC" w:rsidRPr="00A70495" w:rsidRDefault="006D32BC" w:rsidP="0002685F">
      <w:pPr>
        <w:rPr>
          <w:sz w:val="18"/>
          <w:szCs w:val="18"/>
        </w:rPr>
      </w:pPr>
    </w:p>
    <w:p w:rsidR="0002685F" w:rsidRDefault="0002685F" w:rsidP="0002685F">
      <w:pPr>
        <w:rPr>
          <w:b/>
          <w:sz w:val="24"/>
        </w:rPr>
      </w:pPr>
      <w:r>
        <w:rPr>
          <w:b/>
          <w:sz w:val="24"/>
        </w:rPr>
        <w:t>Durchführung:</w:t>
      </w:r>
    </w:p>
    <w:p w:rsidR="006D32BC" w:rsidRDefault="006D32BC" w:rsidP="0002685F">
      <w:pPr>
        <w:rPr>
          <w:b/>
          <w:sz w:val="24"/>
          <w:u w:val="single"/>
        </w:rPr>
      </w:pPr>
      <w:r w:rsidRPr="006D32BC">
        <w:rPr>
          <w:b/>
          <w:sz w:val="24"/>
          <w:u w:val="single"/>
        </w:rPr>
        <w:t>Verfahren nach Fajans</w:t>
      </w:r>
    </w:p>
    <w:p w:rsidR="006D32BC" w:rsidRPr="00C35C8A" w:rsidRDefault="006D32BC" w:rsidP="006D32BC">
      <w:pPr>
        <w:rPr>
          <w:b/>
          <w:i/>
          <w:sz w:val="24"/>
          <w:szCs w:val="24"/>
        </w:rPr>
      </w:pPr>
      <w:r w:rsidRPr="00C35C8A">
        <w:rPr>
          <w:b/>
          <w:i/>
          <w:sz w:val="24"/>
          <w:szCs w:val="24"/>
        </w:rPr>
        <w:t xml:space="preserve">Titration: </w:t>
      </w:r>
    </w:p>
    <w:p w:rsidR="006D32BC" w:rsidRDefault="006D32BC" w:rsidP="006D32BC">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in  einen 25 m</w:t>
      </w:r>
      <w:r w:rsidR="003B4053">
        <w:rPr>
          <w:rFonts w:ascii="Times New Roman" w:hAnsi="Times New Roman" w:cs="Times New Roman"/>
          <w:sz w:val="24"/>
          <w:szCs w:val="24"/>
        </w:rPr>
        <w:t>l</w:t>
      </w:r>
      <w:r>
        <w:rPr>
          <w:rFonts w:ascii="Times New Roman" w:hAnsi="Times New Roman" w:cs="Times New Roman"/>
          <w:sz w:val="24"/>
          <w:szCs w:val="24"/>
        </w:rPr>
        <w:t xml:space="preserve"> Erlenmeyer-Kolben 10 m</w:t>
      </w:r>
      <w:r w:rsidR="003B4053">
        <w:rPr>
          <w:rFonts w:ascii="Times New Roman" w:hAnsi="Times New Roman" w:cs="Times New Roman"/>
          <w:sz w:val="24"/>
          <w:szCs w:val="24"/>
        </w:rPr>
        <w:t>l</w:t>
      </w:r>
      <w:r>
        <w:rPr>
          <w:rFonts w:ascii="Times New Roman" w:hAnsi="Times New Roman" w:cs="Times New Roman"/>
          <w:sz w:val="24"/>
          <w:szCs w:val="24"/>
        </w:rPr>
        <w:t xml:space="preserve"> Wasser vorlegen</w:t>
      </w:r>
    </w:p>
    <w:p w:rsidR="006D32BC" w:rsidRDefault="006D32BC" w:rsidP="006D32BC">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0</w:t>
      </w:r>
      <w:r w:rsidR="00F9111E">
        <w:rPr>
          <w:rFonts w:ascii="Times New Roman" w:hAnsi="Times New Roman" w:cs="Times New Roman"/>
          <w:sz w:val="24"/>
          <w:szCs w:val="24"/>
        </w:rPr>
        <w:t>,5</w:t>
      </w:r>
      <w:r>
        <w:rPr>
          <w:rFonts w:ascii="Times New Roman" w:hAnsi="Times New Roman" w:cs="Times New Roman"/>
          <w:sz w:val="24"/>
          <w:szCs w:val="24"/>
        </w:rPr>
        <w:t>0 m</w:t>
      </w:r>
      <w:r w:rsidR="00F9111E">
        <w:rPr>
          <w:rFonts w:ascii="Times New Roman" w:hAnsi="Times New Roman" w:cs="Times New Roman"/>
          <w:sz w:val="24"/>
          <w:szCs w:val="24"/>
        </w:rPr>
        <w:t>l</w:t>
      </w:r>
      <w:r>
        <w:rPr>
          <w:rFonts w:ascii="Times New Roman" w:hAnsi="Times New Roman" w:cs="Times New Roman"/>
          <w:sz w:val="24"/>
          <w:szCs w:val="24"/>
        </w:rPr>
        <w:t xml:space="preserve"> P</w:t>
      </w:r>
      <w:r w:rsidR="00F9111E">
        <w:rPr>
          <w:rFonts w:ascii="Times New Roman" w:hAnsi="Times New Roman" w:cs="Times New Roman"/>
          <w:sz w:val="24"/>
          <w:szCs w:val="24"/>
        </w:rPr>
        <w:t>hysiologische Kochsalz-Lösung</w:t>
      </w:r>
      <w:r>
        <w:rPr>
          <w:rFonts w:ascii="Times New Roman" w:hAnsi="Times New Roman" w:cs="Times New Roman"/>
          <w:sz w:val="24"/>
          <w:szCs w:val="24"/>
        </w:rPr>
        <w:t xml:space="preserve"> zugeben</w:t>
      </w:r>
    </w:p>
    <w:p w:rsidR="006D32BC" w:rsidRDefault="006D32BC" w:rsidP="006D32BC">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mit </w:t>
      </w:r>
      <w:r w:rsidR="00F9111E">
        <w:rPr>
          <w:rFonts w:ascii="Times New Roman" w:hAnsi="Times New Roman" w:cs="Times New Roman"/>
          <w:sz w:val="24"/>
          <w:szCs w:val="24"/>
        </w:rPr>
        <w:t>2</w:t>
      </w:r>
      <w:r>
        <w:rPr>
          <w:rFonts w:ascii="Times New Roman" w:hAnsi="Times New Roman" w:cs="Times New Roman"/>
          <w:sz w:val="24"/>
          <w:szCs w:val="24"/>
        </w:rPr>
        <w:t xml:space="preserve"> Tropfen </w:t>
      </w:r>
      <w:r w:rsidR="00F9111E">
        <w:rPr>
          <w:rFonts w:ascii="Times New Roman" w:hAnsi="Times New Roman" w:cs="Times New Roman"/>
          <w:sz w:val="24"/>
          <w:szCs w:val="24"/>
        </w:rPr>
        <w:t>Fluorescein</w:t>
      </w:r>
      <w:r>
        <w:rPr>
          <w:rFonts w:ascii="Times New Roman" w:hAnsi="Times New Roman" w:cs="Times New Roman"/>
          <w:sz w:val="24"/>
          <w:szCs w:val="24"/>
        </w:rPr>
        <w:t xml:space="preserve">-Lösung versetzen </w:t>
      </w:r>
    </w:p>
    <w:p w:rsidR="00F9111E" w:rsidRDefault="006D32BC" w:rsidP="00F9111E">
      <w:pPr>
        <w:rPr>
          <w:sz w:val="24"/>
        </w:rPr>
      </w:pPr>
      <w:r>
        <w:rPr>
          <w:b/>
          <w:sz w:val="32"/>
          <w:szCs w:val="32"/>
        </w:rPr>
        <w:t xml:space="preserve">• </w:t>
      </w:r>
      <w:r w:rsidR="00F9111E">
        <w:rPr>
          <w:sz w:val="24"/>
        </w:rPr>
        <w:t xml:space="preserve">entstehende gelbgrün fluoreszierende Lösung wird mit 0,1 mol/l Silbernitrat-Lösung </w:t>
      </w:r>
    </w:p>
    <w:p w:rsidR="00F9111E" w:rsidRDefault="00F9111E" w:rsidP="00F9111E">
      <w:pPr>
        <w:rPr>
          <w:sz w:val="24"/>
        </w:rPr>
      </w:pPr>
      <w:r>
        <w:rPr>
          <w:sz w:val="24"/>
        </w:rPr>
        <w:t xml:space="preserve">   bis zum Verschwinden der Fluoreszenz, bzw. dem Farbumschlag nach rosa titrieren</w:t>
      </w:r>
    </w:p>
    <w:p w:rsidR="006D32BC" w:rsidRPr="00F9111E" w:rsidRDefault="006D32BC" w:rsidP="0002685F">
      <w:pPr>
        <w:rPr>
          <w:b/>
          <w:sz w:val="18"/>
          <w:szCs w:val="18"/>
          <w:u w:val="single"/>
        </w:rPr>
      </w:pPr>
    </w:p>
    <w:p w:rsidR="0002685F" w:rsidRDefault="0002685F" w:rsidP="0002685F">
      <w:pPr>
        <w:rPr>
          <w:b/>
          <w:sz w:val="24"/>
        </w:rPr>
      </w:pPr>
      <w:r>
        <w:rPr>
          <w:b/>
          <w:sz w:val="24"/>
        </w:rPr>
        <w:t>Berechnung:</w:t>
      </w:r>
    </w:p>
    <w:p w:rsidR="0002685F" w:rsidRDefault="0002685F" w:rsidP="0002685F">
      <w:pPr>
        <w:rPr>
          <w:sz w:val="24"/>
        </w:rPr>
      </w:pPr>
      <w:r>
        <w:rPr>
          <w:sz w:val="24"/>
        </w:rPr>
        <w:t xml:space="preserve">1 ml 0,1 mol/l </w:t>
      </w:r>
      <w:r w:rsidR="00F9111E">
        <w:rPr>
          <w:sz w:val="24"/>
        </w:rPr>
        <w:t xml:space="preserve">Silbernitrat entspricht </w:t>
      </w:r>
      <w:r>
        <w:rPr>
          <w:sz w:val="24"/>
        </w:rPr>
        <w:t xml:space="preserve"> </w:t>
      </w:r>
      <w:r w:rsidR="00F9111E">
        <w:rPr>
          <w:sz w:val="24"/>
        </w:rPr>
        <w:t>5</w:t>
      </w:r>
      <w:r>
        <w:rPr>
          <w:sz w:val="24"/>
        </w:rPr>
        <w:t>,</w:t>
      </w:r>
      <w:r w:rsidR="00F9111E">
        <w:rPr>
          <w:sz w:val="24"/>
        </w:rPr>
        <w:t>8</w:t>
      </w:r>
      <w:r>
        <w:rPr>
          <w:sz w:val="24"/>
        </w:rPr>
        <w:t xml:space="preserve">5 mg </w:t>
      </w:r>
      <w:r w:rsidR="000823B6">
        <w:rPr>
          <w:sz w:val="24"/>
        </w:rPr>
        <w:t>N</w:t>
      </w:r>
      <w:r w:rsidR="00F9111E">
        <w:rPr>
          <w:sz w:val="24"/>
        </w:rPr>
        <w:t>atriumchlorid</w:t>
      </w:r>
      <w:r>
        <w:rPr>
          <w:sz w:val="24"/>
        </w:rPr>
        <w:t xml:space="preserve"> </w:t>
      </w:r>
    </w:p>
    <w:p w:rsidR="0002685F" w:rsidRPr="00A70495" w:rsidRDefault="0002685F" w:rsidP="00C471FA">
      <w:pPr>
        <w:rPr>
          <w:b/>
          <w:sz w:val="18"/>
          <w:szCs w:val="18"/>
        </w:rPr>
      </w:pPr>
    </w:p>
    <w:p w:rsidR="006D32BC" w:rsidRDefault="006D32BC" w:rsidP="00C471FA">
      <w:pPr>
        <w:rPr>
          <w:b/>
          <w:sz w:val="24"/>
          <w:szCs w:val="24"/>
          <w:u w:val="single"/>
        </w:rPr>
      </w:pPr>
      <w:r w:rsidRPr="006D32BC">
        <w:rPr>
          <w:b/>
          <w:sz w:val="24"/>
          <w:szCs w:val="24"/>
          <w:u w:val="single"/>
        </w:rPr>
        <w:t>Verfahren nach Volhard</w:t>
      </w:r>
    </w:p>
    <w:p w:rsidR="00F9111E" w:rsidRPr="00C35C8A" w:rsidRDefault="00F9111E" w:rsidP="00F9111E">
      <w:pPr>
        <w:rPr>
          <w:b/>
          <w:i/>
          <w:sz w:val="24"/>
          <w:szCs w:val="24"/>
        </w:rPr>
      </w:pPr>
      <w:r w:rsidRPr="00C35C8A">
        <w:rPr>
          <w:b/>
          <w:i/>
          <w:sz w:val="24"/>
          <w:szCs w:val="24"/>
        </w:rPr>
        <w:t xml:space="preserve">Titration: </w:t>
      </w:r>
    </w:p>
    <w:p w:rsidR="00F9111E" w:rsidRDefault="00F9111E" w:rsidP="00F911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in  eine Pulverflasche oder Erlenmeyer-Kolben 10 m</w:t>
      </w:r>
      <w:r w:rsidR="003B4053">
        <w:rPr>
          <w:rFonts w:ascii="Times New Roman" w:hAnsi="Times New Roman" w:cs="Times New Roman"/>
          <w:sz w:val="24"/>
          <w:szCs w:val="24"/>
        </w:rPr>
        <w:t>l</w:t>
      </w:r>
      <w:r>
        <w:rPr>
          <w:rFonts w:ascii="Times New Roman" w:hAnsi="Times New Roman" w:cs="Times New Roman"/>
          <w:sz w:val="24"/>
          <w:szCs w:val="24"/>
        </w:rPr>
        <w:t xml:space="preserve"> Wasser vorlegen</w:t>
      </w:r>
    </w:p>
    <w:p w:rsidR="00F9111E" w:rsidRDefault="00F9111E" w:rsidP="00F911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0,50 ml Physiologische Kochsalz-Lösung zugeben</w:t>
      </w:r>
    </w:p>
    <w:p w:rsidR="00F9111E" w:rsidRDefault="00F9111E" w:rsidP="00F911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mit 20 Tropfen Propanol und 1,00 ml Silbernitrat-Lösung versetzen </w:t>
      </w:r>
    </w:p>
    <w:p w:rsidR="00F9111E" w:rsidRDefault="00F9111E" w:rsidP="00F911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Flasche mit Stopfen verschließen und kräftig schütteln, so dass der </w:t>
      </w:r>
    </w:p>
    <w:p w:rsidR="00F9111E" w:rsidRDefault="00F9111E" w:rsidP="00F9111E">
      <w:pPr>
        <w:pStyle w:val="KeinLeerraum"/>
        <w:rPr>
          <w:rFonts w:ascii="Times New Roman" w:hAnsi="Times New Roman" w:cs="Times New Roman"/>
          <w:sz w:val="24"/>
          <w:szCs w:val="24"/>
        </w:rPr>
      </w:pPr>
      <w:r>
        <w:rPr>
          <w:rFonts w:ascii="Times New Roman" w:hAnsi="Times New Roman" w:cs="Times New Roman"/>
          <w:sz w:val="24"/>
          <w:szCs w:val="24"/>
        </w:rPr>
        <w:t xml:space="preserve">   Niederschlag zusammen ballt</w:t>
      </w:r>
    </w:p>
    <w:p w:rsidR="00F9111E" w:rsidRDefault="00F9111E" w:rsidP="00F911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anschließend filtrieren </w:t>
      </w:r>
    </w:p>
    <w:p w:rsidR="00F9111E" w:rsidRDefault="00F9111E" w:rsidP="00F911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zum Filtrat </w:t>
      </w:r>
      <w:r w:rsidR="000823B6">
        <w:rPr>
          <w:rFonts w:ascii="Times New Roman" w:hAnsi="Times New Roman" w:cs="Times New Roman"/>
          <w:sz w:val="24"/>
          <w:szCs w:val="24"/>
        </w:rPr>
        <w:t xml:space="preserve">3 </w:t>
      </w:r>
      <w:r>
        <w:rPr>
          <w:rFonts w:ascii="Times New Roman" w:hAnsi="Times New Roman" w:cs="Times New Roman"/>
          <w:sz w:val="24"/>
          <w:szCs w:val="24"/>
        </w:rPr>
        <w:t xml:space="preserve">Tropfen </w:t>
      </w:r>
      <w:r w:rsidR="000823B6">
        <w:rPr>
          <w:rFonts w:ascii="Times New Roman" w:hAnsi="Times New Roman" w:cs="Times New Roman"/>
          <w:sz w:val="24"/>
          <w:szCs w:val="24"/>
        </w:rPr>
        <w:t>Eisenalaun</w:t>
      </w:r>
      <w:r>
        <w:rPr>
          <w:rFonts w:ascii="Times New Roman" w:hAnsi="Times New Roman" w:cs="Times New Roman"/>
          <w:sz w:val="24"/>
          <w:szCs w:val="24"/>
        </w:rPr>
        <w:t xml:space="preserve">-Lösung geben  </w:t>
      </w:r>
    </w:p>
    <w:p w:rsidR="00F9111E" w:rsidRDefault="00F9111E" w:rsidP="00F911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bis zu</w:t>
      </w:r>
      <w:r w:rsidR="000823B6">
        <w:rPr>
          <w:rFonts w:ascii="Times New Roman" w:hAnsi="Times New Roman" w:cs="Times New Roman"/>
          <w:sz w:val="24"/>
          <w:szCs w:val="24"/>
        </w:rPr>
        <w:t xml:space="preserve">m Farbumschlag nach orange </w:t>
      </w:r>
      <w:r>
        <w:rPr>
          <w:rFonts w:ascii="Times New Roman" w:hAnsi="Times New Roman" w:cs="Times New Roman"/>
          <w:sz w:val="24"/>
          <w:szCs w:val="24"/>
        </w:rPr>
        <w:t>mit 0,1 mol/</w:t>
      </w:r>
      <w:r w:rsidR="003B4053">
        <w:rPr>
          <w:rFonts w:ascii="Times New Roman" w:hAnsi="Times New Roman" w:cs="Times New Roman"/>
          <w:sz w:val="24"/>
          <w:szCs w:val="24"/>
        </w:rPr>
        <w:t>l</w:t>
      </w:r>
      <w:r>
        <w:rPr>
          <w:rFonts w:ascii="Times New Roman" w:hAnsi="Times New Roman" w:cs="Times New Roman"/>
          <w:sz w:val="24"/>
          <w:szCs w:val="24"/>
        </w:rPr>
        <w:t xml:space="preserve"> </w:t>
      </w:r>
      <w:r w:rsidR="000823B6">
        <w:rPr>
          <w:rFonts w:ascii="Times New Roman" w:hAnsi="Times New Roman" w:cs="Times New Roman"/>
          <w:sz w:val="24"/>
          <w:szCs w:val="24"/>
        </w:rPr>
        <w:t>Ammoniumthiocyanat</w:t>
      </w:r>
      <w:r>
        <w:rPr>
          <w:rFonts w:ascii="Times New Roman" w:hAnsi="Times New Roman" w:cs="Times New Roman"/>
          <w:sz w:val="24"/>
          <w:szCs w:val="24"/>
        </w:rPr>
        <w:t xml:space="preserve"> – Lösung titrieren </w:t>
      </w:r>
    </w:p>
    <w:p w:rsidR="00F9111E" w:rsidRPr="00A70495" w:rsidRDefault="00F9111E" w:rsidP="00C471FA">
      <w:pPr>
        <w:rPr>
          <w:b/>
          <w:sz w:val="18"/>
          <w:szCs w:val="18"/>
          <w:u w:val="single"/>
        </w:rPr>
      </w:pPr>
    </w:p>
    <w:p w:rsidR="006D32BC" w:rsidRDefault="006D32BC" w:rsidP="006D32BC">
      <w:pPr>
        <w:rPr>
          <w:b/>
          <w:sz w:val="24"/>
        </w:rPr>
      </w:pPr>
      <w:r>
        <w:rPr>
          <w:b/>
          <w:sz w:val="24"/>
        </w:rPr>
        <w:t>Berechnung:</w:t>
      </w:r>
    </w:p>
    <w:p w:rsidR="006D32BC" w:rsidRDefault="006D32BC" w:rsidP="006D32BC">
      <w:pPr>
        <w:rPr>
          <w:sz w:val="24"/>
        </w:rPr>
      </w:pPr>
      <w:r>
        <w:rPr>
          <w:sz w:val="24"/>
        </w:rPr>
        <w:t>1 ml 0,1 mol/l AgNO</w:t>
      </w:r>
      <w:r>
        <w:rPr>
          <w:sz w:val="24"/>
          <w:vertAlign w:val="subscript"/>
        </w:rPr>
        <w:t>3</w:t>
      </w:r>
      <w:r>
        <w:rPr>
          <w:sz w:val="24"/>
        </w:rPr>
        <w:t xml:space="preserve"> </w:t>
      </w:r>
      <w:r w:rsidR="000823B6">
        <w:rPr>
          <w:sz w:val="24"/>
        </w:rPr>
        <w:t xml:space="preserve">entspricht </w:t>
      </w:r>
      <w:r>
        <w:rPr>
          <w:sz w:val="24"/>
        </w:rPr>
        <w:t xml:space="preserve"> </w:t>
      </w:r>
      <w:r w:rsidR="000823B6">
        <w:rPr>
          <w:sz w:val="24"/>
        </w:rPr>
        <w:t>5</w:t>
      </w:r>
      <w:r>
        <w:rPr>
          <w:sz w:val="24"/>
        </w:rPr>
        <w:t>,</w:t>
      </w:r>
      <w:r w:rsidR="000823B6">
        <w:rPr>
          <w:sz w:val="24"/>
        </w:rPr>
        <w:t>8</w:t>
      </w:r>
      <w:r>
        <w:rPr>
          <w:sz w:val="24"/>
        </w:rPr>
        <w:t xml:space="preserve">5 mg </w:t>
      </w:r>
      <w:r w:rsidR="000823B6">
        <w:rPr>
          <w:sz w:val="24"/>
        </w:rPr>
        <w:t>Natriumchlorid</w:t>
      </w:r>
    </w:p>
    <w:p w:rsidR="006D32BC" w:rsidRDefault="006D32BC" w:rsidP="006D32BC">
      <w:pPr>
        <w:rPr>
          <w:sz w:val="24"/>
        </w:rPr>
      </w:pPr>
      <w:r>
        <w:rPr>
          <w:sz w:val="24"/>
        </w:rPr>
        <w:t xml:space="preserve">Verbrauch </w:t>
      </w:r>
      <w:r w:rsidR="000823B6">
        <w:rPr>
          <w:sz w:val="24"/>
        </w:rPr>
        <w:t>Natriumchlorid</w:t>
      </w:r>
      <w:r>
        <w:rPr>
          <w:sz w:val="24"/>
          <w:vertAlign w:val="superscript"/>
        </w:rPr>
        <w:t>-</w:t>
      </w:r>
      <w:r>
        <w:rPr>
          <w:sz w:val="24"/>
        </w:rPr>
        <w:t xml:space="preserve"> = 1</w:t>
      </w:r>
      <w:r w:rsidR="000823B6">
        <w:rPr>
          <w:sz w:val="24"/>
        </w:rPr>
        <w:t>,00</w:t>
      </w:r>
      <w:r>
        <w:rPr>
          <w:sz w:val="24"/>
        </w:rPr>
        <w:t xml:space="preserve"> - Verbrauch </w:t>
      </w:r>
      <w:r w:rsidR="000823B6">
        <w:rPr>
          <w:sz w:val="24"/>
        </w:rPr>
        <w:t>Ammoniumthiocyanat</w:t>
      </w:r>
    </w:p>
    <w:p w:rsidR="0002685F" w:rsidRPr="00A70495" w:rsidRDefault="0002685F" w:rsidP="00C471FA">
      <w:pPr>
        <w:rPr>
          <w:b/>
          <w:sz w:val="18"/>
          <w:szCs w:val="18"/>
        </w:rPr>
      </w:pPr>
    </w:p>
    <w:p w:rsidR="0002685F" w:rsidRDefault="0002685F" w:rsidP="00C471FA">
      <w:pPr>
        <w:rPr>
          <w:b/>
          <w:sz w:val="28"/>
          <w:szCs w:val="28"/>
        </w:rPr>
      </w:pPr>
      <w:r w:rsidRPr="0002685F">
        <w:rPr>
          <w:b/>
          <w:sz w:val="28"/>
          <w:szCs w:val="28"/>
        </w:rPr>
        <w:t>Kochsalz in Brühpulver und Suppenwürze</w:t>
      </w:r>
    </w:p>
    <w:p w:rsidR="000474EA" w:rsidRPr="000474EA" w:rsidRDefault="000474EA" w:rsidP="00C471FA">
      <w:pPr>
        <w:rPr>
          <w:b/>
          <w:sz w:val="18"/>
          <w:szCs w:val="18"/>
        </w:rPr>
      </w:pPr>
    </w:p>
    <w:p w:rsidR="000823B6" w:rsidRDefault="000823B6" w:rsidP="000823B6">
      <w:pPr>
        <w:rPr>
          <w:b/>
          <w:sz w:val="24"/>
        </w:rPr>
      </w:pPr>
      <w:r>
        <w:rPr>
          <w:b/>
          <w:sz w:val="24"/>
        </w:rPr>
        <w:t>erforderliche Hilfsmittel:</w:t>
      </w:r>
    </w:p>
    <w:p w:rsidR="000823B6" w:rsidRDefault="000823B6" w:rsidP="000823B6">
      <w:pPr>
        <w:rPr>
          <w:sz w:val="24"/>
        </w:rPr>
      </w:pPr>
      <w:r>
        <w:rPr>
          <w:sz w:val="24"/>
        </w:rPr>
        <w:t>25 ml Erlenmeyer-Kolben, 25 ml Pulverflaschen farblos mit Stopfen oder Duran-Laborflaschen mit Schraubverschluss, Tuberkulin-Spritzen, Trichter mit Filter</w:t>
      </w:r>
      <w:r w:rsidR="000474EA">
        <w:rPr>
          <w:sz w:val="24"/>
        </w:rPr>
        <w:t>,</w:t>
      </w:r>
      <w:r w:rsidR="00B617AE">
        <w:rPr>
          <w:sz w:val="24"/>
        </w:rPr>
        <w:t xml:space="preserve"> </w:t>
      </w:r>
      <w:r w:rsidR="000474EA">
        <w:rPr>
          <w:sz w:val="24"/>
        </w:rPr>
        <w:t>Maßkolben 100 ml, Pipette 2 ml, 2 Erlenmeyer</w:t>
      </w:r>
      <w:r w:rsidR="003B4053">
        <w:rPr>
          <w:sz w:val="24"/>
        </w:rPr>
        <w:t>-K</w:t>
      </w:r>
      <w:r w:rsidR="000474EA">
        <w:rPr>
          <w:sz w:val="24"/>
        </w:rPr>
        <w:t>olben 300 ml mit Stopfen, Trichter und Filter</w:t>
      </w:r>
      <w:r w:rsidR="003B4053">
        <w:rPr>
          <w:sz w:val="24"/>
        </w:rPr>
        <w:t xml:space="preserve">, </w:t>
      </w:r>
      <w:r w:rsidR="000474EA">
        <w:rPr>
          <w:sz w:val="24"/>
        </w:rPr>
        <w:t xml:space="preserve">Flüssige Suppenwürze, Aktivkohlepulver, </w:t>
      </w:r>
      <w:r>
        <w:rPr>
          <w:sz w:val="24"/>
        </w:rPr>
        <w:t xml:space="preserve">0,2 %ige Fluorescein-Lösung (0,2 %), </w:t>
      </w:r>
    </w:p>
    <w:p w:rsidR="00B617AE" w:rsidRDefault="000823B6" w:rsidP="000823B6">
      <w:pPr>
        <w:rPr>
          <w:sz w:val="24"/>
        </w:rPr>
      </w:pPr>
      <w:r>
        <w:rPr>
          <w:sz w:val="24"/>
        </w:rPr>
        <w:t xml:space="preserve">0,1 mol/l Silbernitrat-Lösung, Propanol,  Eisenalaun-Lösung, </w:t>
      </w:r>
    </w:p>
    <w:p w:rsidR="000823B6" w:rsidRDefault="000823B6" w:rsidP="000823B6">
      <w:pPr>
        <w:rPr>
          <w:sz w:val="24"/>
        </w:rPr>
      </w:pPr>
      <w:r>
        <w:rPr>
          <w:sz w:val="24"/>
        </w:rPr>
        <w:t>0,1 mol/l Ammoniumthiocyanat-Lösung</w:t>
      </w:r>
    </w:p>
    <w:p w:rsidR="000823B6" w:rsidRPr="00A70495" w:rsidRDefault="000823B6" w:rsidP="000823B6">
      <w:pPr>
        <w:rPr>
          <w:sz w:val="18"/>
          <w:szCs w:val="18"/>
        </w:rPr>
      </w:pPr>
    </w:p>
    <w:p w:rsidR="000823B6" w:rsidRDefault="000823B6" w:rsidP="000823B6">
      <w:pPr>
        <w:rPr>
          <w:b/>
          <w:sz w:val="24"/>
        </w:rPr>
      </w:pPr>
      <w:r>
        <w:rPr>
          <w:b/>
          <w:sz w:val="24"/>
        </w:rPr>
        <w:t>Durchführung:</w:t>
      </w:r>
    </w:p>
    <w:p w:rsidR="000474EA" w:rsidRDefault="000474EA" w:rsidP="000474EA">
      <w:pPr>
        <w:rPr>
          <w:b/>
          <w:i/>
          <w:sz w:val="24"/>
        </w:rPr>
      </w:pPr>
      <w:r>
        <w:rPr>
          <w:b/>
          <w:i/>
          <w:sz w:val="24"/>
        </w:rPr>
        <w:t>Probelösung:</w:t>
      </w:r>
    </w:p>
    <w:p w:rsidR="000474EA" w:rsidRDefault="000474EA" w:rsidP="000474EA">
      <w:pPr>
        <w:rPr>
          <w:sz w:val="24"/>
        </w:rPr>
      </w:pPr>
      <w:r>
        <w:rPr>
          <w:sz w:val="24"/>
        </w:rPr>
        <w:t>2 ml flüssige Suppenwürze oder 2 g Brühpulver werden mit Wasser zu 100 ml im Maßkolben aufgefüllt. Der Inhalt des Maßkolbens wird in den großen Erlenmeyer-Kolben gegeben, mit einem Spatel-Löffel Aktivkohlepulver versetzt, kräftig durchgeschüttelt und filtriert.</w:t>
      </w:r>
    </w:p>
    <w:p w:rsidR="000823B6" w:rsidRDefault="000823B6" w:rsidP="000823B6">
      <w:pPr>
        <w:rPr>
          <w:b/>
          <w:sz w:val="24"/>
          <w:u w:val="single"/>
        </w:rPr>
      </w:pPr>
      <w:r w:rsidRPr="006D32BC">
        <w:rPr>
          <w:b/>
          <w:sz w:val="24"/>
          <w:u w:val="single"/>
        </w:rPr>
        <w:t>Verfahren nach Fajans</w:t>
      </w:r>
    </w:p>
    <w:p w:rsidR="000823B6" w:rsidRPr="00C35C8A" w:rsidRDefault="000823B6" w:rsidP="000823B6">
      <w:pPr>
        <w:rPr>
          <w:b/>
          <w:i/>
          <w:sz w:val="24"/>
          <w:szCs w:val="24"/>
        </w:rPr>
      </w:pPr>
      <w:r w:rsidRPr="00C35C8A">
        <w:rPr>
          <w:b/>
          <w:i/>
          <w:sz w:val="24"/>
          <w:szCs w:val="24"/>
        </w:rPr>
        <w:t xml:space="preserve">Titration: </w:t>
      </w:r>
    </w:p>
    <w:p w:rsidR="000823B6" w:rsidRDefault="000823B6" w:rsidP="000823B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in  einen 25 m</w:t>
      </w:r>
      <w:r w:rsidR="003B4053">
        <w:rPr>
          <w:rFonts w:ascii="Times New Roman" w:hAnsi="Times New Roman" w:cs="Times New Roman"/>
          <w:sz w:val="24"/>
          <w:szCs w:val="24"/>
        </w:rPr>
        <w:t>l</w:t>
      </w:r>
      <w:r>
        <w:rPr>
          <w:rFonts w:ascii="Times New Roman" w:hAnsi="Times New Roman" w:cs="Times New Roman"/>
          <w:sz w:val="24"/>
          <w:szCs w:val="24"/>
        </w:rPr>
        <w:t xml:space="preserve"> Erlenmeyer-Kolben 10 m</w:t>
      </w:r>
      <w:r w:rsidR="003B4053">
        <w:rPr>
          <w:rFonts w:ascii="Times New Roman" w:hAnsi="Times New Roman" w:cs="Times New Roman"/>
          <w:sz w:val="24"/>
          <w:szCs w:val="24"/>
        </w:rPr>
        <w:t>l</w:t>
      </w:r>
      <w:r>
        <w:rPr>
          <w:rFonts w:ascii="Times New Roman" w:hAnsi="Times New Roman" w:cs="Times New Roman"/>
          <w:sz w:val="24"/>
          <w:szCs w:val="24"/>
        </w:rPr>
        <w:t xml:space="preserve"> Wasser vorlegen</w:t>
      </w:r>
    </w:p>
    <w:p w:rsidR="000823B6" w:rsidRDefault="000823B6" w:rsidP="000823B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sidR="000474EA">
        <w:rPr>
          <w:rFonts w:ascii="Times New Roman" w:hAnsi="Times New Roman" w:cs="Times New Roman"/>
          <w:sz w:val="24"/>
          <w:szCs w:val="24"/>
        </w:rPr>
        <w:t>2,00</w:t>
      </w:r>
      <w:r>
        <w:rPr>
          <w:rFonts w:ascii="Times New Roman" w:hAnsi="Times New Roman" w:cs="Times New Roman"/>
          <w:sz w:val="24"/>
          <w:szCs w:val="24"/>
        </w:rPr>
        <w:t xml:space="preserve"> ml P</w:t>
      </w:r>
      <w:r w:rsidR="000474EA">
        <w:rPr>
          <w:rFonts w:ascii="Times New Roman" w:hAnsi="Times New Roman" w:cs="Times New Roman"/>
          <w:sz w:val="24"/>
          <w:szCs w:val="24"/>
        </w:rPr>
        <w:t>robel</w:t>
      </w:r>
      <w:r>
        <w:rPr>
          <w:rFonts w:ascii="Times New Roman" w:hAnsi="Times New Roman" w:cs="Times New Roman"/>
          <w:sz w:val="24"/>
          <w:szCs w:val="24"/>
        </w:rPr>
        <w:t>ösung zugeben</w:t>
      </w:r>
    </w:p>
    <w:p w:rsidR="000823B6" w:rsidRDefault="000823B6" w:rsidP="000823B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mit 2 Tropfen Fluorescein-Lösung versetzen </w:t>
      </w:r>
    </w:p>
    <w:p w:rsidR="000823B6" w:rsidRDefault="000823B6" w:rsidP="000823B6">
      <w:pPr>
        <w:rPr>
          <w:sz w:val="24"/>
        </w:rPr>
      </w:pPr>
      <w:r>
        <w:rPr>
          <w:b/>
          <w:sz w:val="32"/>
          <w:szCs w:val="32"/>
        </w:rPr>
        <w:t xml:space="preserve">• </w:t>
      </w:r>
      <w:r>
        <w:rPr>
          <w:sz w:val="24"/>
        </w:rPr>
        <w:t xml:space="preserve">entstehende gelbgrün fluoreszierende Lösung wird mit 0,1 mol/l Silbernitrat-Lösung </w:t>
      </w:r>
    </w:p>
    <w:p w:rsidR="000823B6" w:rsidRDefault="000823B6" w:rsidP="000823B6">
      <w:pPr>
        <w:rPr>
          <w:sz w:val="24"/>
        </w:rPr>
      </w:pPr>
      <w:r>
        <w:rPr>
          <w:sz w:val="24"/>
        </w:rPr>
        <w:t xml:space="preserve">   bis zum Verschwinden der Fluoreszenz, bzw. dem Farbumschlag nach rosa titrieren</w:t>
      </w:r>
    </w:p>
    <w:p w:rsidR="000823B6" w:rsidRPr="00F9111E" w:rsidRDefault="000823B6" w:rsidP="000823B6">
      <w:pPr>
        <w:rPr>
          <w:b/>
          <w:sz w:val="18"/>
          <w:szCs w:val="18"/>
          <w:u w:val="single"/>
        </w:rPr>
      </w:pPr>
    </w:p>
    <w:p w:rsidR="000823B6" w:rsidRDefault="000823B6" w:rsidP="000823B6">
      <w:pPr>
        <w:rPr>
          <w:b/>
          <w:sz w:val="24"/>
        </w:rPr>
      </w:pPr>
      <w:r>
        <w:rPr>
          <w:b/>
          <w:sz w:val="24"/>
        </w:rPr>
        <w:t>Berechnung:</w:t>
      </w:r>
    </w:p>
    <w:p w:rsidR="000823B6" w:rsidRDefault="000823B6" w:rsidP="000823B6">
      <w:pPr>
        <w:rPr>
          <w:sz w:val="24"/>
        </w:rPr>
      </w:pPr>
      <w:r>
        <w:rPr>
          <w:sz w:val="24"/>
        </w:rPr>
        <w:t xml:space="preserve">1 ml 0,1 mol/l Silbernitrat entspricht  5,85 mg Natriumchlorid </w:t>
      </w:r>
    </w:p>
    <w:p w:rsidR="000823B6" w:rsidRPr="00A70495" w:rsidRDefault="000823B6" w:rsidP="000823B6">
      <w:pPr>
        <w:rPr>
          <w:b/>
          <w:sz w:val="18"/>
          <w:szCs w:val="18"/>
        </w:rPr>
      </w:pPr>
    </w:p>
    <w:p w:rsidR="000823B6" w:rsidRDefault="000823B6" w:rsidP="000823B6">
      <w:pPr>
        <w:rPr>
          <w:b/>
          <w:sz w:val="24"/>
          <w:szCs w:val="24"/>
          <w:u w:val="single"/>
        </w:rPr>
      </w:pPr>
      <w:r w:rsidRPr="006D32BC">
        <w:rPr>
          <w:b/>
          <w:sz w:val="24"/>
          <w:szCs w:val="24"/>
          <w:u w:val="single"/>
        </w:rPr>
        <w:t>Verfahren nach Volhard</w:t>
      </w:r>
    </w:p>
    <w:p w:rsidR="000823B6" w:rsidRPr="00C35C8A" w:rsidRDefault="000823B6" w:rsidP="000823B6">
      <w:pPr>
        <w:rPr>
          <w:b/>
          <w:i/>
          <w:sz w:val="24"/>
          <w:szCs w:val="24"/>
        </w:rPr>
      </w:pPr>
      <w:r w:rsidRPr="00C35C8A">
        <w:rPr>
          <w:b/>
          <w:i/>
          <w:sz w:val="24"/>
          <w:szCs w:val="24"/>
        </w:rPr>
        <w:t xml:space="preserve">Titration: </w:t>
      </w:r>
    </w:p>
    <w:p w:rsidR="000823B6" w:rsidRDefault="000823B6" w:rsidP="000823B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in  eine Pulverflasche oder Erlenmeyer-Kolben 10 m</w:t>
      </w:r>
      <w:r w:rsidR="003B4053">
        <w:rPr>
          <w:rFonts w:ascii="Times New Roman" w:hAnsi="Times New Roman" w:cs="Times New Roman"/>
          <w:sz w:val="24"/>
          <w:szCs w:val="24"/>
        </w:rPr>
        <w:t>l</w:t>
      </w:r>
      <w:r>
        <w:rPr>
          <w:rFonts w:ascii="Times New Roman" w:hAnsi="Times New Roman" w:cs="Times New Roman"/>
          <w:sz w:val="24"/>
          <w:szCs w:val="24"/>
        </w:rPr>
        <w:t xml:space="preserve"> Wasser vorlegen</w:t>
      </w:r>
    </w:p>
    <w:p w:rsidR="000823B6" w:rsidRDefault="000823B6" w:rsidP="000823B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sidR="000474EA">
        <w:rPr>
          <w:rFonts w:ascii="Times New Roman" w:hAnsi="Times New Roman" w:cs="Times New Roman"/>
          <w:sz w:val="24"/>
          <w:szCs w:val="24"/>
        </w:rPr>
        <w:t>2,00</w:t>
      </w:r>
      <w:r>
        <w:rPr>
          <w:rFonts w:ascii="Times New Roman" w:hAnsi="Times New Roman" w:cs="Times New Roman"/>
          <w:sz w:val="24"/>
          <w:szCs w:val="24"/>
        </w:rPr>
        <w:t xml:space="preserve"> ml Physiologische Kochsalz-Lösung zugeben</w:t>
      </w:r>
    </w:p>
    <w:p w:rsidR="000823B6" w:rsidRDefault="000823B6" w:rsidP="000823B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mit 20 Tropfen Propanol und 1,00 ml Silbernitrat-Lösung versetzen </w:t>
      </w:r>
    </w:p>
    <w:p w:rsidR="000823B6" w:rsidRDefault="000823B6" w:rsidP="000823B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Flasche mit Stopfen verschließen und kräftig schütteln, so dass der </w:t>
      </w:r>
    </w:p>
    <w:p w:rsidR="000823B6" w:rsidRDefault="000823B6" w:rsidP="000823B6">
      <w:pPr>
        <w:pStyle w:val="KeinLeerraum"/>
        <w:rPr>
          <w:rFonts w:ascii="Times New Roman" w:hAnsi="Times New Roman" w:cs="Times New Roman"/>
          <w:sz w:val="24"/>
          <w:szCs w:val="24"/>
        </w:rPr>
      </w:pPr>
      <w:r>
        <w:rPr>
          <w:rFonts w:ascii="Times New Roman" w:hAnsi="Times New Roman" w:cs="Times New Roman"/>
          <w:sz w:val="24"/>
          <w:szCs w:val="24"/>
        </w:rPr>
        <w:t xml:space="preserve">   Niederschlag zusammen ballt</w:t>
      </w:r>
    </w:p>
    <w:p w:rsidR="000823B6" w:rsidRDefault="000823B6" w:rsidP="000823B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anschließend filtrieren </w:t>
      </w:r>
    </w:p>
    <w:p w:rsidR="000823B6" w:rsidRDefault="000823B6" w:rsidP="000823B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zum Filtrat 3 Tropfen Eisenalaun-Lösung geben  </w:t>
      </w:r>
    </w:p>
    <w:p w:rsidR="000823B6" w:rsidRDefault="000823B6" w:rsidP="000823B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bis zum Farbumschlag nach orange mit 0,1 mol/</w:t>
      </w:r>
      <w:r w:rsidR="003B4053">
        <w:rPr>
          <w:rFonts w:ascii="Times New Roman" w:hAnsi="Times New Roman" w:cs="Times New Roman"/>
          <w:sz w:val="24"/>
          <w:szCs w:val="24"/>
        </w:rPr>
        <w:t>l</w:t>
      </w:r>
      <w:r>
        <w:rPr>
          <w:rFonts w:ascii="Times New Roman" w:hAnsi="Times New Roman" w:cs="Times New Roman"/>
          <w:sz w:val="24"/>
          <w:szCs w:val="24"/>
        </w:rPr>
        <w:t xml:space="preserve"> Ammoniumthiocyanat – Lösung titrieren </w:t>
      </w:r>
    </w:p>
    <w:p w:rsidR="000823B6" w:rsidRPr="00A70495" w:rsidRDefault="000823B6" w:rsidP="000823B6">
      <w:pPr>
        <w:rPr>
          <w:b/>
          <w:sz w:val="18"/>
          <w:szCs w:val="18"/>
          <w:u w:val="single"/>
        </w:rPr>
      </w:pPr>
    </w:p>
    <w:p w:rsidR="000823B6" w:rsidRDefault="000823B6" w:rsidP="000823B6">
      <w:pPr>
        <w:rPr>
          <w:b/>
          <w:sz w:val="24"/>
        </w:rPr>
      </w:pPr>
      <w:r>
        <w:rPr>
          <w:b/>
          <w:sz w:val="24"/>
        </w:rPr>
        <w:t>Berechnung:</w:t>
      </w:r>
    </w:p>
    <w:p w:rsidR="000823B6" w:rsidRDefault="000823B6" w:rsidP="000823B6">
      <w:pPr>
        <w:rPr>
          <w:sz w:val="24"/>
        </w:rPr>
      </w:pPr>
      <w:r>
        <w:rPr>
          <w:sz w:val="24"/>
        </w:rPr>
        <w:t>1 ml 0,1 mol/l AgNO</w:t>
      </w:r>
      <w:r>
        <w:rPr>
          <w:sz w:val="24"/>
          <w:vertAlign w:val="subscript"/>
        </w:rPr>
        <w:t>3</w:t>
      </w:r>
      <w:r>
        <w:rPr>
          <w:sz w:val="24"/>
        </w:rPr>
        <w:t xml:space="preserve"> entspricht  5,85 mg Natriumchlorid</w:t>
      </w:r>
    </w:p>
    <w:p w:rsidR="000823B6" w:rsidRDefault="000823B6" w:rsidP="000823B6">
      <w:pPr>
        <w:rPr>
          <w:sz w:val="24"/>
        </w:rPr>
      </w:pPr>
      <w:r>
        <w:rPr>
          <w:sz w:val="24"/>
        </w:rPr>
        <w:t>Verbrauch Natriumchlorid</w:t>
      </w:r>
      <w:r>
        <w:rPr>
          <w:sz w:val="24"/>
          <w:vertAlign w:val="superscript"/>
        </w:rPr>
        <w:t>-</w:t>
      </w:r>
      <w:r>
        <w:rPr>
          <w:sz w:val="24"/>
        </w:rPr>
        <w:t xml:space="preserve"> = 1,00 - Verbrauch Ammoniumthiocyanat</w:t>
      </w:r>
    </w:p>
    <w:p w:rsidR="000823B6" w:rsidRPr="00A70495" w:rsidRDefault="000823B6" w:rsidP="00C471FA">
      <w:pPr>
        <w:rPr>
          <w:b/>
          <w:sz w:val="18"/>
          <w:szCs w:val="18"/>
        </w:rPr>
      </w:pPr>
    </w:p>
    <w:p w:rsidR="0002685F" w:rsidRPr="0002685F" w:rsidRDefault="0002685F" w:rsidP="00C471FA">
      <w:pPr>
        <w:rPr>
          <w:b/>
          <w:sz w:val="28"/>
          <w:szCs w:val="28"/>
        </w:rPr>
      </w:pPr>
      <w:r w:rsidRPr="0002685F">
        <w:rPr>
          <w:b/>
          <w:sz w:val="28"/>
          <w:szCs w:val="28"/>
        </w:rPr>
        <w:t>Kochsalz im Gurkenwasser</w:t>
      </w:r>
    </w:p>
    <w:p w:rsidR="0002685F" w:rsidRPr="00A70495" w:rsidRDefault="0002685F" w:rsidP="00C471FA">
      <w:pPr>
        <w:rPr>
          <w:b/>
          <w:sz w:val="18"/>
          <w:szCs w:val="18"/>
        </w:rPr>
      </w:pPr>
      <w:r w:rsidRPr="00A70495">
        <w:rPr>
          <w:b/>
          <w:sz w:val="18"/>
          <w:szCs w:val="18"/>
        </w:rPr>
        <w:t>X</w:t>
      </w:r>
    </w:p>
    <w:p w:rsidR="000823B6" w:rsidRDefault="000823B6" w:rsidP="000823B6">
      <w:pPr>
        <w:rPr>
          <w:b/>
          <w:sz w:val="24"/>
        </w:rPr>
      </w:pPr>
      <w:r>
        <w:rPr>
          <w:b/>
          <w:sz w:val="24"/>
        </w:rPr>
        <w:t>erforderliche Hilfsmittel:</w:t>
      </w:r>
    </w:p>
    <w:p w:rsidR="000474EA" w:rsidRDefault="000823B6" w:rsidP="000474EA">
      <w:pPr>
        <w:rPr>
          <w:sz w:val="24"/>
        </w:rPr>
      </w:pPr>
      <w:r>
        <w:rPr>
          <w:sz w:val="24"/>
        </w:rPr>
        <w:t>25 ml Erlenmeyer-Kolben, 25 ml Pulverflaschen farblos mit Stopfen oder Duran-Laborflaschen mit Schraubverschluss, Tuberkulin-Spritzen, Trichter mit Filter</w:t>
      </w:r>
      <w:r w:rsidR="000474EA">
        <w:rPr>
          <w:sz w:val="24"/>
        </w:rPr>
        <w:t xml:space="preserve">, </w:t>
      </w:r>
    </w:p>
    <w:p w:rsidR="000474EA" w:rsidRDefault="000474EA" w:rsidP="000474EA">
      <w:pPr>
        <w:rPr>
          <w:sz w:val="24"/>
        </w:rPr>
      </w:pPr>
      <w:r>
        <w:rPr>
          <w:sz w:val="24"/>
        </w:rPr>
        <w:t>Maßkolben 100 ml, Pipette 10 ml</w:t>
      </w:r>
    </w:p>
    <w:p w:rsidR="000823B6" w:rsidRDefault="000474EA" w:rsidP="000823B6">
      <w:pPr>
        <w:rPr>
          <w:sz w:val="24"/>
        </w:rPr>
      </w:pPr>
      <w:r>
        <w:rPr>
          <w:sz w:val="24"/>
        </w:rPr>
        <w:t xml:space="preserve">Gurkenwasser, Natriumhydrogencarbonat, </w:t>
      </w:r>
      <w:r w:rsidR="000823B6">
        <w:rPr>
          <w:sz w:val="24"/>
        </w:rPr>
        <w:t xml:space="preserve">0,2 %ige Fluorescein-Lösung (0,2 %), </w:t>
      </w:r>
    </w:p>
    <w:p w:rsidR="000823B6" w:rsidRDefault="000823B6" w:rsidP="000823B6">
      <w:pPr>
        <w:rPr>
          <w:sz w:val="24"/>
        </w:rPr>
      </w:pPr>
      <w:r>
        <w:rPr>
          <w:sz w:val="24"/>
        </w:rPr>
        <w:t xml:space="preserve">0,1 mol/l Silbernitrat-Lösung, Propanol,  Eisenalaun-Lösung, </w:t>
      </w:r>
    </w:p>
    <w:p w:rsidR="000823B6" w:rsidRDefault="000823B6" w:rsidP="000823B6">
      <w:pPr>
        <w:rPr>
          <w:sz w:val="24"/>
        </w:rPr>
      </w:pPr>
      <w:r>
        <w:rPr>
          <w:sz w:val="24"/>
        </w:rPr>
        <w:t>0,1 mol/l Ammoniumthiocyanat-Lösung</w:t>
      </w:r>
    </w:p>
    <w:p w:rsidR="000823B6" w:rsidRPr="00A70495" w:rsidRDefault="000823B6" w:rsidP="000823B6">
      <w:pPr>
        <w:rPr>
          <w:sz w:val="18"/>
          <w:szCs w:val="18"/>
        </w:rPr>
      </w:pPr>
    </w:p>
    <w:p w:rsidR="000823B6" w:rsidRDefault="000823B6" w:rsidP="000823B6">
      <w:pPr>
        <w:rPr>
          <w:b/>
          <w:sz w:val="24"/>
        </w:rPr>
      </w:pPr>
      <w:r>
        <w:rPr>
          <w:b/>
          <w:sz w:val="24"/>
        </w:rPr>
        <w:t>Durchführung:</w:t>
      </w:r>
    </w:p>
    <w:p w:rsidR="0007012E" w:rsidRDefault="0007012E" w:rsidP="0007012E">
      <w:pPr>
        <w:rPr>
          <w:b/>
          <w:i/>
          <w:sz w:val="24"/>
        </w:rPr>
      </w:pPr>
      <w:r>
        <w:rPr>
          <w:b/>
          <w:i/>
          <w:sz w:val="24"/>
        </w:rPr>
        <w:t>Probelösung:</w:t>
      </w:r>
    </w:p>
    <w:p w:rsidR="0007012E" w:rsidRDefault="0007012E" w:rsidP="0007012E">
      <w:pPr>
        <w:rPr>
          <w:sz w:val="24"/>
        </w:rPr>
      </w:pPr>
      <w:r>
        <w:rPr>
          <w:sz w:val="24"/>
        </w:rPr>
        <w:t>2,5 ml Gurkenwasser werden mit einer reichlichen Spatel-Spitze Natriumhydrogencarbonat versetzt. Nach dem Abklingen der Gasentwicklung wird mit Wasser verdünnt und auf 100 ml im Maßkolben aufgefüllt.</w:t>
      </w:r>
    </w:p>
    <w:p w:rsidR="000823B6" w:rsidRDefault="000823B6" w:rsidP="000823B6">
      <w:pPr>
        <w:rPr>
          <w:b/>
          <w:sz w:val="24"/>
        </w:rPr>
      </w:pPr>
    </w:p>
    <w:p w:rsidR="000823B6" w:rsidRDefault="000823B6" w:rsidP="000823B6">
      <w:pPr>
        <w:rPr>
          <w:b/>
          <w:sz w:val="24"/>
          <w:u w:val="single"/>
        </w:rPr>
      </w:pPr>
      <w:r w:rsidRPr="006D32BC">
        <w:rPr>
          <w:b/>
          <w:sz w:val="24"/>
          <w:u w:val="single"/>
        </w:rPr>
        <w:t>Verfahren nach Fajans</w:t>
      </w:r>
    </w:p>
    <w:p w:rsidR="000823B6" w:rsidRPr="00C35C8A" w:rsidRDefault="000823B6" w:rsidP="000823B6">
      <w:pPr>
        <w:rPr>
          <w:b/>
          <w:i/>
          <w:sz w:val="24"/>
          <w:szCs w:val="24"/>
        </w:rPr>
      </w:pPr>
      <w:r w:rsidRPr="00C35C8A">
        <w:rPr>
          <w:b/>
          <w:i/>
          <w:sz w:val="24"/>
          <w:szCs w:val="24"/>
        </w:rPr>
        <w:t xml:space="preserve">Titration: </w:t>
      </w:r>
    </w:p>
    <w:p w:rsidR="000823B6" w:rsidRDefault="000823B6" w:rsidP="000823B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in  einen 25 m</w:t>
      </w:r>
      <w:r w:rsidR="003B4053">
        <w:rPr>
          <w:rFonts w:ascii="Times New Roman" w:hAnsi="Times New Roman" w:cs="Times New Roman"/>
          <w:sz w:val="24"/>
          <w:szCs w:val="24"/>
        </w:rPr>
        <w:t>l</w:t>
      </w:r>
      <w:r>
        <w:rPr>
          <w:rFonts w:ascii="Times New Roman" w:hAnsi="Times New Roman" w:cs="Times New Roman"/>
          <w:sz w:val="24"/>
          <w:szCs w:val="24"/>
        </w:rPr>
        <w:t xml:space="preserve"> Erlenmeyer-Kolben 10 m</w:t>
      </w:r>
      <w:r w:rsidR="0007012E">
        <w:rPr>
          <w:rFonts w:ascii="Times New Roman" w:hAnsi="Times New Roman" w:cs="Times New Roman"/>
          <w:sz w:val="24"/>
          <w:szCs w:val="24"/>
        </w:rPr>
        <w:t>l</w:t>
      </w:r>
      <w:r>
        <w:rPr>
          <w:rFonts w:ascii="Times New Roman" w:hAnsi="Times New Roman" w:cs="Times New Roman"/>
          <w:sz w:val="24"/>
          <w:szCs w:val="24"/>
        </w:rPr>
        <w:t xml:space="preserve"> </w:t>
      </w:r>
      <w:r w:rsidR="0007012E">
        <w:rPr>
          <w:rFonts w:ascii="Times New Roman" w:hAnsi="Times New Roman" w:cs="Times New Roman"/>
          <w:sz w:val="24"/>
          <w:szCs w:val="24"/>
        </w:rPr>
        <w:t>Probelösung</w:t>
      </w:r>
      <w:r>
        <w:rPr>
          <w:rFonts w:ascii="Times New Roman" w:hAnsi="Times New Roman" w:cs="Times New Roman"/>
          <w:sz w:val="24"/>
          <w:szCs w:val="24"/>
        </w:rPr>
        <w:t xml:space="preserve"> vorlegen</w:t>
      </w:r>
    </w:p>
    <w:p w:rsidR="000823B6" w:rsidRDefault="000823B6" w:rsidP="000823B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mit 2 Tropfen Fluorescein-Lösung versetzen </w:t>
      </w:r>
    </w:p>
    <w:p w:rsidR="000823B6" w:rsidRDefault="000823B6" w:rsidP="000823B6">
      <w:pPr>
        <w:rPr>
          <w:sz w:val="24"/>
        </w:rPr>
      </w:pPr>
      <w:r>
        <w:rPr>
          <w:b/>
          <w:sz w:val="32"/>
          <w:szCs w:val="32"/>
        </w:rPr>
        <w:t xml:space="preserve">• </w:t>
      </w:r>
      <w:r>
        <w:rPr>
          <w:sz w:val="24"/>
        </w:rPr>
        <w:t xml:space="preserve">entstehende gelbgrün fluoreszierende Lösung wird mit 0,1 mol/l Silbernitrat-Lösung </w:t>
      </w:r>
    </w:p>
    <w:p w:rsidR="000823B6" w:rsidRDefault="000823B6" w:rsidP="000823B6">
      <w:pPr>
        <w:rPr>
          <w:sz w:val="24"/>
        </w:rPr>
      </w:pPr>
      <w:r>
        <w:rPr>
          <w:sz w:val="24"/>
        </w:rPr>
        <w:t xml:space="preserve">   bis zum Verschwinden der Fluoreszenz, bzw. dem Farbumschlag nach rosa titrieren</w:t>
      </w:r>
    </w:p>
    <w:p w:rsidR="000823B6" w:rsidRPr="00F9111E" w:rsidRDefault="000823B6" w:rsidP="000823B6">
      <w:pPr>
        <w:rPr>
          <w:b/>
          <w:sz w:val="18"/>
          <w:szCs w:val="18"/>
          <w:u w:val="single"/>
        </w:rPr>
      </w:pPr>
    </w:p>
    <w:p w:rsidR="000823B6" w:rsidRDefault="000823B6" w:rsidP="000823B6">
      <w:pPr>
        <w:rPr>
          <w:b/>
          <w:sz w:val="24"/>
        </w:rPr>
      </w:pPr>
      <w:r>
        <w:rPr>
          <w:b/>
          <w:sz w:val="24"/>
        </w:rPr>
        <w:t>Berechnung:</w:t>
      </w:r>
    </w:p>
    <w:p w:rsidR="000823B6" w:rsidRDefault="000823B6" w:rsidP="000823B6">
      <w:pPr>
        <w:rPr>
          <w:sz w:val="24"/>
        </w:rPr>
      </w:pPr>
      <w:r>
        <w:rPr>
          <w:sz w:val="24"/>
        </w:rPr>
        <w:t xml:space="preserve">1 ml 0,1 mol/l Silbernitrat entspricht  5,85 mg Natriumchlorid </w:t>
      </w:r>
    </w:p>
    <w:p w:rsidR="000823B6" w:rsidRPr="00A70495" w:rsidRDefault="000823B6" w:rsidP="000823B6">
      <w:pPr>
        <w:rPr>
          <w:b/>
          <w:sz w:val="18"/>
          <w:szCs w:val="18"/>
        </w:rPr>
      </w:pPr>
    </w:p>
    <w:p w:rsidR="000823B6" w:rsidRDefault="000823B6" w:rsidP="000823B6">
      <w:pPr>
        <w:rPr>
          <w:b/>
          <w:sz w:val="24"/>
          <w:szCs w:val="24"/>
          <w:u w:val="single"/>
        </w:rPr>
      </w:pPr>
      <w:r w:rsidRPr="006D32BC">
        <w:rPr>
          <w:b/>
          <w:sz w:val="24"/>
          <w:szCs w:val="24"/>
          <w:u w:val="single"/>
        </w:rPr>
        <w:t>Verfahren nach Volhard</w:t>
      </w:r>
    </w:p>
    <w:p w:rsidR="000823B6" w:rsidRPr="00C35C8A" w:rsidRDefault="000823B6" w:rsidP="000823B6">
      <w:pPr>
        <w:rPr>
          <w:b/>
          <w:i/>
          <w:sz w:val="24"/>
          <w:szCs w:val="24"/>
        </w:rPr>
      </w:pPr>
      <w:r w:rsidRPr="00C35C8A">
        <w:rPr>
          <w:b/>
          <w:i/>
          <w:sz w:val="24"/>
          <w:szCs w:val="24"/>
        </w:rPr>
        <w:t xml:space="preserve">Titration: </w:t>
      </w:r>
    </w:p>
    <w:p w:rsidR="000823B6" w:rsidRDefault="000823B6" w:rsidP="000823B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in  eine Pulverflasche oder Erlenmeyer-Kolben 10 m</w:t>
      </w:r>
      <w:r w:rsidR="0007012E">
        <w:rPr>
          <w:rFonts w:ascii="Times New Roman" w:hAnsi="Times New Roman" w:cs="Times New Roman"/>
          <w:sz w:val="24"/>
          <w:szCs w:val="24"/>
        </w:rPr>
        <w:t>l</w:t>
      </w:r>
      <w:r>
        <w:rPr>
          <w:rFonts w:ascii="Times New Roman" w:hAnsi="Times New Roman" w:cs="Times New Roman"/>
          <w:sz w:val="24"/>
          <w:szCs w:val="24"/>
        </w:rPr>
        <w:t xml:space="preserve"> </w:t>
      </w:r>
      <w:r w:rsidR="0007012E">
        <w:rPr>
          <w:rFonts w:ascii="Times New Roman" w:hAnsi="Times New Roman" w:cs="Times New Roman"/>
          <w:sz w:val="24"/>
          <w:szCs w:val="24"/>
        </w:rPr>
        <w:t>Probelösung</w:t>
      </w:r>
      <w:r>
        <w:rPr>
          <w:rFonts w:ascii="Times New Roman" w:hAnsi="Times New Roman" w:cs="Times New Roman"/>
          <w:sz w:val="24"/>
          <w:szCs w:val="24"/>
        </w:rPr>
        <w:t xml:space="preserve"> vorlegen</w:t>
      </w:r>
    </w:p>
    <w:p w:rsidR="000823B6" w:rsidRDefault="000823B6" w:rsidP="000823B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mit 20 Tropfen Propanol und 1,00 ml Silbernitrat-Lösung versetzen </w:t>
      </w:r>
    </w:p>
    <w:p w:rsidR="000823B6" w:rsidRDefault="000823B6" w:rsidP="000823B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Flasche mit Stopfen verschließen und kräftig schütteln, so dass der </w:t>
      </w:r>
    </w:p>
    <w:p w:rsidR="000823B6" w:rsidRDefault="000823B6" w:rsidP="000823B6">
      <w:pPr>
        <w:pStyle w:val="KeinLeerraum"/>
        <w:rPr>
          <w:rFonts w:ascii="Times New Roman" w:hAnsi="Times New Roman" w:cs="Times New Roman"/>
          <w:sz w:val="24"/>
          <w:szCs w:val="24"/>
        </w:rPr>
      </w:pPr>
      <w:r>
        <w:rPr>
          <w:rFonts w:ascii="Times New Roman" w:hAnsi="Times New Roman" w:cs="Times New Roman"/>
          <w:sz w:val="24"/>
          <w:szCs w:val="24"/>
        </w:rPr>
        <w:t xml:space="preserve">   Niederschlag zusammen ballt</w:t>
      </w:r>
    </w:p>
    <w:p w:rsidR="000823B6" w:rsidRDefault="000823B6" w:rsidP="000823B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anschließend filtrieren </w:t>
      </w:r>
    </w:p>
    <w:p w:rsidR="000823B6" w:rsidRDefault="000823B6" w:rsidP="000823B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3 zum Filtrat 3 Tropfen Eisenalaun-Lösung geben  </w:t>
      </w:r>
    </w:p>
    <w:p w:rsidR="000823B6" w:rsidRDefault="000823B6" w:rsidP="000823B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bis zum Farbumschlag nach orange mit 0,1 mol/</w:t>
      </w:r>
      <w:r w:rsidR="003B4053">
        <w:rPr>
          <w:rFonts w:ascii="Times New Roman" w:hAnsi="Times New Roman" w:cs="Times New Roman"/>
          <w:sz w:val="24"/>
          <w:szCs w:val="24"/>
        </w:rPr>
        <w:t>l</w:t>
      </w:r>
      <w:r>
        <w:rPr>
          <w:rFonts w:ascii="Times New Roman" w:hAnsi="Times New Roman" w:cs="Times New Roman"/>
          <w:sz w:val="24"/>
          <w:szCs w:val="24"/>
        </w:rPr>
        <w:t xml:space="preserve"> Ammoniumthiocyanat – Lösung titrieren </w:t>
      </w:r>
    </w:p>
    <w:p w:rsidR="000823B6" w:rsidRPr="00A70495" w:rsidRDefault="000823B6" w:rsidP="000823B6">
      <w:pPr>
        <w:rPr>
          <w:b/>
          <w:sz w:val="18"/>
          <w:szCs w:val="18"/>
          <w:u w:val="single"/>
        </w:rPr>
      </w:pPr>
    </w:p>
    <w:p w:rsidR="000823B6" w:rsidRDefault="000823B6" w:rsidP="000823B6">
      <w:pPr>
        <w:rPr>
          <w:b/>
          <w:sz w:val="24"/>
        </w:rPr>
      </w:pPr>
      <w:r>
        <w:rPr>
          <w:b/>
          <w:sz w:val="24"/>
        </w:rPr>
        <w:t>Berechnung:</w:t>
      </w:r>
    </w:p>
    <w:p w:rsidR="000823B6" w:rsidRDefault="000823B6" w:rsidP="000823B6">
      <w:pPr>
        <w:rPr>
          <w:sz w:val="24"/>
        </w:rPr>
      </w:pPr>
      <w:r>
        <w:rPr>
          <w:sz w:val="24"/>
        </w:rPr>
        <w:t>1 ml 0,1 mol/l AgNO</w:t>
      </w:r>
      <w:r>
        <w:rPr>
          <w:sz w:val="24"/>
          <w:vertAlign w:val="subscript"/>
        </w:rPr>
        <w:t>3</w:t>
      </w:r>
      <w:r>
        <w:rPr>
          <w:sz w:val="24"/>
        </w:rPr>
        <w:t xml:space="preserve"> entspricht  5,85 mg Natriumchlorid</w:t>
      </w:r>
    </w:p>
    <w:p w:rsidR="000823B6" w:rsidRDefault="000823B6" w:rsidP="000823B6">
      <w:pPr>
        <w:rPr>
          <w:sz w:val="24"/>
        </w:rPr>
      </w:pPr>
      <w:r>
        <w:rPr>
          <w:sz w:val="24"/>
        </w:rPr>
        <w:t>Verbrauch Natriumchlorid</w:t>
      </w:r>
      <w:r>
        <w:rPr>
          <w:sz w:val="24"/>
          <w:vertAlign w:val="superscript"/>
        </w:rPr>
        <w:t>-</w:t>
      </w:r>
      <w:r>
        <w:rPr>
          <w:sz w:val="24"/>
        </w:rPr>
        <w:t xml:space="preserve"> = 1,00 - Verbrauch Ammoniumthiocyanat</w:t>
      </w:r>
    </w:p>
    <w:p w:rsidR="000823B6" w:rsidRPr="00A70495" w:rsidRDefault="000823B6" w:rsidP="000823B6">
      <w:pPr>
        <w:rPr>
          <w:sz w:val="18"/>
          <w:szCs w:val="18"/>
        </w:rPr>
      </w:pPr>
    </w:p>
    <w:p w:rsidR="00020F5E" w:rsidRDefault="00020F5E" w:rsidP="00020F5E">
      <w:pPr>
        <w:rPr>
          <w:b/>
          <w:sz w:val="28"/>
        </w:rPr>
      </w:pPr>
      <w:r>
        <w:rPr>
          <w:b/>
          <w:sz w:val="28"/>
        </w:rPr>
        <w:t>Magnesiumbestimmung in Brausetabletten</w:t>
      </w:r>
    </w:p>
    <w:p w:rsidR="00020F5E" w:rsidRPr="00A70495" w:rsidRDefault="00020F5E" w:rsidP="00020F5E">
      <w:pPr>
        <w:rPr>
          <w:b/>
          <w:sz w:val="18"/>
          <w:szCs w:val="18"/>
        </w:rPr>
      </w:pPr>
    </w:p>
    <w:p w:rsidR="00020F5E" w:rsidRPr="00020F5E" w:rsidRDefault="00020F5E" w:rsidP="00020F5E">
      <w:pPr>
        <w:rPr>
          <w:b/>
          <w:sz w:val="24"/>
          <w:szCs w:val="24"/>
        </w:rPr>
      </w:pPr>
      <w:r w:rsidRPr="00020F5E">
        <w:rPr>
          <w:b/>
          <w:sz w:val="24"/>
          <w:szCs w:val="24"/>
        </w:rPr>
        <w:t>erforderliche Hilfsmittel:</w:t>
      </w:r>
    </w:p>
    <w:p w:rsidR="00020F5E" w:rsidRPr="00020F5E" w:rsidRDefault="00020F5E" w:rsidP="00020F5E">
      <w:pPr>
        <w:rPr>
          <w:sz w:val="24"/>
          <w:szCs w:val="24"/>
        </w:rPr>
      </w:pPr>
      <w:r w:rsidRPr="00020F5E">
        <w:rPr>
          <w:sz w:val="24"/>
          <w:szCs w:val="24"/>
        </w:rPr>
        <w:t>25 m</w:t>
      </w:r>
      <w:r w:rsidR="003B4053">
        <w:rPr>
          <w:sz w:val="24"/>
          <w:szCs w:val="24"/>
        </w:rPr>
        <w:t>l</w:t>
      </w:r>
      <w:r w:rsidRPr="00020F5E">
        <w:rPr>
          <w:sz w:val="24"/>
          <w:szCs w:val="24"/>
        </w:rPr>
        <w:t xml:space="preserve"> Erlenmeyer-Kolben, Tuberkulin-Spritzen, Maßkolben 250 m</w:t>
      </w:r>
      <w:r w:rsidR="003B4053">
        <w:rPr>
          <w:sz w:val="24"/>
          <w:szCs w:val="24"/>
        </w:rPr>
        <w:t>l</w:t>
      </w:r>
      <w:r w:rsidRPr="00020F5E">
        <w:rPr>
          <w:sz w:val="24"/>
          <w:szCs w:val="24"/>
        </w:rPr>
        <w:t>, Pipette 2 m</w:t>
      </w:r>
      <w:r w:rsidR="003B4053">
        <w:rPr>
          <w:sz w:val="24"/>
          <w:szCs w:val="24"/>
        </w:rPr>
        <w:t>l</w:t>
      </w:r>
    </w:p>
    <w:p w:rsidR="00020F5E" w:rsidRPr="00020F5E" w:rsidRDefault="00020F5E" w:rsidP="00020F5E">
      <w:pPr>
        <w:rPr>
          <w:sz w:val="24"/>
          <w:szCs w:val="24"/>
        </w:rPr>
      </w:pPr>
      <w:r w:rsidRPr="00020F5E">
        <w:rPr>
          <w:sz w:val="24"/>
          <w:szCs w:val="24"/>
        </w:rPr>
        <w:t xml:space="preserve">Brausetabletten (150 mg Magnesium),  Ammoniaklösung 10 %, Indikator-Puffer-Tabletten, </w:t>
      </w:r>
    </w:p>
    <w:p w:rsidR="00020F5E" w:rsidRPr="00020F5E" w:rsidRDefault="00020F5E" w:rsidP="00020F5E">
      <w:pPr>
        <w:rPr>
          <w:sz w:val="24"/>
          <w:szCs w:val="24"/>
        </w:rPr>
      </w:pPr>
      <w:r w:rsidRPr="00020F5E">
        <w:rPr>
          <w:sz w:val="24"/>
          <w:szCs w:val="24"/>
        </w:rPr>
        <w:t>0,1 mol/</w:t>
      </w:r>
      <w:r w:rsidR="003B4053">
        <w:rPr>
          <w:sz w:val="24"/>
          <w:szCs w:val="24"/>
        </w:rPr>
        <w:t>l</w:t>
      </w:r>
      <w:r w:rsidRPr="00020F5E">
        <w:rPr>
          <w:sz w:val="24"/>
          <w:szCs w:val="24"/>
        </w:rPr>
        <w:t xml:space="preserve"> EDTA – Lösung</w:t>
      </w:r>
    </w:p>
    <w:p w:rsidR="00020F5E" w:rsidRPr="00CC4FC9" w:rsidRDefault="00020F5E" w:rsidP="00020F5E">
      <w:pPr>
        <w:rPr>
          <w:sz w:val="18"/>
          <w:szCs w:val="18"/>
        </w:rPr>
      </w:pPr>
      <w:r w:rsidRPr="00020F5E">
        <w:rPr>
          <w:sz w:val="24"/>
          <w:szCs w:val="24"/>
        </w:rPr>
        <w:t xml:space="preserve"> </w:t>
      </w:r>
    </w:p>
    <w:p w:rsidR="00020F5E" w:rsidRPr="00020F5E" w:rsidRDefault="00020F5E" w:rsidP="00020F5E">
      <w:pPr>
        <w:rPr>
          <w:b/>
          <w:sz w:val="24"/>
          <w:szCs w:val="24"/>
        </w:rPr>
      </w:pPr>
      <w:r w:rsidRPr="00020F5E">
        <w:rPr>
          <w:b/>
          <w:sz w:val="24"/>
          <w:szCs w:val="24"/>
        </w:rPr>
        <w:t>Durchführung:</w:t>
      </w:r>
    </w:p>
    <w:p w:rsidR="00020F5E" w:rsidRPr="00020F5E" w:rsidRDefault="00020F5E" w:rsidP="00020F5E">
      <w:pPr>
        <w:rPr>
          <w:b/>
          <w:i/>
          <w:sz w:val="24"/>
          <w:szCs w:val="24"/>
        </w:rPr>
      </w:pPr>
      <w:r w:rsidRPr="00020F5E">
        <w:rPr>
          <w:b/>
          <w:i/>
          <w:sz w:val="24"/>
          <w:szCs w:val="24"/>
        </w:rPr>
        <w:t>Probelösung:</w:t>
      </w:r>
    </w:p>
    <w:p w:rsidR="00020F5E" w:rsidRPr="00020F5E" w:rsidRDefault="00020F5E" w:rsidP="00020F5E">
      <w:pPr>
        <w:rPr>
          <w:sz w:val="24"/>
          <w:szCs w:val="24"/>
        </w:rPr>
      </w:pPr>
      <w:r w:rsidRPr="00020F5E">
        <w:rPr>
          <w:sz w:val="24"/>
          <w:szCs w:val="24"/>
        </w:rPr>
        <w:t>Eine Brausetablette in destilliertem Wasser lösen und nach Abklingen der Gasentwicklung im Maßkolben zu 250 m</w:t>
      </w:r>
      <w:r w:rsidR="003B4053">
        <w:rPr>
          <w:sz w:val="24"/>
          <w:szCs w:val="24"/>
        </w:rPr>
        <w:t>l</w:t>
      </w:r>
      <w:r w:rsidRPr="00020F5E">
        <w:rPr>
          <w:sz w:val="24"/>
          <w:szCs w:val="24"/>
        </w:rPr>
        <w:t xml:space="preserve"> auffüllen.</w:t>
      </w:r>
    </w:p>
    <w:p w:rsidR="00020F5E" w:rsidRPr="00020F5E" w:rsidRDefault="00020F5E" w:rsidP="00020F5E">
      <w:pPr>
        <w:rPr>
          <w:b/>
          <w:i/>
          <w:sz w:val="24"/>
          <w:szCs w:val="24"/>
        </w:rPr>
      </w:pPr>
      <w:r w:rsidRPr="00020F5E">
        <w:rPr>
          <w:b/>
          <w:i/>
          <w:sz w:val="24"/>
          <w:szCs w:val="24"/>
        </w:rPr>
        <w:t>Titration:</w:t>
      </w:r>
    </w:p>
    <w:p w:rsidR="00020F5E" w:rsidRDefault="00020F5E" w:rsidP="00020F5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in  einen 25 m</w:t>
      </w:r>
      <w:r w:rsidR="003B4053">
        <w:rPr>
          <w:rFonts w:ascii="Times New Roman" w:hAnsi="Times New Roman" w:cs="Times New Roman"/>
          <w:sz w:val="24"/>
          <w:szCs w:val="24"/>
        </w:rPr>
        <w:t>l</w:t>
      </w:r>
      <w:r>
        <w:rPr>
          <w:rFonts w:ascii="Times New Roman" w:hAnsi="Times New Roman" w:cs="Times New Roman"/>
          <w:sz w:val="24"/>
          <w:szCs w:val="24"/>
        </w:rPr>
        <w:t xml:space="preserve"> Erlenmeyer-Kolben 10 m</w:t>
      </w:r>
      <w:r w:rsidR="003B4053">
        <w:rPr>
          <w:rFonts w:ascii="Times New Roman" w:hAnsi="Times New Roman" w:cs="Times New Roman"/>
          <w:sz w:val="24"/>
          <w:szCs w:val="24"/>
        </w:rPr>
        <w:t>l</w:t>
      </w:r>
      <w:r>
        <w:rPr>
          <w:rFonts w:ascii="Times New Roman" w:hAnsi="Times New Roman" w:cs="Times New Roman"/>
          <w:sz w:val="24"/>
          <w:szCs w:val="24"/>
        </w:rPr>
        <w:t xml:space="preserve"> Wasser vorlegen</w:t>
      </w:r>
    </w:p>
    <w:p w:rsidR="00020F5E" w:rsidRDefault="00020F5E" w:rsidP="00020F5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2,00 m</w:t>
      </w:r>
      <w:r w:rsidR="003B4053">
        <w:rPr>
          <w:rFonts w:ascii="Times New Roman" w:hAnsi="Times New Roman" w:cs="Times New Roman"/>
          <w:sz w:val="24"/>
          <w:szCs w:val="24"/>
        </w:rPr>
        <w:t>l</w:t>
      </w:r>
      <w:r>
        <w:rPr>
          <w:rFonts w:ascii="Times New Roman" w:hAnsi="Times New Roman" w:cs="Times New Roman"/>
          <w:sz w:val="24"/>
          <w:szCs w:val="24"/>
        </w:rPr>
        <w:t xml:space="preserve"> Probelösung zugeben</w:t>
      </w:r>
    </w:p>
    <w:p w:rsidR="00020F5E" w:rsidRDefault="00020F5E" w:rsidP="00020F5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mit 10 Tropfen Ammoniak-Lösung und einer Indikator-Puffer-Tablette versetzen, gut </w:t>
      </w:r>
    </w:p>
    <w:p w:rsidR="00020F5E" w:rsidRDefault="00020F5E" w:rsidP="00020F5E">
      <w:pPr>
        <w:pStyle w:val="KeinLeerraum"/>
        <w:rPr>
          <w:rFonts w:ascii="Times New Roman" w:hAnsi="Times New Roman" w:cs="Times New Roman"/>
          <w:sz w:val="24"/>
          <w:szCs w:val="24"/>
        </w:rPr>
      </w:pPr>
      <w:r>
        <w:rPr>
          <w:rFonts w:ascii="Times New Roman" w:hAnsi="Times New Roman" w:cs="Times New Roman"/>
          <w:sz w:val="24"/>
          <w:szCs w:val="24"/>
        </w:rPr>
        <w:t xml:space="preserve">    mischen gegebenenfalls weiter Ammoniak-Lösung zugeben, bis Lösung rot gefärbt ist </w:t>
      </w:r>
    </w:p>
    <w:p w:rsidR="00020F5E" w:rsidRDefault="00020F5E" w:rsidP="00020F5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bis zum Farbumschlag nach rot nach grün mit 0,1 mol/</w:t>
      </w:r>
      <w:r w:rsidR="003B4053">
        <w:rPr>
          <w:rFonts w:ascii="Times New Roman" w:hAnsi="Times New Roman" w:cs="Times New Roman"/>
          <w:sz w:val="24"/>
          <w:szCs w:val="24"/>
        </w:rPr>
        <w:t>l</w:t>
      </w:r>
      <w:r>
        <w:rPr>
          <w:rFonts w:ascii="Times New Roman" w:hAnsi="Times New Roman" w:cs="Times New Roman"/>
          <w:sz w:val="24"/>
          <w:szCs w:val="24"/>
        </w:rPr>
        <w:t xml:space="preserve"> EDTA-Lösung titrieren </w:t>
      </w:r>
    </w:p>
    <w:p w:rsidR="00020F5E" w:rsidRPr="00A70495" w:rsidRDefault="00020F5E" w:rsidP="00020F5E">
      <w:pPr>
        <w:rPr>
          <w:sz w:val="18"/>
          <w:szCs w:val="18"/>
        </w:rPr>
      </w:pPr>
    </w:p>
    <w:p w:rsidR="00020F5E" w:rsidRPr="00020F5E" w:rsidRDefault="00020F5E" w:rsidP="00020F5E">
      <w:pPr>
        <w:rPr>
          <w:b/>
          <w:sz w:val="24"/>
          <w:szCs w:val="24"/>
        </w:rPr>
      </w:pPr>
      <w:r w:rsidRPr="00020F5E">
        <w:rPr>
          <w:b/>
          <w:sz w:val="24"/>
          <w:szCs w:val="24"/>
        </w:rPr>
        <w:t>Berechnung:</w:t>
      </w:r>
    </w:p>
    <w:p w:rsidR="00020F5E" w:rsidRPr="00020F5E" w:rsidRDefault="00020F5E" w:rsidP="00020F5E">
      <w:pPr>
        <w:rPr>
          <w:sz w:val="24"/>
          <w:szCs w:val="24"/>
        </w:rPr>
      </w:pPr>
      <w:r w:rsidRPr="00020F5E">
        <w:rPr>
          <w:sz w:val="24"/>
          <w:szCs w:val="24"/>
        </w:rPr>
        <w:t>1 ml 0,1 mol/</w:t>
      </w:r>
      <w:r w:rsidR="003B4053">
        <w:rPr>
          <w:sz w:val="24"/>
          <w:szCs w:val="24"/>
        </w:rPr>
        <w:t>l</w:t>
      </w:r>
      <w:r w:rsidRPr="00020F5E">
        <w:rPr>
          <w:sz w:val="24"/>
          <w:szCs w:val="24"/>
        </w:rPr>
        <w:t xml:space="preserve"> EDTA entspricht 2,4008 mg Magnesium </w:t>
      </w:r>
    </w:p>
    <w:p w:rsidR="00020F5E" w:rsidRDefault="00020F5E" w:rsidP="00020F5E"/>
    <w:p w:rsidR="00A70495" w:rsidRDefault="00A70495" w:rsidP="00020F5E"/>
    <w:p w:rsidR="00CC4FC9" w:rsidRDefault="00CC4FC9" w:rsidP="00020F5E"/>
    <w:p w:rsidR="00A70495" w:rsidRDefault="00A70495" w:rsidP="00020F5E"/>
    <w:p w:rsidR="00A70495" w:rsidRDefault="00A70495" w:rsidP="00020F5E"/>
    <w:p w:rsidR="00020F5E" w:rsidRDefault="00020F5E" w:rsidP="00020F5E">
      <w:pPr>
        <w:rPr>
          <w:b/>
          <w:bCs/>
          <w:sz w:val="28"/>
          <w:szCs w:val="28"/>
        </w:rPr>
      </w:pPr>
      <w:r>
        <w:rPr>
          <w:b/>
          <w:bCs/>
          <w:sz w:val="28"/>
          <w:szCs w:val="28"/>
        </w:rPr>
        <w:t>Magnesiumbestimmung im Bittersalz</w:t>
      </w:r>
    </w:p>
    <w:p w:rsidR="00020F5E" w:rsidRPr="00A70495" w:rsidRDefault="00020F5E" w:rsidP="00020F5E">
      <w:pPr>
        <w:rPr>
          <w:sz w:val="18"/>
          <w:szCs w:val="18"/>
        </w:rPr>
      </w:pPr>
    </w:p>
    <w:p w:rsidR="00020F5E" w:rsidRPr="00020F5E" w:rsidRDefault="00020F5E" w:rsidP="00020F5E">
      <w:pPr>
        <w:rPr>
          <w:b/>
          <w:bCs/>
          <w:sz w:val="24"/>
          <w:szCs w:val="24"/>
        </w:rPr>
      </w:pPr>
      <w:r w:rsidRPr="00020F5E">
        <w:rPr>
          <w:b/>
          <w:bCs/>
          <w:sz w:val="24"/>
          <w:szCs w:val="24"/>
        </w:rPr>
        <w:t>erforderliche Hilfsmittel:</w:t>
      </w:r>
    </w:p>
    <w:p w:rsidR="00020F5E" w:rsidRPr="00020F5E" w:rsidRDefault="00020F5E" w:rsidP="00020F5E">
      <w:pPr>
        <w:rPr>
          <w:sz w:val="24"/>
          <w:szCs w:val="24"/>
        </w:rPr>
      </w:pPr>
      <w:r w:rsidRPr="00020F5E">
        <w:rPr>
          <w:sz w:val="24"/>
          <w:szCs w:val="24"/>
        </w:rPr>
        <w:t>25 m</w:t>
      </w:r>
      <w:r w:rsidR="003B4053">
        <w:rPr>
          <w:sz w:val="24"/>
          <w:szCs w:val="24"/>
        </w:rPr>
        <w:t>l</w:t>
      </w:r>
      <w:r w:rsidRPr="00020F5E">
        <w:rPr>
          <w:sz w:val="24"/>
          <w:szCs w:val="24"/>
        </w:rPr>
        <w:t xml:space="preserve"> Erlenmeyer-Kolben, Tuberkulin-Spritzen, Maßkolben 100 m</w:t>
      </w:r>
      <w:r w:rsidR="003B4053">
        <w:rPr>
          <w:sz w:val="24"/>
          <w:szCs w:val="24"/>
        </w:rPr>
        <w:t>l</w:t>
      </w:r>
      <w:r w:rsidRPr="00020F5E">
        <w:rPr>
          <w:sz w:val="24"/>
          <w:szCs w:val="24"/>
        </w:rPr>
        <w:t>, Pipette 1 m</w:t>
      </w:r>
      <w:r w:rsidR="003B4053">
        <w:rPr>
          <w:sz w:val="24"/>
          <w:szCs w:val="24"/>
        </w:rPr>
        <w:t>l</w:t>
      </w:r>
    </w:p>
    <w:p w:rsidR="00020F5E" w:rsidRPr="00020F5E" w:rsidRDefault="00020F5E" w:rsidP="00020F5E">
      <w:pPr>
        <w:rPr>
          <w:sz w:val="24"/>
          <w:szCs w:val="24"/>
        </w:rPr>
      </w:pPr>
      <w:r w:rsidRPr="00020F5E">
        <w:rPr>
          <w:sz w:val="24"/>
          <w:szCs w:val="24"/>
        </w:rPr>
        <w:t xml:space="preserve">Bittersalz  (Magnesiumsulfat </w:t>
      </w:r>
      <w:r w:rsidR="003B4053">
        <w:rPr>
          <w:sz w:val="24"/>
          <w:szCs w:val="24"/>
        </w:rPr>
        <w:t>-</w:t>
      </w:r>
      <w:r w:rsidRPr="00020F5E">
        <w:rPr>
          <w:sz w:val="24"/>
          <w:szCs w:val="24"/>
        </w:rPr>
        <w:t>7 Hydrat),  Ammoniaklösung 10 %, Indikator-Puffer-Tabletten,</w:t>
      </w:r>
    </w:p>
    <w:p w:rsidR="00020F5E" w:rsidRPr="00020F5E" w:rsidRDefault="00020F5E" w:rsidP="00020F5E">
      <w:pPr>
        <w:rPr>
          <w:sz w:val="24"/>
          <w:szCs w:val="24"/>
        </w:rPr>
      </w:pPr>
      <w:r w:rsidRPr="00020F5E">
        <w:rPr>
          <w:sz w:val="24"/>
          <w:szCs w:val="24"/>
        </w:rPr>
        <w:t>0,1 mol/</w:t>
      </w:r>
      <w:r w:rsidR="003B4053">
        <w:rPr>
          <w:sz w:val="24"/>
          <w:szCs w:val="24"/>
        </w:rPr>
        <w:t>l</w:t>
      </w:r>
      <w:r w:rsidRPr="00020F5E">
        <w:rPr>
          <w:sz w:val="24"/>
          <w:szCs w:val="24"/>
        </w:rPr>
        <w:t xml:space="preserve"> EDTA – Lösung</w:t>
      </w:r>
    </w:p>
    <w:p w:rsidR="00020F5E" w:rsidRPr="00A70495" w:rsidRDefault="00020F5E" w:rsidP="00020F5E">
      <w:pPr>
        <w:rPr>
          <w:sz w:val="18"/>
          <w:szCs w:val="18"/>
        </w:rPr>
      </w:pPr>
    </w:p>
    <w:p w:rsidR="00020F5E" w:rsidRPr="00020F5E" w:rsidRDefault="00020F5E" w:rsidP="00020F5E">
      <w:pPr>
        <w:rPr>
          <w:b/>
          <w:bCs/>
          <w:sz w:val="24"/>
          <w:szCs w:val="24"/>
        </w:rPr>
      </w:pPr>
      <w:r w:rsidRPr="00020F5E">
        <w:rPr>
          <w:b/>
          <w:bCs/>
          <w:sz w:val="24"/>
          <w:szCs w:val="24"/>
        </w:rPr>
        <w:t>Durchführung:</w:t>
      </w:r>
    </w:p>
    <w:p w:rsidR="00020F5E" w:rsidRPr="00020F5E" w:rsidRDefault="00020F5E" w:rsidP="00020F5E">
      <w:pPr>
        <w:rPr>
          <w:b/>
          <w:bCs/>
          <w:i/>
          <w:iCs/>
          <w:sz w:val="24"/>
          <w:szCs w:val="24"/>
        </w:rPr>
      </w:pPr>
      <w:r w:rsidRPr="00020F5E">
        <w:rPr>
          <w:b/>
          <w:bCs/>
          <w:i/>
          <w:iCs/>
          <w:sz w:val="24"/>
          <w:szCs w:val="24"/>
        </w:rPr>
        <w:t>Probelösung:</w:t>
      </w:r>
    </w:p>
    <w:p w:rsidR="00020F5E" w:rsidRPr="00020F5E" w:rsidRDefault="00020F5E" w:rsidP="00020F5E">
      <w:pPr>
        <w:rPr>
          <w:sz w:val="24"/>
          <w:szCs w:val="24"/>
        </w:rPr>
      </w:pPr>
      <w:r w:rsidRPr="00020F5E">
        <w:rPr>
          <w:sz w:val="24"/>
          <w:szCs w:val="24"/>
        </w:rPr>
        <w:t>1g Bittersalz in Wasser lösen und im Maßkolben zu 100 m</w:t>
      </w:r>
      <w:r w:rsidR="003B4053">
        <w:rPr>
          <w:sz w:val="24"/>
          <w:szCs w:val="24"/>
        </w:rPr>
        <w:t>l</w:t>
      </w:r>
      <w:r w:rsidRPr="00020F5E">
        <w:rPr>
          <w:sz w:val="24"/>
          <w:szCs w:val="24"/>
        </w:rPr>
        <w:t xml:space="preserve"> auffüllen.</w:t>
      </w:r>
    </w:p>
    <w:p w:rsidR="00020F5E" w:rsidRPr="00020F5E" w:rsidRDefault="00020F5E" w:rsidP="00020F5E">
      <w:pPr>
        <w:rPr>
          <w:b/>
          <w:bCs/>
          <w:i/>
          <w:iCs/>
          <w:sz w:val="24"/>
          <w:szCs w:val="24"/>
        </w:rPr>
      </w:pPr>
      <w:r w:rsidRPr="00020F5E">
        <w:rPr>
          <w:b/>
          <w:bCs/>
          <w:i/>
          <w:iCs/>
          <w:sz w:val="24"/>
          <w:szCs w:val="24"/>
        </w:rPr>
        <w:t>Titration:</w:t>
      </w:r>
    </w:p>
    <w:p w:rsidR="00020F5E" w:rsidRDefault="00020F5E" w:rsidP="00020F5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in  einen 25 ml Erlenmeyer-Kolben 10 m</w:t>
      </w:r>
      <w:r w:rsidR="003B4053">
        <w:rPr>
          <w:rFonts w:ascii="Times New Roman" w:hAnsi="Times New Roman" w:cs="Times New Roman"/>
          <w:sz w:val="24"/>
          <w:szCs w:val="24"/>
        </w:rPr>
        <w:t>l</w:t>
      </w:r>
      <w:r>
        <w:rPr>
          <w:rFonts w:ascii="Times New Roman" w:hAnsi="Times New Roman" w:cs="Times New Roman"/>
          <w:sz w:val="24"/>
          <w:szCs w:val="24"/>
        </w:rPr>
        <w:t xml:space="preserve"> Wasser vorlegen</w:t>
      </w:r>
    </w:p>
    <w:p w:rsidR="00020F5E" w:rsidRDefault="00020F5E" w:rsidP="00020F5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1,00 m</w:t>
      </w:r>
      <w:r w:rsidR="003B4053">
        <w:rPr>
          <w:rFonts w:ascii="Times New Roman" w:hAnsi="Times New Roman" w:cs="Times New Roman"/>
          <w:sz w:val="24"/>
          <w:szCs w:val="24"/>
        </w:rPr>
        <w:t>l</w:t>
      </w:r>
      <w:r>
        <w:rPr>
          <w:rFonts w:ascii="Times New Roman" w:hAnsi="Times New Roman" w:cs="Times New Roman"/>
          <w:sz w:val="24"/>
          <w:szCs w:val="24"/>
        </w:rPr>
        <w:t xml:space="preserve"> Probelösung zugeben</w:t>
      </w:r>
    </w:p>
    <w:p w:rsidR="00020F5E" w:rsidRDefault="00020F5E" w:rsidP="00020F5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mit 10 Tropfen Ammoniak-Lösung und einer Indikator-Puffer-Tablette versetzen, gut </w:t>
      </w:r>
    </w:p>
    <w:p w:rsidR="00020F5E" w:rsidRDefault="00020F5E" w:rsidP="00020F5E">
      <w:pPr>
        <w:pStyle w:val="KeinLeerraum"/>
        <w:rPr>
          <w:rFonts w:ascii="Times New Roman" w:hAnsi="Times New Roman" w:cs="Times New Roman"/>
          <w:sz w:val="24"/>
          <w:szCs w:val="24"/>
        </w:rPr>
      </w:pPr>
      <w:r>
        <w:rPr>
          <w:rFonts w:ascii="Times New Roman" w:hAnsi="Times New Roman" w:cs="Times New Roman"/>
          <w:sz w:val="24"/>
          <w:szCs w:val="24"/>
        </w:rPr>
        <w:t xml:space="preserve">    mischen gegebenenfalls weiter Ammoniak-Lösung zugeben, bis Lösung rot gefärbt ist </w:t>
      </w:r>
    </w:p>
    <w:p w:rsidR="00020F5E" w:rsidRDefault="00020F5E" w:rsidP="00020F5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bis zum Farbumschlag nach rot nach grün mit 0,1 mol/</w:t>
      </w:r>
      <w:r w:rsidR="003B4053">
        <w:rPr>
          <w:rFonts w:ascii="Times New Roman" w:hAnsi="Times New Roman" w:cs="Times New Roman"/>
          <w:sz w:val="24"/>
          <w:szCs w:val="24"/>
        </w:rPr>
        <w:t>l</w:t>
      </w:r>
      <w:r>
        <w:rPr>
          <w:rFonts w:ascii="Times New Roman" w:hAnsi="Times New Roman" w:cs="Times New Roman"/>
          <w:sz w:val="24"/>
          <w:szCs w:val="24"/>
        </w:rPr>
        <w:t xml:space="preserve"> EDTA-Lösung titrieren </w:t>
      </w:r>
    </w:p>
    <w:p w:rsidR="00020F5E" w:rsidRPr="00A70495" w:rsidRDefault="00020F5E" w:rsidP="00020F5E">
      <w:pPr>
        <w:rPr>
          <w:sz w:val="18"/>
          <w:szCs w:val="18"/>
        </w:rPr>
      </w:pPr>
    </w:p>
    <w:p w:rsidR="00020F5E" w:rsidRPr="00020F5E" w:rsidRDefault="00020F5E" w:rsidP="00020F5E">
      <w:pPr>
        <w:rPr>
          <w:b/>
          <w:bCs/>
          <w:sz w:val="24"/>
          <w:szCs w:val="24"/>
        </w:rPr>
      </w:pPr>
      <w:r w:rsidRPr="00020F5E">
        <w:rPr>
          <w:b/>
          <w:bCs/>
          <w:sz w:val="24"/>
          <w:szCs w:val="24"/>
        </w:rPr>
        <w:t>Berechnung:</w:t>
      </w:r>
    </w:p>
    <w:p w:rsidR="00020F5E" w:rsidRPr="00020F5E" w:rsidRDefault="00020F5E" w:rsidP="00020F5E">
      <w:pPr>
        <w:rPr>
          <w:sz w:val="24"/>
          <w:szCs w:val="24"/>
        </w:rPr>
      </w:pPr>
      <w:r w:rsidRPr="00020F5E">
        <w:rPr>
          <w:sz w:val="24"/>
          <w:szCs w:val="24"/>
        </w:rPr>
        <w:t>1 ml 0,1 mol/</w:t>
      </w:r>
      <w:r w:rsidR="003B4053">
        <w:rPr>
          <w:sz w:val="24"/>
          <w:szCs w:val="24"/>
        </w:rPr>
        <w:t>l</w:t>
      </w:r>
      <w:r w:rsidRPr="00020F5E">
        <w:rPr>
          <w:sz w:val="24"/>
          <w:szCs w:val="24"/>
        </w:rPr>
        <w:t xml:space="preserve"> EDTA entspricht 24,65 mg Magnesiumsulfat – 7 Hydrat </w:t>
      </w:r>
    </w:p>
    <w:p w:rsidR="00CB581E" w:rsidRPr="00A70495" w:rsidRDefault="00CB581E" w:rsidP="00CB581E">
      <w:pPr>
        <w:rPr>
          <w:sz w:val="18"/>
          <w:szCs w:val="18"/>
        </w:rPr>
      </w:pPr>
    </w:p>
    <w:p w:rsidR="00CB581E" w:rsidRDefault="00CB581E" w:rsidP="00CB581E">
      <w:pPr>
        <w:rPr>
          <w:b/>
          <w:sz w:val="28"/>
          <w:szCs w:val="28"/>
        </w:rPr>
      </w:pPr>
      <w:r>
        <w:rPr>
          <w:b/>
          <w:sz w:val="28"/>
          <w:szCs w:val="28"/>
        </w:rPr>
        <w:t>Natriumhydroxid im Abflussreiniger</w:t>
      </w:r>
    </w:p>
    <w:p w:rsidR="00CB581E" w:rsidRPr="00A70495" w:rsidRDefault="00CB581E" w:rsidP="00CB581E">
      <w:pPr>
        <w:rPr>
          <w:b/>
          <w:sz w:val="18"/>
          <w:szCs w:val="18"/>
        </w:rPr>
      </w:pPr>
    </w:p>
    <w:p w:rsidR="00CB581E" w:rsidRPr="00C35C8A" w:rsidRDefault="00CB581E" w:rsidP="00CB581E">
      <w:pPr>
        <w:rPr>
          <w:b/>
          <w:sz w:val="24"/>
          <w:szCs w:val="24"/>
        </w:rPr>
      </w:pPr>
      <w:r w:rsidRPr="00C35C8A">
        <w:rPr>
          <w:b/>
          <w:sz w:val="24"/>
          <w:szCs w:val="24"/>
        </w:rPr>
        <w:t>erforderliche Hilfsmittel:</w:t>
      </w:r>
    </w:p>
    <w:p w:rsidR="00CB581E" w:rsidRPr="00C35C8A" w:rsidRDefault="00CB581E" w:rsidP="00CB581E">
      <w:pPr>
        <w:rPr>
          <w:sz w:val="24"/>
          <w:szCs w:val="24"/>
        </w:rPr>
      </w:pPr>
      <w:r w:rsidRPr="00C35C8A">
        <w:rPr>
          <w:sz w:val="24"/>
          <w:szCs w:val="24"/>
        </w:rPr>
        <w:t>25 m</w:t>
      </w:r>
      <w:r w:rsidR="003B4053">
        <w:rPr>
          <w:sz w:val="24"/>
          <w:szCs w:val="24"/>
        </w:rPr>
        <w:t>l</w:t>
      </w:r>
      <w:r w:rsidRPr="00C35C8A">
        <w:rPr>
          <w:sz w:val="24"/>
          <w:szCs w:val="24"/>
        </w:rPr>
        <w:t xml:space="preserve"> Erlenmeyer-Kolben, Tuberkulin-Spritzen, Maßkolben 100 m</w:t>
      </w:r>
      <w:r w:rsidR="003B4053">
        <w:rPr>
          <w:sz w:val="24"/>
          <w:szCs w:val="24"/>
        </w:rPr>
        <w:t>l</w:t>
      </w:r>
      <w:r w:rsidRPr="00C35C8A">
        <w:rPr>
          <w:sz w:val="24"/>
          <w:szCs w:val="24"/>
        </w:rPr>
        <w:t>, Pipette 2 m</w:t>
      </w:r>
      <w:r w:rsidR="003B4053">
        <w:rPr>
          <w:sz w:val="24"/>
          <w:szCs w:val="24"/>
        </w:rPr>
        <w:t>l</w:t>
      </w:r>
    </w:p>
    <w:p w:rsidR="00CB581E" w:rsidRDefault="00CB581E" w:rsidP="00CB581E">
      <w:pPr>
        <w:rPr>
          <w:sz w:val="24"/>
          <w:szCs w:val="24"/>
        </w:rPr>
      </w:pPr>
      <w:r w:rsidRPr="00C35C8A">
        <w:rPr>
          <w:sz w:val="24"/>
          <w:szCs w:val="24"/>
        </w:rPr>
        <w:t>Abflussreiniger auf Natriumhydroxid-Basis, 0,1 mol/</w:t>
      </w:r>
      <w:r w:rsidR="003B4053">
        <w:rPr>
          <w:sz w:val="24"/>
          <w:szCs w:val="24"/>
        </w:rPr>
        <w:t>l</w:t>
      </w:r>
      <w:r w:rsidRPr="00C35C8A">
        <w:rPr>
          <w:sz w:val="24"/>
          <w:szCs w:val="24"/>
        </w:rPr>
        <w:t xml:space="preserve"> Salzsäure, Phenolphthalein-Lösung </w:t>
      </w:r>
    </w:p>
    <w:p w:rsidR="00A70495" w:rsidRPr="00A70495" w:rsidRDefault="00A70495" w:rsidP="00CB581E">
      <w:pPr>
        <w:rPr>
          <w:sz w:val="18"/>
          <w:szCs w:val="18"/>
        </w:rPr>
      </w:pPr>
    </w:p>
    <w:p w:rsidR="00CB581E" w:rsidRPr="00C35C8A" w:rsidRDefault="00CB581E" w:rsidP="00CB581E">
      <w:pPr>
        <w:rPr>
          <w:b/>
          <w:sz w:val="24"/>
          <w:szCs w:val="24"/>
        </w:rPr>
      </w:pPr>
      <w:r w:rsidRPr="00C35C8A">
        <w:rPr>
          <w:b/>
          <w:sz w:val="24"/>
          <w:szCs w:val="24"/>
        </w:rPr>
        <w:t>Durchführung:</w:t>
      </w:r>
    </w:p>
    <w:p w:rsidR="00CB581E" w:rsidRPr="00C35C8A" w:rsidRDefault="00CB581E" w:rsidP="00CB581E">
      <w:pPr>
        <w:rPr>
          <w:b/>
          <w:i/>
          <w:sz w:val="24"/>
          <w:szCs w:val="24"/>
        </w:rPr>
      </w:pPr>
      <w:r w:rsidRPr="00C35C8A">
        <w:rPr>
          <w:b/>
          <w:i/>
          <w:sz w:val="24"/>
          <w:szCs w:val="24"/>
        </w:rPr>
        <w:t>Probelösung:</w:t>
      </w:r>
    </w:p>
    <w:p w:rsidR="003B4053" w:rsidRDefault="00CB581E" w:rsidP="00CB581E">
      <w:pPr>
        <w:rPr>
          <w:sz w:val="24"/>
          <w:szCs w:val="24"/>
        </w:rPr>
      </w:pPr>
      <w:r w:rsidRPr="00C35C8A">
        <w:rPr>
          <w:sz w:val="24"/>
          <w:szCs w:val="24"/>
        </w:rPr>
        <w:t>4 g Abflussreiniger in destilliertem Wasser lösen und nach Auflösung im Maßkolben</w:t>
      </w:r>
    </w:p>
    <w:p w:rsidR="00CB581E" w:rsidRPr="00C35C8A" w:rsidRDefault="00CB581E" w:rsidP="00CB581E">
      <w:pPr>
        <w:rPr>
          <w:sz w:val="24"/>
          <w:szCs w:val="24"/>
        </w:rPr>
      </w:pPr>
      <w:r w:rsidRPr="00C35C8A">
        <w:rPr>
          <w:sz w:val="24"/>
          <w:szCs w:val="24"/>
        </w:rPr>
        <w:t>zu 100 m</w:t>
      </w:r>
      <w:r w:rsidR="003B4053">
        <w:rPr>
          <w:sz w:val="24"/>
          <w:szCs w:val="24"/>
        </w:rPr>
        <w:t>l</w:t>
      </w:r>
      <w:r w:rsidRPr="00C35C8A">
        <w:rPr>
          <w:sz w:val="24"/>
          <w:szCs w:val="24"/>
        </w:rPr>
        <w:t xml:space="preserve"> auffüllen.</w:t>
      </w:r>
    </w:p>
    <w:p w:rsidR="00CB581E" w:rsidRPr="00C35C8A" w:rsidRDefault="00CB581E" w:rsidP="00CB581E">
      <w:pPr>
        <w:rPr>
          <w:b/>
          <w:i/>
          <w:sz w:val="24"/>
          <w:szCs w:val="24"/>
        </w:rPr>
      </w:pPr>
      <w:r w:rsidRPr="00C35C8A">
        <w:rPr>
          <w:b/>
          <w:i/>
          <w:sz w:val="24"/>
          <w:szCs w:val="24"/>
        </w:rPr>
        <w:t>Titration: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in  einen 25 m</w:t>
      </w:r>
      <w:r w:rsidR="003B4053">
        <w:rPr>
          <w:rFonts w:ascii="Times New Roman" w:hAnsi="Times New Roman" w:cs="Times New Roman"/>
          <w:sz w:val="24"/>
          <w:szCs w:val="24"/>
        </w:rPr>
        <w:t>l</w:t>
      </w:r>
      <w:r>
        <w:rPr>
          <w:rFonts w:ascii="Times New Roman" w:hAnsi="Times New Roman" w:cs="Times New Roman"/>
          <w:sz w:val="24"/>
          <w:szCs w:val="24"/>
        </w:rPr>
        <w:t xml:space="preserve"> Erlenmeyer-Kolben 10 ml Wasser vorlegen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mit 3 Tropfen Indikator versetzen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1,00 m</w:t>
      </w:r>
      <w:r w:rsidR="003B4053">
        <w:rPr>
          <w:rFonts w:ascii="Times New Roman" w:hAnsi="Times New Roman" w:cs="Times New Roman"/>
          <w:sz w:val="24"/>
          <w:szCs w:val="24"/>
        </w:rPr>
        <w:t>l</w:t>
      </w:r>
      <w:r>
        <w:rPr>
          <w:rFonts w:ascii="Times New Roman" w:hAnsi="Times New Roman" w:cs="Times New Roman"/>
          <w:sz w:val="24"/>
          <w:szCs w:val="24"/>
        </w:rPr>
        <w:t xml:space="preserve"> Probelösung zugeben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bis zur Entfärbung  mit 0,1 mol/</w:t>
      </w:r>
      <w:r w:rsidR="003B4053">
        <w:rPr>
          <w:rFonts w:ascii="Times New Roman" w:hAnsi="Times New Roman" w:cs="Times New Roman"/>
          <w:sz w:val="24"/>
          <w:szCs w:val="24"/>
        </w:rPr>
        <w:t>l</w:t>
      </w:r>
      <w:r>
        <w:rPr>
          <w:rFonts w:ascii="Times New Roman" w:hAnsi="Times New Roman" w:cs="Times New Roman"/>
          <w:sz w:val="24"/>
          <w:szCs w:val="24"/>
        </w:rPr>
        <w:t xml:space="preserve"> Salzsäure titrieren </w:t>
      </w:r>
    </w:p>
    <w:p w:rsidR="00CB581E" w:rsidRPr="00A70495" w:rsidRDefault="00CB581E" w:rsidP="00CB581E">
      <w:pPr>
        <w:rPr>
          <w:sz w:val="18"/>
          <w:szCs w:val="18"/>
        </w:rPr>
      </w:pPr>
    </w:p>
    <w:p w:rsidR="00CB581E" w:rsidRPr="003B4053" w:rsidRDefault="00CB581E" w:rsidP="00CB581E">
      <w:pPr>
        <w:rPr>
          <w:b/>
          <w:sz w:val="24"/>
          <w:szCs w:val="24"/>
        </w:rPr>
      </w:pPr>
      <w:r w:rsidRPr="003B4053">
        <w:rPr>
          <w:b/>
          <w:sz w:val="24"/>
          <w:szCs w:val="24"/>
        </w:rPr>
        <w:t>Berechnung:</w:t>
      </w:r>
    </w:p>
    <w:p w:rsidR="00CB581E" w:rsidRPr="003B4053" w:rsidRDefault="00CB581E" w:rsidP="00CB581E">
      <w:pPr>
        <w:rPr>
          <w:sz w:val="24"/>
          <w:szCs w:val="24"/>
        </w:rPr>
      </w:pPr>
      <w:r w:rsidRPr="003B4053">
        <w:rPr>
          <w:sz w:val="24"/>
          <w:szCs w:val="24"/>
        </w:rPr>
        <w:t>1 ml 0,1 mol/</w:t>
      </w:r>
      <w:r w:rsidR="003B4053">
        <w:rPr>
          <w:sz w:val="24"/>
          <w:szCs w:val="24"/>
        </w:rPr>
        <w:t>l</w:t>
      </w:r>
      <w:r w:rsidRPr="003B4053">
        <w:rPr>
          <w:sz w:val="24"/>
          <w:szCs w:val="24"/>
        </w:rPr>
        <w:t xml:space="preserve"> Salzsäure </w:t>
      </w:r>
      <w:r w:rsidR="003B4053">
        <w:rPr>
          <w:sz w:val="24"/>
          <w:szCs w:val="24"/>
        </w:rPr>
        <w:t>entspricht</w:t>
      </w:r>
      <w:r w:rsidRPr="003B4053">
        <w:rPr>
          <w:sz w:val="24"/>
          <w:szCs w:val="24"/>
        </w:rPr>
        <w:t xml:space="preserve"> 4,00 mg Natriumhydroxid</w:t>
      </w:r>
    </w:p>
    <w:p w:rsidR="00CB581E" w:rsidRPr="00A70495" w:rsidRDefault="00CB581E" w:rsidP="00CB581E">
      <w:pPr>
        <w:rPr>
          <w:sz w:val="18"/>
          <w:szCs w:val="18"/>
        </w:rPr>
      </w:pPr>
    </w:p>
    <w:p w:rsidR="00CB581E" w:rsidRDefault="00CB581E" w:rsidP="00CB581E">
      <w:pPr>
        <w:ind w:left="708" w:hanging="708"/>
        <w:rPr>
          <w:b/>
          <w:sz w:val="28"/>
          <w:szCs w:val="28"/>
        </w:rPr>
      </w:pPr>
      <w:r>
        <w:rPr>
          <w:b/>
          <w:sz w:val="28"/>
          <w:szCs w:val="28"/>
        </w:rPr>
        <w:t xml:space="preserve">Natriumnitrit im Pökelsalz, manganometrische und cerimetrische </w:t>
      </w:r>
    </w:p>
    <w:p w:rsidR="00CB581E" w:rsidRDefault="00CB581E" w:rsidP="00CB581E">
      <w:pPr>
        <w:ind w:left="708" w:hanging="708"/>
        <w:rPr>
          <w:b/>
          <w:sz w:val="28"/>
          <w:szCs w:val="28"/>
        </w:rPr>
      </w:pPr>
      <w:r>
        <w:rPr>
          <w:b/>
          <w:sz w:val="28"/>
          <w:szCs w:val="28"/>
        </w:rPr>
        <w:t>Gehaltsbestimmung</w:t>
      </w:r>
    </w:p>
    <w:p w:rsidR="00A70495" w:rsidRPr="00A70495" w:rsidRDefault="00A70495" w:rsidP="00CB581E">
      <w:pPr>
        <w:ind w:left="708" w:hanging="708"/>
        <w:rPr>
          <w:b/>
          <w:sz w:val="18"/>
          <w:szCs w:val="18"/>
        </w:rPr>
      </w:pPr>
    </w:p>
    <w:p w:rsidR="00CB581E" w:rsidRPr="00C35C8A" w:rsidRDefault="00CB581E" w:rsidP="00CB581E">
      <w:pPr>
        <w:rPr>
          <w:b/>
          <w:sz w:val="24"/>
          <w:szCs w:val="24"/>
        </w:rPr>
      </w:pPr>
      <w:r w:rsidRPr="00C35C8A">
        <w:rPr>
          <w:b/>
          <w:sz w:val="24"/>
          <w:szCs w:val="24"/>
        </w:rPr>
        <w:t>erforderliche Hilfsmittel:</w:t>
      </w:r>
    </w:p>
    <w:p w:rsidR="00CB581E" w:rsidRPr="00C35C8A" w:rsidRDefault="00CB581E" w:rsidP="00CB581E">
      <w:pPr>
        <w:rPr>
          <w:sz w:val="24"/>
          <w:szCs w:val="24"/>
        </w:rPr>
      </w:pPr>
      <w:r w:rsidRPr="00C35C8A">
        <w:rPr>
          <w:sz w:val="24"/>
          <w:szCs w:val="24"/>
        </w:rPr>
        <w:t>Tuberkulin-Spritzen, 25 m</w:t>
      </w:r>
      <w:r w:rsidR="003B4053">
        <w:rPr>
          <w:sz w:val="24"/>
          <w:szCs w:val="24"/>
        </w:rPr>
        <w:t>l</w:t>
      </w:r>
      <w:r w:rsidRPr="00C35C8A">
        <w:rPr>
          <w:sz w:val="24"/>
          <w:szCs w:val="24"/>
        </w:rPr>
        <w:t xml:space="preserve"> Erlenmeyer-Kolben, Maßkolben 50 m</w:t>
      </w:r>
      <w:r w:rsidR="003B4053">
        <w:rPr>
          <w:sz w:val="24"/>
          <w:szCs w:val="24"/>
        </w:rPr>
        <w:t>l</w:t>
      </w:r>
      <w:r w:rsidRPr="00C35C8A">
        <w:rPr>
          <w:sz w:val="24"/>
          <w:szCs w:val="24"/>
        </w:rPr>
        <w:t xml:space="preserve">, </w:t>
      </w:r>
    </w:p>
    <w:p w:rsidR="00CB581E" w:rsidRPr="00C35C8A" w:rsidRDefault="00CB581E" w:rsidP="00CB581E">
      <w:pPr>
        <w:rPr>
          <w:sz w:val="24"/>
          <w:szCs w:val="24"/>
        </w:rPr>
      </w:pPr>
      <w:r w:rsidRPr="00C35C8A">
        <w:rPr>
          <w:sz w:val="24"/>
          <w:szCs w:val="24"/>
        </w:rPr>
        <w:t xml:space="preserve">Porzellanschalen (d = 7 cm) oder Porzellantiegel, Glas-Stab, Nitrit-Pökelsalz   </w:t>
      </w:r>
    </w:p>
    <w:p w:rsidR="00CB581E" w:rsidRPr="00C35C8A" w:rsidRDefault="00CB581E" w:rsidP="00CB581E">
      <w:pPr>
        <w:rPr>
          <w:b/>
          <w:i/>
          <w:sz w:val="24"/>
          <w:szCs w:val="24"/>
        </w:rPr>
      </w:pPr>
      <w:r w:rsidRPr="00C35C8A">
        <w:rPr>
          <w:b/>
          <w:i/>
          <w:sz w:val="24"/>
          <w:szCs w:val="24"/>
        </w:rPr>
        <w:t>Manganometrie:</w:t>
      </w:r>
    </w:p>
    <w:p w:rsidR="00CB581E" w:rsidRPr="00C35C8A" w:rsidRDefault="00CB581E" w:rsidP="00CB581E">
      <w:pPr>
        <w:rPr>
          <w:sz w:val="24"/>
          <w:szCs w:val="24"/>
        </w:rPr>
      </w:pPr>
      <w:r w:rsidRPr="00C35C8A">
        <w:rPr>
          <w:sz w:val="24"/>
          <w:szCs w:val="24"/>
        </w:rPr>
        <w:t>Schwefelsäure 25 %, 0,02 mol/</w:t>
      </w:r>
      <w:r w:rsidR="003B4053">
        <w:rPr>
          <w:sz w:val="24"/>
          <w:szCs w:val="24"/>
        </w:rPr>
        <w:t>l</w:t>
      </w:r>
      <w:r w:rsidRPr="00C35C8A">
        <w:rPr>
          <w:sz w:val="24"/>
          <w:szCs w:val="24"/>
        </w:rPr>
        <w:t xml:space="preserve"> Kaliumpermanganat-Lösung</w:t>
      </w:r>
    </w:p>
    <w:p w:rsidR="00CB581E" w:rsidRPr="00C35C8A" w:rsidRDefault="00CB581E" w:rsidP="00CB581E">
      <w:pPr>
        <w:rPr>
          <w:b/>
          <w:i/>
          <w:sz w:val="24"/>
          <w:szCs w:val="24"/>
        </w:rPr>
      </w:pPr>
      <w:r w:rsidRPr="00C35C8A">
        <w:rPr>
          <w:b/>
          <w:i/>
          <w:sz w:val="24"/>
          <w:szCs w:val="24"/>
        </w:rPr>
        <w:t>Cerimetrie:</w:t>
      </w:r>
    </w:p>
    <w:p w:rsidR="00CB581E" w:rsidRPr="00C35C8A" w:rsidRDefault="00CB581E" w:rsidP="00CB581E">
      <w:pPr>
        <w:rPr>
          <w:sz w:val="24"/>
          <w:szCs w:val="24"/>
        </w:rPr>
      </w:pPr>
      <w:r w:rsidRPr="00C35C8A">
        <w:rPr>
          <w:sz w:val="24"/>
          <w:szCs w:val="24"/>
        </w:rPr>
        <w:t>0,1 mol/</w:t>
      </w:r>
      <w:r w:rsidR="00BF7795">
        <w:rPr>
          <w:sz w:val="24"/>
          <w:szCs w:val="24"/>
        </w:rPr>
        <w:t>l</w:t>
      </w:r>
      <w:r w:rsidRPr="00C35C8A">
        <w:rPr>
          <w:sz w:val="24"/>
          <w:szCs w:val="24"/>
        </w:rPr>
        <w:t xml:space="preserve"> Cer(IV)</w:t>
      </w:r>
      <w:r w:rsidR="003B4053">
        <w:rPr>
          <w:sz w:val="24"/>
          <w:szCs w:val="24"/>
        </w:rPr>
        <w:t>-S</w:t>
      </w:r>
      <w:r w:rsidRPr="00C35C8A">
        <w:rPr>
          <w:sz w:val="24"/>
          <w:szCs w:val="24"/>
        </w:rPr>
        <w:t>ulfat-Lösung, 0,01 mol/</w:t>
      </w:r>
      <w:r w:rsidR="00BF7795">
        <w:rPr>
          <w:sz w:val="24"/>
          <w:szCs w:val="24"/>
        </w:rPr>
        <w:t>l</w:t>
      </w:r>
      <w:r w:rsidRPr="00C35C8A">
        <w:rPr>
          <w:sz w:val="24"/>
          <w:szCs w:val="24"/>
        </w:rPr>
        <w:t xml:space="preserve"> Ferroin-Lösung, Schwefelsäure 25 %</w:t>
      </w:r>
    </w:p>
    <w:p w:rsidR="00CB581E" w:rsidRPr="00C35C8A" w:rsidRDefault="00CB581E" w:rsidP="00CB581E">
      <w:pPr>
        <w:rPr>
          <w:sz w:val="24"/>
          <w:szCs w:val="24"/>
        </w:rPr>
      </w:pPr>
    </w:p>
    <w:p w:rsidR="00CB581E" w:rsidRPr="00C35C8A" w:rsidRDefault="00CB581E" w:rsidP="00CB581E">
      <w:pPr>
        <w:rPr>
          <w:b/>
          <w:sz w:val="24"/>
          <w:szCs w:val="24"/>
        </w:rPr>
      </w:pPr>
      <w:r w:rsidRPr="00C35C8A">
        <w:rPr>
          <w:b/>
          <w:sz w:val="24"/>
          <w:szCs w:val="24"/>
        </w:rPr>
        <w:t>Durchführung:</w:t>
      </w:r>
    </w:p>
    <w:p w:rsidR="00CB581E" w:rsidRPr="00C35C8A" w:rsidRDefault="00CB581E" w:rsidP="00CB581E">
      <w:pPr>
        <w:rPr>
          <w:b/>
          <w:i/>
          <w:sz w:val="24"/>
          <w:szCs w:val="24"/>
        </w:rPr>
      </w:pPr>
      <w:r w:rsidRPr="00C35C8A">
        <w:rPr>
          <w:b/>
          <w:i/>
          <w:sz w:val="24"/>
          <w:szCs w:val="24"/>
        </w:rPr>
        <w:t xml:space="preserve">Probelösung: </w:t>
      </w:r>
    </w:p>
    <w:p w:rsidR="00CB581E" w:rsidRPr="00C35C8A" w:rsidRDefault="00CB581E" w:rsidP="00CB581E">
      <w:pPr>
        <w:rPr>
          <w:sz w:val="24"/>
          <w:szCs w:val="24"/>
        </w:rPr>
      </w:pPr>
      <w:r w:rsidRPr="00C35C8A">
        <w:rPr>
          <w:sz w:val="24"/>
          <w:szCs w:val="24"/>
        </w:rPr>
        <w:t>12,5 g Nitrit-Pökelsalz werden in wenig Wasser gelöst und im Maßkolben zu 50 m</w:t>
      </w:r>
      <w:r w:rsidR="00BF7795">
        <w:rPr>
          <w:sz w:val="24"/>
          <w:szCs w:val="24"/>
        </w:rPr>
        <w:t>l</w:t>
      </w:r>
      <w:r w:rsidRPr="00C35C8A">
        <w:rPr>
          <w:sz w:val="24"/>
          <w:szCs w:val="24"/>
        </w:rPr>
        <w:t xml:space="preserve"> aufgefüllt </w:t>
      </w:r>
    </w:p>
    <w:p w:rsidR="00CB581E" w:rsidRDefault="00CB581E" w:rsidP="00CB581E">
      <w:pPr>
        <w:rPr>
          <w:b/>
          <w:sz w:val="24"/>
          <w:szCs w:val="24"/>
        </w:rPr>
      </w:pPr>
      <w:r w:rsidRPr="00C35C8A">
        <w:rPr>
          <w:b/>
          <w:sz w:val="24"/>
          <w:szCs w:val="24"/>
        </w:rPr>
        <w:t>Titration:</w:t>
      </w:r>
    </w:p>
    <w:p w:rsidR="00A70495" w:rsidRPr="00A70495" w:rsidRDefault="00A70495" w:rsidP="00CB581E">
      <w:pPr>
        <w:rPr>
          <w:b/>
          <w:sz w:val="18"/>
          <w:szCs w:val="18"/>
        </w:rPr>
      </w:pPr>
    </w:p>
    <w:p w:rsidR="00CB581E" w:rsidRPr="00C35C8A" w:rsidRDefault="00CB581E" w:rsidP="00CB581E">
      <w:pPr>
        <w:rPr>
          <w:b/>
          <w:sz w:val="24"/>
          <w:szCs w:val="24"/>
        </w:rPr>
      </w:pPr>
      <w:r w:rsidRPr="00C35C8A">
        <w:rPr>
          <w:b/>
          <w:sz w:val="24"/>
          <w:szCs w:val="24"/>
        </w:rPr>
        <w:t>Manganometrie:</w:t>
      </w:r>
    </w:p>
    <w:p w:rsidR="00CB581E" w:rsidRPr="00C35C8A" w:rsidRDefault="00CB581E" w:rsidP="00CB581E">
      <w:pPr>
        <w:rPr>
          <w:b/>
          <w:i/>
          <w:sz w:val="24"/>
          <w:szCs w:val="24"/>
        </w:rPr>
      </w:pPr>
      <w:r w:rsidRPr="00C35C8A">
        <w:rPr>
          <w:b/>
          <w:i/>
          <w:sz w:val="24"/>
          <w:szCs w:val="24"/>
        </w:rPr>
        <w:t xml:space="preserve">Titration: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in  der Porzellanschale 10 m</w:t>
      </w:r>
      <w:r w:rsidR="00BF7795">
        <w:rPr>
          <w:rFonts w:ascii="Times New Roman" w:hAnsi="Times New Roman" w:cs="Times New Roman"/>
          <w:sz w:val="24"/>
          <w:szCs w:val="24"/>
        </w:rPr>
        <w:t>l</w:t>
      </w:r>
      <w:r>
        <w:rPr>
          <w:rFonts w:ascii="Times New Roman" w:hAnsi="Times New Roman" w:cs="Times New Roman"/>
          <w:sz w:val="24"/>
          <w:szCs w:val="24"/>
        </w:rPr>
        <w:t xml:space="preserve"> Wasser, 10 Tropfen Schwefelsäure und 0,25 m</w:t>
      </w:r>
      <w:r w:rsidR="00BF7795">
        <w:rPr>
          <w:rFonts w:ascii="Times New Roman" w:hAnsi="Times New Roman" w:cs="Times New Roman"/>
          <w:sz w:val="24"/>
          <w:szCs w:val="24"/>
        </w:rPr>
        <w:t>l</w:t>
      </w:r>
      <w:r>
        <w:rPr>
          <w:rFonts w:ascii="Times New Roman" w:hAnsi="Times New Roman" w:cs="Times New Roman"/>
          <w:sz w:val="24"/>
          <w:szCs w:val="24"/>
        </w:rPr>
        <w:t xml:space="preserve">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 xml:space="preserve">    Kaliumpermanganat-Lösung vorlegen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Probelösung in die Tuberkulin-Spritze einfüllen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aus der Tuberkulin-Spritze die Probelösung in  die angesäuerte Kaliumpermanganat-Lösung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 xml:space="preserve">   unter Umrühren mit einem Glas-Stab bis zur Entfärbung zugeben  </w:t>
      </w:r>
    </w:p>
    <w:p w:rsidR="00CB581E" w:rsidRPr="00A70495" w:rsidRDefault="00CB581E" w:rsidP="00CB581E">
      <w:pPr>
        <w:rPr>
          <w:b/>
          <w:sz w:val="18"/>
          <w:szCs w:val="18"/>
        </w:rPr>
      </w:pPr>
    </w:p>
    <w:p w:rsidR="00CB581E" w:rsidRPr="0007012E" w:rsidRDefault="00CB581E" w:rsidP="00CB581E">
      <w:pPr>
        <w:rPr>
          <w:b/>
          <w:sz w:val="24"/>
          <w:szCs w:val="24"/>
        </w:rPr>
      </w:pPr>
      <w:r w:rsidRPr="0007012E">
        <w:rPr>
          <w:b/>
          <w:sz w:val="24"/>
          <w:szCs w:val="24"/>
        </w:rPr>
        <w:t>Cerimetrie:</w:t>
      </w:r>
    </w:p>
    <w:p w:rsidR="00CB581E" w:rsidRPr="0007012E" w:rsidRDefault="00CB581E" w:rsidP="00CB581E">
      <w:pPr>
        <w:rPr>
          <w:b/>
          <w:i/>
          <w:sz w:val="24"/>
          <w:szCs w:val="24"/>
        </w:rPr>
      </w:pPr>
      <w:r w:rsidRPr="0007012E">
        <w:rPr>
          <w:b/>
          <w:i/>
          <w:sz w:val="24"/>
          <w:szCs w:val="24"/>
        </w:rPr>
        <w:t xml:space="preserve">Titration: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in  einen 25 ml Erlenmeyer-Kolben 10 ml Wasser, 20 Tropfen Schwefelsäure,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 xml:space="preserve">    0,25 m</w:t>
      </w:r>
      <w:r w:rsidR="00BF7795">
        <w:rPr>
          <w:rFonts w:ascii="Times New Roman" w:hAnsi="Times New Roman" w:cs="Times New Roman"/>
          <w:sz w:val="24"/>
          <w:szCs w:val="24"/>
        </w:rPr>
        <w:t>l</w:t>
      </w:r>
      <w:r>
        <w:rPr>
          <w:rFonts w:ascii="Times New Roman" w:hAnsi="Times New Roman" w:cs="Times New Roman"/>
          <w:sz w:val="24"/>
          <w:szCs w:val="24"/>
        </w:rPr>
        <w:t xml:space="preserve"> Cer (IV)</w:t>
      </w:r>
      <w:r w:rsidR="00BF7795">
        <w:rPr>
          <w:rFonts w:ascii="Times New Roman" w:hAnsi="Times New Roman" w:cs="Times New Roman"/>
          <w:sz w:val="24"/>
          <w:szCs w:val="24"/>
        </w:rPr>
        <w:t>-S</w:t>
      </w:r>
      <w:r>
        <w:rPr>
          <w:rFonts w:ascii="Times New Roman" w:hAnsi="Times New Roman" w:cs="Times New Roman"/>
          <w:sz w:val="24"/>
          <w:szCs w:val="24"/>
        </w:rPr>
        <w:t>ulfat-Lösung  und 2 Tropfen Ferroin-Lösung vorlegen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Probelösung in die Tuberkulin-Spritze einfüllen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aus der Tuberkulin-Spritze die Probelösung in  die angesäuerte Cer(IV)</w:t>
      </w:r>
      <w:r w:rsidR="00BF7795">
        <w:rPr>
          <w:rFonts w:ascii="Times New Roman" w:hAnsi="Times New Roman" w:cs="Times New Roman"/>
          <w:sz w:val="24"/>
          <w:szCs w:val="24"/>
        </w:rPr>
        <w:t>-S</w:t>
      </w:r>
      <w:r>
        <w:rPr>
          <w:rFonts w:ascii="Times New Roman" w:hAnsi="Times New Roman" w:cs="Times New Roman"/>
          <w:sz w:val="24"/>
          <w:szCs w:val="24"/>
        </w:rPr>
        <w:t xml:space="preserve">ulfat-Lösung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 xml:space="preserve">   bis zum Farbumschlag von hellblau nach rot zugeben  </w:t>
      </w:r>
    </w:p>
    <w:p w:rsidR="00CB581E" w:rsidRPr="00A70495" w:rsidRDefault="00CB581E" w:rsidP="00CB581E">
      <w:pPr>
        <w:rPr>
          <w:b/>
          <w:sz w:val="18"/>
          <w:szCs w:val="18"/>
        </w:rPr>
      </w:pPr>
    </w:p>
    <w:p w:rsidR="00CB581E" w:rsidRPr="00C35C8A" w:rsidRDefault="00CB581E" w:rsidP="00CB581E">
      <w:pPr>
        <w:rPr>
          <w:b/>
          <w:sz w:val="24"/>
          <w:szCs w:val="24"/>
        </w:rPr>
      </w:pPr>
      <w:r w:rsidRPr="00C35C8A">
        <w:rPr>
          <w:b/>
          <w:sz w:val="24"/>
          <w:szCs w:val="24"/>
        </w:rPr>
        <w:t>Berechnung:</w:t>
      </w:r>
    </w:p>
    <w:p w:rsidR="00CB581E" w:rsidRPr="00C35C8A" w:rsidRDefault="00CB581E" w:rsidP="00CB581E">
      <w:pPr>
        <w:rPr>
          <w:sz w:val="24"/>
          <w:szCs w:val="24"/>
        </w:rPr>
      </w:pPr>
      <w:r w:rsidRPr="00C35C8A">
        <w:rPr>
          <w:sz w:val="24"/>
          <w:szCs w:val="24"/>
        </w:rPr>
        <w:t>1 ml 0.02 mol/</w:t>
      </w:r>
      <w:r w:rsidR="00BF7795">
        <w:rPr>
          <w:sz w:val="24"/>
          <w:szCs w:val="24"/>
        </w:rPr>
        <w:t>l</w:t>
      </w:r>
      <w:r w:rsidRPr="00C35C8A">
        <w:rPr>
          <w:sz w:val="24"/>
          <w:szCs w:val="24"/>
        </w:rPr>
        <w:t xml:space="preserve"> Kaliumpermanganat bzw. 0,1 mol/</w:t>
      </w:r>
      <w:r w:rsidR="00BF7795">
        <w:rPr>
          <w:sz w:val="24"/>
          <w:szCs w:val="24"/>
        </w:rPr>
        <w:t>l</w:t>
      </w:r>
      <w:r w:rsidRPr="00C35C8A">
        <w:rPr>
          <w:sz w:val="24"/>
          <w:szCs w:val="24"/>
        </w:rPr>
        <w:t xml:space="preserve"> Cer(IV)</w:t>
      </w:r>
      <w:r w:rsidR="00BF7795">
        <w:rPr>
          <w:sz w:val="24"/>
          <w:szCs w:val="24"/>
        </w:rPr>
        <w:t>-S</w:t>
      </w:r>
      <w:r w:rsidRPr="00C35C8A">
        <w:rPr>
          <w:sz w:val="24"/>
          <w:szCs w:val="24"/>
        </w:rPr>
        <w:t xml:space="preserve">ulfat </w:t>
      </w:r>
    </w:p>
    <w:p w:rsidR="00CB581E" w:rsidRPr="00C35C8A" w:rsidRDefault="00CB581E" w:rsidP="00CB581E">
      <w:pPr>
        <w:rPr>
          <w:sz w:val="24"/>
          <w:szCs w:val="24"/>
        </w:rPr>
      </w:pPr>
      <w:r w:rsidRPr="00C35C8A">
        <w:rPr>
          <w:sz w:val="24"/>
          <w:szCs w:val="24"/>
        </w:rPr>
        <w:t>entsprechen  3,45 mg Natriumnitrit</w:t>
      </w:r>
    </w:p>
    <w:p w:rsidR="00CB581E" w:rsidRPr="00C35C8A" w:rsidRDefault="00CB581E" w:rsidP="00CB581E">
      <w:pPr>
        <w:rPr>
          <w:sz w:val="24"/>
          <w:szCs w:val="24"/>
        </w:rPr>
      </w:pPr>
      <w:r w:rsidRPr="00C35C8A">
        <w:rPr>
          <w:sz w:val="24"/>
          <w:szCs w:val="24"/>
        </w:rPr>
        <w:t>0,25 ml 0.02 mol/</w:t>
      </w:r>
      <w:r w:rsidR="00BF7795">
        <w:rPr>
          <w:sz w:val="24"/>
          <w:szCs w:val="24"/>
        </w:rPr>
        <w:t>l</w:t>
      </w:r>
      <w:r w:rsidRPr="00C35C8A">
        <w:rPr>
          <w:sz w:val="24"/>
          <w:szCs w:val="24"/>
        </w:rPr>
        <w:t xml:space="preserve"> Kaliumpermanganat bzw. 0,1 mol/</w:t>
      </w:r>
      <w:r w:rsidR="00BF7795">
        <w:rPr>
          <w:sz w:val="24"/>
          <w:szCs w:val="24"/>
        </w:rPr>
        <w:t>l</w:t>
      </w:r>
      <w:r w:rsidRPr="00C35C8A">
        <w:rPr>
          <w:sz w:val="24"/>
          <w:szCs w:val="24"/>
        </w:rPr>
        <w:t xml:space="preserve"> Cer(IV)</w:t>
      </w:r>
      <w:r w:rsidR="00BF7795">
        <w:rPr>
          <w:sz w:val="24"/>
          <w:szCs w:val="24"/>
        </w:rPr>
        <w:t>-S</w:t>
      </w:r>
      <w:r w:rsidRPr="00C35C8A">
        <w:rPr>
          <w:sz w:val="24"/>
          <w:szCs w:val="24"/>
        </w:rPr>
        <w:t xml:space="preserve">ulfat </w:t>
      </w:r>
    </w:p>
    <w:p w:rsidR="00CB581E" w:rsidRPr="00C35C8A" w:rsidRDefault="00CB581E" w:rsidP="00CB581E">
      <w:pPr>
        <w:rPr>
          <w:sz w:val="24"/>
          <w:szCs w:val="24"/>
        </w:rPr>
      </w:pPr>
      <w:r w:rsidRPr="00C35C8A">
        <w:rPr>
          <w:sz w:val="24"/>
          <w:szCs w:val="24"/>
        </w:rPr>
        <w:t>entsprechen 0,8625 mg Natriumnitrit</w:t>
      </w:r>
    </w:p>
    <w:p w:rsidR="00CB581E" w:rsidRPr="00C35C8A" w:rsidRDefault="00CB581E" w:rsidP="00CB581E">
      <w:pPr>
        <w:rPr>
          <w:sz w:val="24"/>
          <w:szCs w:val="24"/>
        </w:rPr>
      </w:pPr>
      <w:r w:rsidRPr="00C35C8A">
        <w:rPr>
          <w:sz w:val="24"/>
          <w:szCs w:val="24"/>
        </w:rPr>
        <w:t>Der Verbrauch der Probelösung entspricht 0,8625 mg Natriumnitrit, oder anders gesagt</w:t>
      </w:r>
    </w:p>
    <w:p w:rsidR="00CB581E" w:rsidRPr="00C35C8A" w:rsidRDefault="00CB581E" w:rsidP="00CB581E">
      <w:pPr>
        <w:rPr>
          <w:sz w:val="24"/>
          <w:szCs w:val="24"/>
        </w:rPr>
      </w:pPr>
      <w:r w:rsidRPr="00C35C8A">
        <w:rPr>
          <w:sz w:val="24"/>
          <w:szCs w:val="24"/>
        </w:rPr>
        <w:t>in der Probelösung sind 0,825 mg Natriumnitrit gelöst.</w:t>
      </w:r>
    </w:p>
    <w:p w:rsidR="00CB581E" w:rsidRPr="00C35C8A" w:rsidRDefault="00CB581E" w:rsidP="00CB581E">
      <w:pPr>
        <w:rPr>
          <w:sz w:val="24"/>
          <w:szCs w:val="24"/>
        </w:rPr>
      </w:pPr>
      <w:r w:rsidRPr="00C35C8A">
        <w:rPr>
          <w:sz w:val="24"/>
          <w:szCs w:val="24"/>
        </w:rPr>
        <w:t>Beispiel: Verbrauch an Probelösung bis zum Farbumschlag 0,8 m</w:t>
      </w:r>
      <w:r w:rsidR="00BF7795">
        <w:rPr>
          <w:sz w:val="24"/>
          <w:szCs w:val="24"/>
        </w:rPr>
        <w:t>l</w:t>
      </w:r>
    </w:p>
    <w:p w:rsidR="00CB581E" w:rsidRPr="00C35C8A" w:rsidRDefault="00CB581E" w:rsidP="00CB581E">
      <w:pPr>
        <w:rPr>
          <w:sz w:val="24"/>
          <w:szCs w:val="24"/>
        </w:rPr>
      </w:pPr>
      <w:r w:rsidRPr="00C35C8A">
        <w:rPr>
          <w:sz w:val="24"/>
          <w:szCs w:val="24"/>
        </w:rPr>
        <w:t>in 0,8 m</w:t>
      </w:r>
      <w:r w:rsidR="00BF7795">
        <w:rPr>
          <w:sz w:val="24"/>
          <w:szCs w:val="24"/>
        </w:rPr>
        <w:t>l</w:t>
      </w:r>
      <w:r w:rsidRPr="00C35C8A">
        <w:rPr>
          <w:sz w:val="24"/>
          <w:szCs w:val="24"/>
        </w:rPr>
        <w:t xml:space="preserve"> Probelösung sind 0,8625 mg Natriumnitrit</w:t>
      </w:r>
    </w:p>
    <w:p w:rsidR="00CB581E" w:rsidRPr="00C35C8A" w:rsidRDefault="00CB581E" w:rsidP="00CB581E">
      <w:pPr>
        <w:rPr>
          <w:sz w:val="24"/>
          <w:szCs w:val="24"/>
        </w:rPr>
      </w:pPr>
      <w:r w:rsidRPr="00C35C8A">
        <w:rPr>
          <w:sz w:val="24"/>
          <w:szCs w:val="24"/>
        </w:rPr>
        <w:t>in 1,0 m</w:t>
      </w:r>
      <w:r w:rsidR="00BF7795">
        <w:rPr>
          <w:sz w:val="24"/>
          <w:szCs w:val="24"/>
        </w:rPr>
        <w:t>l</w:t>
      </w:r>
      <w:r w:rsidRPr="00C35C8A">
        <w:rPr>
          <w:sz w:val="24"/>
          <w:szCs w:val="24"/>
        </w:rPr>
        <w:t xml:space="preserve"> Probelösung sind x mg Natriumnitrit</w:t>
      </w:r>
    </w:p>
    <w:p w:rsidR="00CB581E" w:rsidRPr="00C35C8A" w:rsidRDefault="00CB581E" w:rsidP="00CB581E">
      <w:pPr>
        <w:rPr>
          <w:sz w:val="24"/>
          <w:szCs w:val="24"/>
        </w:rPr>
      </w:pPr>
      <w:r w:rsidRPr="00C35C8A">
        <w:rPr>
          <w:sz w:val="24"/>
          <w:szCs w:val="24"/>
        </w:rPr>
        <w:t>x = 0,8625 x 1,0 / 0,8</w:t>
      </w:r>
    </w:p>
    <w:p w:rsidR="00CB581E" w:rsidRPr="00C35C8A" w:rsidRDefault="00CB581E" w:rsidP="00CB581E">
      <w:pPr>
        <w:rPr>
          <w:sz w:val="24"/>
          <w:szCs w:val="24"/>
        </w:rPr>
      </w:pPr>
      <w:r w:rsidRPr="00C35C8A">
        <w:rPr>
          <w:sz w:val="24"/>
          <w:szCs w:val="24"/>
        </w:rPr>
        <w:t>x = 1,078 mg Natriumnitrit</w:t>
      </w:r>
    </w:p>
    <w:p w:rsidR="00CB581E" w:rsidRPr="00C35C8A" w:rsidRDefault="00CB581E" w:rsidP="00CB581E">
      <w:pPr>
        <w:rPr>
          <w:sz w:val="24"/>
          <w:szCs w:val="24"/>
        </w:rPr>
      </w:pPr>
      <w:r w:rsidRPr="00C35C8A">
        <w:rPr>
          <w:sz w:val="24"/>
          <w:szCs w:val="24"/>
        </w:rPr>
        <w:t>in 1,0 m</w:t>
      </w:r>
      <w:r w:rsidR="00BF7795">
        <w:rPr>
          <w:sz w:val="24"/>
          <w:szCs w:val="24"/>
        </w:rPr>
        <w:t>l</w:t>
      </w:r>
      <w:r w:rsidRPr="00C35C8A">
        <w:rPr>
          <w:sz w:val="24"/>
          <w:szCs w:val="24"/>
        </w:rPr>
        <w:t xml:space="preserve"> Probelösung sind 1,078 mg Natriumnitrit, in 50 m</w:t>
      </w:r>
      <w:r w:rsidR="00BF7795">
        <w:rPr>
          <w:sz w:val="24"/>
          <w:szCs w:val="24"/>
        </w:rPr>
        <w:t>l</w:t>
      </w:r>
      <w:r w:rsidRPr="00C35C8A">
        <w:rPr>
          <w:sz w:val="24"/>
          <w:szCs w:val="24"/>
        </w:rPr>
        <w:t xml:space="preserve"> Probelösung sind 53,9 mg</w:t>
      </w:r>
    </w:p>
    <w:p w:rsidR="00CB581E" w:rsidRPr="00C35C8A" w:rsidRDefault="00CB581E" w:rsidP="00CB581E">
      <w:pPr>
        <w:rPr>
          <w:sz w:val="24"/>
          <w:szCs w:val="24"/>
        </w:rPr>
      </w:pPr>
      <w:r w:rsidRPr="00C35C8A">
        <w:rPr>
          <w:sz w:val="24"/>
          <w:szCs w:val="24"/>
        </w:rPr>
        <w:t>in 12,5 g Pökelsalz sind 53,9 mg Natriumnitrit</w:t>
      </w:r>
    </w:p>
    <w:p w:rsidR="00CB581E" w:rsidRPr="00C35C8A" w:rsidRDefault="00CB581E" w:rsidP="00CB581E">
      <w:pPr>
        <w:rPr>
          <w:sz w:val="24"/>
          <w:szCs w:val="24"/>
        </w:rPr>
      </w:pPr>
      <w:r w:rsidRPr="00C35C8A">
        <w:rPr>
          <w:sz w:val="24"/>
          <w:szCs w:val="24"/>
        </w:rPr>
        <w:t xml:space="preserve">in 100 g Pökelsalz sind 431 mg Natriumnitrit, dies entspricht einer Konzentration von 0,43% </w:t>
      </w:r>
    </w:p>
    <w:p w:rsidR="00CB581E" w:rsidRPr="00A70495" w:rsidRDefault="00CB581E" w:rsidP="00CB581E">
      <w:pPr>
        <w:rPr>
          <w:sz w:val="18"/>
          <w:szCs w:val="18"/>
        </w:rPr>
      </w:pPr>
    </w:p>
    <w:p w:rsidR="00CB581E" w:rsidRDefault="00CB581E" w:rsidP="00CB581E">
      <w:pPr>
        <w:rPr>
          <w:sz w:val="28"/>
          <w:szCs w:val="28"/>
        </w:rPr>
      </w:pPr>
      <w:r>
        <w:rPr>
          <w:b/>
          <w:sz w:val="28"/>
          <w:szCs w:val="28"/>
        </w:rPr>
        <w:t>Gehaltsbestimmung von Salmiakgeist ( Ammoniak-Lösung)</w:t>
      </w:r>
    </w:p>
    <w:p w:rsidR="00CB581E" w:rsidRPr="00A70495" w:rsidRDefault="00CB581E" w:rsidP="00CB581E">
      <w:pPr>
        <w:rPr>
          <w:sz w:val="18"/>
          <w:szCs w:val="18"/>
        </w:rPr>
      </w:pPr>
    </w:p>
    <w:p w:rsidR="00CB581E" w:rsidRPr="00C35C8A" w:rsidRDefault="00CB581E" w:rsidP="00CB581E">
      <w:pPr>
        <w:rPr>
          <w:b/>
          <w:sz w:val="24"/>
          <w:szCs w:val="24"/>
        </w:rPr>
      </w:pPr>
      <w:r w:rsidRPr="00C35C8A">
        <w:rPr>
          <w:b/>
          <w:sz w:val="24"/>
          <w:szCs w:val="24"/>
        </w:rPr>
        <w:t>erforderliche Hilfsmittel:</w:t>
      </w:r>
    </w:p>
    <w:p w:rsidR="00CB581E" w:rsidRPr="00C35C8A" w:rsidRDefault="00CB581E" w:rsidP="00CB581E">
      <w:pPr>
        <w:rPr>
          <w:sz w:val="24"/>
          <w:szCs w:val="24"/>
        </w:rPr>
      </w:pPr>
      <w:r w:rsidRPr="00C35C8A">
        <w:rPr>
          <w:sz w:val="24"/>
          <w:szCs w:val="24"/>
        </w:rPr>
        <w:t>25 m</w:t>
      </w:r>
      <w:r w:rsidR="00BF7795">
        <w:rPr>
          <w:sz w:val="24"/>
          <w:szCs w:val="24"/>
        </w:rPr>
        <w:t>l</w:t>
      </w:r>
      <w:r w:rsidRPr="00C35C8A">
        <w:rPr>
          <w:sz w:val="24"/>
          <w:szCs w:val="24"/>
        </w:rPr>
        <w:t xml:space="preserve"> Erlenmeyer-Kolben, Tuberkulin-Spritzen</w:t>
      </w:r>
    </w:p>
    <w:p w:rsidR="00CB581E" w:rsidRPr="00C35C8A" w:rsidRDefault="00CB581E" w:rsidP="00CB581E">
      <w:pPr>
        <w:rPr>
          <w:sz w:val="24"/>
          <w:szCs w:val="24"/>
        </w:rPr>
      </w:pPr>
      <w:r w:rsidRPr="00C35C8A">
        <w:rPr>
          <w:sz w:val="24"/>
          <w:szCs w:val="24"/>
        </w:rPr>
        <w:t>Salmiakgeist (einfach 9,6 – 9,9 %), 0,1 mol/</w:t>
      </w:r>
      <w:r w:rsidR="00BF7795">
        <w:rPr>
          <w:sz w:val="24"/>
          <w:szCs w:val="24"/>
        </w:rPr>
        <w:t>l</w:t>
      </w:r>
      <w:r w:rsidRPr="00C35C8A">
        <w:rPr>
          <w:sz w:val="24"/>
          <w:szCs w:val="24"/>
        </w:rPr>
        <w:t xml:space="preserve"> Salzsäure, Mischindikator nach</w:t>
      </w:r>
      <w:r w:rsidR="00C35C8A">
        <w:rPr>
          <w:sz w:val="24"/>
          <w:szCs w:val="24"/>
        </w:rPr>
        <w:t xml:space="preserve"> Sher und </w:t>
      </w:r>
      <w:r w:rsidRPr="00C35C8A">
        <w:rPr>
          <w:sz w:val="24"/>
          <w:szCs w:val="24"/>
        </w:rPr>
        <w:t xml:space="preserve"> Tashiro</w:t>
      </w:r>
    </w:p>
    <w:p w:rsidR="00CB581E" w:rsidRPr="00FA0A49" w:rsidRDefault="00CB581E" w:rsidP="00CB581E">
      <w:pPr>
        <w:rPr>
          <w:sz w:val="18"/>
          <w:szCs w:val="18"/>
        </w:rPr>
      </w:pPr>
    </w:p>
    <w:p w:rsidR="00CB581E" w:rsidRPr="00C35C8A" w:rsidRDefault="00CB581E" w:rsidP="00CB581E">
      <w:pPr>
        <w:rPr>
          <w:b/>
          <w:sz w:val="24"/>
          <w:szCs w:val="24"/>
        </w:rPr>
      </w:pPr>
      <w:r w:rsidRPr="00C35C8A">
        <w:rPr>
          <w:b/>
          <w:sz w:val="24"/>
          <w:szCs w:val="24"/>
        </w:rPr>
        <w:t>Durchführung:</w:t>
      </w:r>
    </w:p>
    <w:p w:rsidR="00CB581E" w:rsidRPr="00C35C8A" w:rsidRDefault="00CB581E" w:rsidP="00CB581E">
      <w:pPr>
        <w:rPr>
          <w:b/>
          <w:i/>
          <w:sz w:val="24"/>
          <w:szCs w:val="24"/>
        </w:rPr>
      </w:pPr>
      <w:r w:rsidRPr="00C35C8A">
        <w:rPr>
          <w:b/>
          <w:i/>
          <w:sz w:val="24"/>
          <w:szCs w:val="24"/>
        </w:rPr>
        <w:t>Probelösung:</w:t>
      </w:r>
    </w:p>
    <w:p w:rsidR="00CB581E" w:rsidRPr="00C35C8A" w:rsidRDefault="00CB581E" w:rsidP="00CB581E">
      <w:pPr>
        <w:rPr>
          <w:sz w:val="24"/>
          <w:szCs w:val="24"/>
        </w:rPr>
      </w:pPr>
      <w:r w:rsidRPr="00C35C8A">
        <w:rPr>
          <w:sz w:val="24"/>
          <w:szCs w:val="24"/>
        </w:rPr>
        <w:t>1,00 m</w:t>
      </w:r>
      <w:r w:rsidR="00BF7795">
        <w:rPr>
          <w:sz w:val="24"/>
          <w:szCs w:val="24"/>
        </w:rPr>
        <w:t>l</w:t>
      </w:r>
      <w:r w:rsidRPr="00C35C8A">
        <w:rPr>
          <w:sz w:val="24"/>
          <w:szCs w:val="24"/>
        </w:rPr>
        <w:t xml:space="preserve"> einfacher Salmiakgeist werden mit Wasser in Maßkolben zu 100 m</w:t>
      </w:r>
      <w:r w:rsidR="00BF7795">
        <w:rPr>
          <w:sz w:val="24"/>
          <w:szCs w:val="24"/>
        </w:rPr>
        <w:t>l</w:t>
      </w:r>
      <w:r w:rsidRPr="00C35C8A">
        <w:rPr>
          <w:sz w:val="24"/>
          <w:szCs w:val="24"/>
        </w:rPr>
        <w:t xml:space="preserve"> aufgefüllt.</w:t>
      </w:r>
    </w:p>
    <w:p w:rsidR="00CB581E" w:rsidRPr="00C35C8A" w:rsidRDefault="00CB581E" w:rsidP="00CB581E">
      <w:pPr>
        <w:rPr>
          <w:b/>
          <w:i/>
          <w:sz w:val="24"/>
          <w:szCs w:val="24"/>
        </w:rPr>
      </w:pPr>
      <w:r w:rsidRPr="00C35C8A">
        <w:rPr>
          <w:b/>
          <w:i/>
          <w:sz w:val="24"/>
          <w:szCs w:val="24"/>
        </w:rPr>
        <w:t>Titration: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in  einen 25 m</w:t>
      </w:r>
      <w:r w:rsidR="00BF7795">
        <w:rPr>
          <w:rFonts w:ascii="Times New Roman" w:hAnsi="Times New Roman" w:cs="Times New Roman"/>
          <w:sz w:val="24"/>
          <w:szCs w:val="24"/>
        </w:rPr>
        <w:t>l</w:t>
      </w:r>
      <w:r>
        <w:rPr>
          <w:rFonts w:ascii="Times New Roman" w:hAnsi="Times New Roman" w:cs="Times New Roman"/>
          <w:sz w:val="24"/>
          <w:szCs w:val="24"/>
        </w:rPr>
        <w:t xml:space="preserve"> Erlenmeyer-Kolben 10 mL Wasser vorlegen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mit 3 Tropfen Indikator versetzen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1,00 m</w:t>
      </w:r>
      <w:r w:rsidR="00BF7795">
        <w:rPr>
          <w:rFonts w:ascii="Times New Roman" w:hAnsi="Times New Roman" w:cs="Times New Roman"/>
          <w:sz w:val="24"/>
          <w:szCs w:val="24"/>
        </w:rPr>
        <w:t>l</w:t>
      </w:r>
      <w:r>
        <w:rPr>
          <w:rFonts w:ascii="Times New Roman" w:hAnsi="Times New Roman" w:cs="Times New Roman"/>
          <w:sz w:val="24"/>
          <w:szCs w:val="24"/>
        </w:rPr>
        <w:t xml:space="preserve"> Probelösung zugeben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bis zum Farbumschlag mit 0,1 mol/</w:t>
      </w:r>
      <w:r w:rsidR="00BF7795">
        <w:rPr>
          <w:rFonts w:ascii="Times New Roman" w:hAnsi="Times New Roman" w:cs="Times New Roman"/>
          <w:sz w:val="24"/>
          <w:szCs w:val="24"/>
        </w:rPr>
        <w:t>l</w:t>
      </w:r>
      <w:r>
        <w:rPr>
          <w:rFonts w:ascii="Times New Roman" w:hAnsi="Times New Roman" w:cs="Times New Roman"/>
          <w:sz w:val="24"/>
          <w:szCs w:val="24"/>
        </w:rPr>
        <w:t xml:space="preserve"> Salzsäure titrieren </w:t>
      </w:r>
    </w:p>
    <w:p w:rsidR="00C35C8A" w:rsidRPr="00616A90" w:rsidRDefault="00C35C8A" w:rsidP="00C35C8A">
      <w:pPr>
        <w:rPr>
          <w:b/>
          <w:sz w:val="24"/>
          <w:szCs w:val="24"/>
        </w:rPr>
      </w:pPr>
      <w:r w:rsidRPr="00616A90">
        <w:rPr>
          <w:b/>
          <w:sz w:val="24"/>
          <w:szCs w:val="24"/>
        </w:rPr>
        <w:t>Indikator</w:t>
      </w:r>
      <w:r w:rsidRPr="00616A90">
        <w:rPr>
          <w:b/>
          <w:sz w:val="24"/>
          <w:szCs w:val="24"/>
        </w:rPr>
        <w:tab/>
      </w:r>
      <w:r w:rsidRPr="00616A90">
        <w:rPr>
          <w:b/>
          <w:sz w:val="24"/>
          <w:szCs w:val="24"/>
        </w:rPr>
        <w:tab/>
      </w:r>
      <w:r w:rsidRPr="00616A90">
        <w:rPr>
          <w:b/>
          <w:sz w:val="24"/>
          <w:szCs w:val="24"/>
        </w:rPr>
        <w:tab/>
      </w:r>
      <w:r w:rsidRPr="00616A90">
        <w:rPr>
          <w:b/>
          <w:sz w:val="24"/>
          <w:szCs w:val="24"/>
        </w:rPr>
        <w:tab/>
        <w:t>Farbumschlag von</w:t>
      </w:r>
      <w:r w:rsidRPr="00616A90">
        <w:rPr>
          <w:b/>
          <w:sz w:val="24"/>
          <w:szCs w:val="24"/>
        </w:rPr>
        <w:tab/>
      </w:r>
      <w:r w:rsidRPr="00616A90">
        <w:rPr>
          <w:b/>
          <w:sz w:val="24"/>
          <w:szCs w:val="24"/>
        </w:rPr>
        <w:tab/>
      </w:r>
      <w:r w:rsidRPr="00616A90">
        <w:rPr>
          <w:b/>
          <w:sz w:val="24"/>
          <w:szCs w:val="24"/>
        </w:rPr>
        <w:tab/>
        <w:t>nach</w:t>
      </w:r>
    </w:p>
    <w:p w:rsidR="00C35C8A" w:rsidRPr="00616A90" w:rsidRDefault="00C35C8A" w:rsidP="00C35C8A">
      <w:pPr>
        <w:rPr>
          <w:sz w:val="24"/>
          <w:szCs w:val="24"/>
        </w:rPr>
      </w:pPr>
      <w:r w:rsidRPr="00616A90">
        <w:rPr>
          <w:sz w:val="24"/>
          <w:szCs w:val="24"/>
        </w:rPr>
        <w:t>Mischindikator nach Tashiro</w:t>
      </w:r>
      <w:r w:rsidRPr="00616A90">
        <w:rPr>
          <w:sz w:val="24"/>
          <w:szCs w:val="24"/>
        </w:rPr>
        <w:tab/>
      </w:r>
      <w:r w:rsidRPr="00616A90">
        <w:rPr>
          <w:sz w:val="24"/>
          <w:szCs w:val="24"/>
        </w:rPr>
        <w:tab/>
        <w:t xml:space="preserve">violett  </w:t>
      </w:r>
      <w:r w:rsidRPr="00616A90">
        <w:rPr>
          <w:sz w:val="24"/>
          <w:szCs w:val="24"/>
        </w:rPr>
        <w:tab/>
      </w:r>
      <w:r w:rsidRPr="00616A90">
        <w:rPr>
          <w:sz w:val="24"/>
          <w:szCs w:val="24"/>
        </w:rPr>
        <w:sym w:font="Symbol" w:char="00AE"/>
      </w:r>
      <w:r w:rsidRPr="00616A90">
        <w:rPr>
          <w:sz w:val="24"/>
          <w:szCs w:val="24"/>
        </w:rPr>
        <w:t xml:space="preserve"> grau (farblos)  </w:t>
      </w:r>
      <w:r w:rsidRPr="00616A90">
        <w:rPr>
          <w:sz w:val="24"/>
          <w:szCs w:val="24"/>
        </w:rPr>
        <w:sym w:font="Symbol" w:char="00AE"/>
      </w:r>
      <w:r w:rsidRPr="00616A90">
        <w:rPr>
          <w:sz w:val="24"/>
          <w:szCs w:val="24"/>
        </w:rPr>
        <w:tab/>
        <w:t>grün</w:t>
      </w:r>
    </w:p>
    <w:p w:rsidR="00C35C8A" w:rsidRDefault="00C35C8A" w:rsidP="00C35C8A">
      <w:pPr>
        <w:rPr>
          <w:sz w:val="24"/>
          <w:szCs w:val="24"/>
        </w:rPr>
      </w:pPr>
      <w:r>
        <w:rPr>
          <w:sz w:val="24"/>
          <w:szCs w:val="24"/>
        </w:rPr>
        <w:t>Mischindikator nach Sher</w:t>
      </w:r>
      <w:r>
        <w:rPr>
          <w:sz w:val="24"/>
          <w:szCs w:val="24"/>
        </w:rPr>
        <w:tab/>
      </w:r>
      <w:r>
        <w:rPr>
          <w:sz w:val="24"/>
          <w:szCs w:val="24"/>
        </w:rPr>
        <w:tab/>
        <w:t>orangerot</w:t>
      </w:r>
      <w:r>
        <w:rPr>
          <w:sz w:val="24"/>
          <w:szCs w:val="24"/>
        </w:rPr>
        <w:tab/>
      </w:r>
      <w:r w:rsidRPr="00616A90">
        <w:rPr>
          <w:sz w:val="24"/>
          <w:szCs w:val="24"/>
        </w:rPr>
        <w:sym w:font="Symbol" w:char="00AE"/>
      </w:r>
      <w:r>
        <w:rPr>
          <w:sz w:val="24"/>
          <w:szCs w:val="24"/>
        </w:rPr>
        <w:tab/>
      </w:r>
      <w:r>
        <w:rPr>
          <w:sz w:val="24"/>
          <w:szCs w:val="24"/>
        </w:rPr>
        <w:tab/>
      </w:r>
      <w:r>
        <w:rPr>
          <w:sz w:val="24"/>
          <w:szCs w:val="24"/>
        </w:rPr>
        <w:tab/>
        <w:t>tintenblau</w:t>
      </w:r>
    </w:p>
    <w:p w:rsidR="00C35C8A" w:rsidRPr="00616A90" w:rsidRDefault="00C35C8A" w:rsidP="00C35C8A">
      <w:pPr>
        <w:rPr>
          <w:sz w:val="24"/>
          <w:szCs w:val="24"/>
        </w:rPr>
      </w:pPr>
      <w:r>
        <w:rPr>
          <w:sz w:val="24"/>
          <w:szCs w:val="24"/>
        </w:rPr>
        <w:t>Methylrot</w:t>
      </w:r>
      <w:r>
        <w:rPr>
          <w:sz w:val="24"/>
          <w:szCs w:val="24"/>
        </w:rPr>
        <w:tab/>
      </w:r>
      <w:r>
        <w:rPr>
          <w:sz w:val="24"/>
          <w:szCs w:val="24"/>
        </w:rPr>
        <w:tab/>
      </w:r>
      <w:r>
        <w:rPr>
          <w:sz w:val="24"/>
          <w:szCs w:val="24"/>
        </w:rPr>
        <w:tab/>
      </w:r>
      <w:r>
        <w:rPr>
          <w:sz w:val="24"/>
          <w:szCs w:val="24"/>
        </w:rPr>
        <w:tab/>
        <w:t>rot</w:t>
      </w:r>
      <w:r>
        <w:rPr>
          <w:sz w:val="24"/>
          <w:szCs w:val="24"/>
        </w:rPr>
        <w:tab/>
      </w:r>
      <w:r>
        <w:rPr>
          <w:sz w:val="24"/>
          <w:szCs w:val="24"/>
        </w:rPr>
        <w:tab/>
      </w:r>
      <w:r w:rsidRPr="00616A90">
        <w:rPr>
          <w:sz w:val="24"/>
          <w:szCs w:val="24"/>
        </w:rPr>
        <w:sym w:font="Symbol" w:char="00AE"/>
      </w:r>
      <w:r>
        <w:rPr>
          <w:sz w:val="24"/>
          <w:szCs w:val="24"/>
        </w:rPr>
        <w:tab/>
      </w:r>
      <w:r>
        <w:rPr>
          <w:sz w:val="24"/>
          <w:szCs w:val="24"/>
        </w:rPr>
        <w:tab/>
      </w:r>
      <w:r>
        <w:rPr>
          <w:sz w:val="24"/>
          <w:szCs w:val="24"/>
        </w:rPr>
        <w:tab/>
        <w:t>gelb</w:t>
      </w:r>
    </w:p>
    <w:p w:rsidR="00CB581E" w:rsidRPr="00FA0A49" w:rsidRDefault="00CB581E" w:rsidP="00CB581E">
      <w:pPr>
        <w:rPr>
          <w:sz w:val="18"/>
          <w:szCs w:val="18"/>
        </w:rPr>
      </w:pPr>
    </w:p>
    <w:p w:rsidR="00CB581E" w:rsidRPr="00B27DA1" w:rsidRDefault="00CB581E" w:rsidP="00CB581E">
      <w:pPr>
        <w:rPr>
          <w:b/>
          <w:sz w:val="24"/>
          <w:szCs w:val="24"/>
        </w:rPr>
      </w:pPr>
      <w:r w:rsidRPr="00B27DA1">
        <w:rPr>
          <w:b/>
          <w:sz w:val="24"/>
          <w:szCs w:val="24"/>
        </w:rPr>
        <w:t>Berechnung:</w:t>
      </w:r>
    </w:p>
    <w:p w:rsidR="00CB581E" w:rsidRPr="00C35C8A" w:rsidRDefault="00CB581E" w:rsidP="00CB581E">
      <w:pPr>
        <w:rPr>
          <w:sz w:val="24"/>
          <w:szCs w:val="24"/>
        </w:rPr>
      </w:pPr>
      <w:r w:rsidRPr="00C35C8A">
        <w:rPr>
          <w:sz w:val="24"/>
          <w:szCs w:val="24"/>
        </w:rPr>
        <w:t>1 ml 0,1 mol/</w:t>
      </w:r>
      <w:r w:rsidR="00BF7795">
        <w:rPr>
          <w:sz w:val="24"/>
          <w:szCs w:val="24"/>
        </w:rPr>
        <w:t>l</w:t>
      </w:r>
      <w:r w:rsidRPr="00C35C8A">
        <w:rPr>
          <w:sz w:val="24"/>
          <w:szCs w:val="24"/>
        </w:rPr>
        <w:t xml:space="preserve"> Salzsäure entspricht 1,70 mg Ammoniak oder 3,50 mg Ammoniumhydroxid</w:t>
      </w:r>
    </w:p>
    <w:p w:rsidR="00CB581E" w:rsidRPr="00FA0A49" w:rsidRDefault="00CB581E" w:rsidP="00CB581E">
      <w:pPr>
        <w:rPr>
          <w:sz w:val="18"/>
          <w:szCs w:val="18"/>
        </w:rPr>
      </w:pPr>
    </w:p>
    <w:p w:rsidR="00CB581E" w:rsidRDefault="00CB581E" w:rsidP="00CB581E">
      <w:pPr>
        <w:rPr>
          <w:b/>
          <w:sz w:val="28"/>
          <w:szCs w:val="28"/>
        </w:rPr>
      </w:pPr>
      <w:r>
        <w:rPr>
          <w:b/>
          <w:sz w:val="28"/>
          <w:szCs w:val="28"/>
        </w:rPr>
        <w:t>Bestimmung der Konzentration an Schwefliger Säure  im Wein mit den SulfoQuick</w:t>
      </w:r>
      <w:r>
        <w:rPr>
          <w:b/>
          <w:sz w:val="28"/>
          <w:szCs w:val="28"/>
          <w:vertAlign w:val="superscript"/>
        </w:rPr>
        <w:t>®</w:t>
      </w:r>
      <w:r>
        <w:rPr>
          <w:b/>
          <w:sz w:val="28"/>
          <w:szCs w:val="28"/>
        </w:rPr>
        <w:t xml:space="preserve">-Test nach Dr. Nilles </w:t>
      </w:r>
    </w:p>
    <w:p w:rsidR="00CB581E" w:rsidRPr="00FA0A49" w:rsidRDefault="00CB581E" w:rsidP="00CB581E">
      <w:pPr>
        <w:rPr>
          <w:b/>
          <w:sz w:val="18"/>
          <w:szCs w:val="18"/>
        </w:rPr>
      </w:pPr>
    </w:p>
    <w:p w:rsidR="00CB581E" w:rsidRPr="00C35C8A" w:rsidRDefault="00CB581E" w:rsidP="00CB581E">
      <w:pPr>
        <w:rPr>
          <w:b/>
          <w:sz w:val="24"/>
          <w:szCs w:val="24"/>
        </w:rPr>
      </w:pPr>
      <w:r w:rsidRPr="00C35C8A">
        <w:rPr>
          <w:b/>
          <w:sz w:val="24"/>
          <w:szCs w:val="24"/>
        </w:rPr>
        <w:t>erforderliche Hilfsmittel:</w:t>
      </w:r>
    </w:p>
    <w:p w:rsidR="00CB581E" w:rsidRPr="00C35C8A" w:rsidRDefault="00CB581E" w:rsidP="00CB581E">
      <w:pPr>
        <w:rPr>
          <w:sz w:val="24"/>
          <w:szCs w:val="24"/>
        </w:rPr>
      </w:pPr>
      <w:r w:rsidRPr="00C35C8A">
        <w:rPr>
          <w:sz w:val="24"/>
          <w:szCs w:val="24"/>
        </w:rPr>
        <w:t>SulfoQuick</w:t>
      </w:r>
      <w:r w:rsidRPr="00C35C8A">
        <w:rPr>
          <w:sz w:val="24"/>
          <w:szCs w:val="24"/>
          <w:vertAlign w:val="superscript"/>
        </w:rPr>
        <w:t>®</w:t>
      </w:r>
      <w:r w:rsidRPr="00C35C8A">
        <w:rPr>
          <w:sz w:val="24"/>
          <w:szCs w:val="24"/>
        </w:rPr>
        <w:t xml:space="preserve">- Test nach Dr. Nilles (Testbesteck zur Bestimmung der Gesamtsäure in Rotwein und Weißwein) Bezug über Labor Dr. Nilles (labor_dr.nilles@t-online.de </w:t>
      </w:r>
    </w:p>
    <w:p w:rsidR="00CB581E" w:rsidRPr="00C35C8A" w:rsidRDefault="00CB581E" w:rsidP="00CB581E">
      <w:pPr>
        <w:rPr>
          <w:sz w:val="24"/>
          <w:szCs w:val="24"/>
        </w:rPr>
      </w:pPr>
      <w:r w:rsidRPr="00C35C8A">
        <w:rPr>
          <w:sz w:val="24"/>
          <w:szCs w:val="24"/>
        </w:rPr>
        <w:t>Rotwein, Weißwein</w:t>
      </w:r>
    </w:p>
    <w:p w:rsidR="00CB581E" w:rsidRPr="00C35C8A" w:rsidRDefault="00CB581E" w:rsidP="00CB581E">
      <w:pPr>
        <w:rPr>
          <w:sz w:val="24"/>
          <w:szCs w:val="24"/>
        </w:rPr>
      </w:pPr>
    </w:p>
    <w:p w:rsidR="00CB581E" w:rsidRPr="00C35C8A" w:rsidRDefault="00CB581E" w:rsidP="00CB581E">
      <w:pPr>
        <w:rPr>
          <w:b/>
          <w:sz w:val="24"/>
          <w:szCs w:val="24"/>
          <w:u w:val="single"/>
        </w:rPr>
      </w:pPr>
      <w:r w:rsidRPr="00C35C8A">
        <w:rPr>
          <w:b/>
          <w:sz w:val="24"/>
          <w:szCs w:val="24"/>
          <w:u w:val="single"/>
        </w:rPr>
        <w:t>Bestimmung der freien Schwefligen Säure</w:t>
      </w:r>
    </w:p>
    <w:p w:rsidR="00CB581E" w:rsidRPr="00FA0A49" w:rsidRDefault="00CB581E" w:rsidP="00CB581E">
      <w:pPr>
        <w:rPr>
          <w:sz w:val="18"/>
          <w:szCs w:val="18"/>
        </w:rPr>
      </w:pPr>
    </w:p>
    <w:p w:rsidR="00CB581E" w:rsidRPr="00C35C8A" w:rsidRDefault="00CB581E" w:rsidP="00CB581E">
      <w:pPr>
        <w:rPr>
          <w:b/>
          <w:sz w:val="24"/>
          <w:szCs w:val="24"/>
        </w:rPr>
      </w:pPr>
      <w:r w:rsidRPr="00C35C8A">
        <w:rPr>
          <w:b/>
          <w:sz w:val="24"/>
          <w:szCs w:val="24"/>
        </w:rPr>
        <w:t>Durchführung:</w:t>
      </w:r>
    </w:p>
    <w:p w:rsidR="00CB581E" w:rsidRPr="00C35C8A" w:rsidRDefault="00CB581E" w:rsidP="00CB581E">
      <w:pPr>
        <w:rPr>
          <w:b/>
          <w:i/>
          <w:sz w:val="24"/>
          <w:szCs w:val="24"/>
        </w:rPr>
      </w:pPr>
      <w:r w:rsidRPr="00C35C8A">
        <w:rPr>
          <w:b/>
          <w:i/>
          <w:sz w:val="24"/>
          <w:szCs w:val="24"/>
        </w:rPr>
        <w:t>Titration von Weißwein: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Prüfröhrchen mit dem zu untersuchenden Wein mehrmals ausspülen und bis zur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 xml:space="preserve">     Ringmarke (5 m</w:t>
      </w:r>
      <w:r w:rsidR="00BF7795">
        <w:rPr>
          <w:rFonts w:ascii="Times New Roman" w:hAnsi="Times New Roman" w:cs="Times New Roman"/>
          <w:sz w:val="24"/>
          <w:szCs w:val="24"/>
        </w:rPr>
        <w:t>l</w:t>
      </w:r>
      <w:r>
        <w:rPr>
          <w:rFonts w:ascii="Times New Roman" w:hAnsi="Times New Roman" w:cs="Times New Roman"/>
          <w:sz w:val="24"/>
          <w:szCs w:val="24"/>
        </w:rPr>
        <w:t>) einfüllen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2 Tropfen Reagenz I (Stärke-Lösung) zugeben und umschwenken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2 Tropfen Reagenz II (Schwefelsäure) zugeben und umschwenken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aus  Titrierspritze solange Titrationslösung (Reagenz III =Iodat-Iodid-Lösung)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 xml:space="preserve">    unter Umschütteln zugeben, bis ein Farbumschlag nach blauviolett erfolgt,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 xml:space="preserve">   der mindestens 10 Sekunden bestehen bleibt</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Verbrauch an Titrationslösung an der Spritze ablesen und Wert mit 10 multiplizieren,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 xml:space="preserve">     entspricht der Konzentration an freier Schwefliger Säure in mg/</w:t>
      </w:r>
      <w:r w:rsidR="00BF7795">
        <w:rPr>
          <w:rFonts w:ascii="Times New Roman" w:hAnsi="Times New Roman" w:cs="Times New Roman"/>
          <w:sz w:val="24"/>
          <w:szCs w:val="24"/>
        </w:rPr>
        <w:t>l</w:t>
      </w:r>
    </w:p>
    <w:p w:rsidR="00CB581E" w:rsidRPr="00FA0A49" w:rsidRDefault="00CB581E" w:rsidP="00CB581E">
      <w:pPr>
        <w:pStyle w:val="KeinLeerraum"/>
        <w:rPr>
          <w:rFonts w:ascii="Times New Roman" w:hAnsi="Times New Roman" w:cs="Times New Roman"/>
          <w:sz w:val="18"/>
          <w:szCs w:val="18"/>
        </w:rPr>
      </w:pPr>
    </w:p>
    <w:p w:rsidR="00CB581E" w:rsidRPr="00C35C8A" w:rsidRDefault="00CB581E" w:rsidP="00CB581E">
      <w:pPr>
        <w:rPr>
          <w:b/>
          <w:i/>
          <w:sz w:val="24"/>
          <w:szCs w:val="24"/>
        </w:rPr>
      </w:pPr>
      <w:r w:rsidRPr="00C35C8A">
        <w:rPr>
          <w:b/>
          <w:i/>
          <w:sz w:val="24"/>
          <w:szCs w:val="24"/>
        </w:rPr>
        <w:t>Titration von Rotwein: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2 Prüfröhrchen  mit dem zu untersuchenden Wein mehrmals ausspülen und bis zur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 xml:space="preserve">     Ringmarke (5 m</w:t>
      </w:r>
      <w:r w:rsidR="00BF7795">
        <w:rPr>
          <w:rFonts w:ascii="Times New Roman" w:hAnsi="Times New Roman" w:cs="Times New Roman"/>
          <w:sz w:val="24"/>
          <w:szCs w:val="24"/>
        </w:rPr>
        <w:t>l</w:t>
      </w:r>
      <w:r>
        <w:rPr>
          <w:rFonts w:ascii="Times New Roman" w:hAnsi="Times New Roman" w:cs="Times New Roman"/>
          <w:sz w:val="24"/>
          <w:szCs w:val="24"/>
        </w:rPr>
        <w:t>) einfüllen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beide Röhrchen dicht nebeneinander auf eine weiße Papierunterlage stellen,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 xml:space="preserve">     oder vor eine Leselampe stellen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2 Tropfen Reagenz I (Stärke-Lösung) in beide Röhrchen geben und umschwenken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2 Tropfen Reagenz II (Schwefelsäure) in beide Röhrchen geben und umschwenken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aus  Titrierspritze solange Titrationslösung (Reagenz III =Iodat-Iodid-Lösung)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24"/>
          <w:szCs w:val="24"/>
          <w:u w:val="single"/>
        </w:rPr>
        <w:t xml:space="preserve">    nur in das rechte Röhrchen</w:t>
      </w:r>
      <w:r>
        <w:rPr>
          <w:rFonts w:ascii="Times New Roman" w:hAnsi="Times New Roman" w:cs="Times New Roman"/>
          <w:sz w:val="24"/>
          <w:szCs w:val="24"/>
        </w:rPr>
        <w:t xml:space="preserve"> unter Umschütteln zugeben, bis die Farbe im Vergleich</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 xml:space="preserve">    zum linken Röhrchen schlagartig zu einem dunkleren Rot erfolgt, die Farbvertiefung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 xml:space="preserve">    sollte mindestens 10 Sekunden bestehen bleiben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Verbrauch an Titrationslösung an der Spritze ablesen und Wert mit 10 multiplizieren,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 xml:space="preserve">     entspricht der Konzentration an freier Schwefliger Säure in mg/</w:t>
      </w:r>
      <w:r w:rsidR="00BF7795">
        <w:rPr>
          <w:rFonts w:ascii="Times New Roman" w:hAnsi="Times New Roman" w:cs="Times New Roman"/>
          <w:sz w:val="24"/>
          <w:szCs w:val="24"/>
        </w:rPr>
        <w:t>l</w:t>
      </w:r>
    </w:p>
    <w:p w:rsidR="00CB581E" w:rsidRDefault="00CB581E" w:rsidP="00CB581E">
      <w:pPr>
        <w:pStyle w:val="KeinLeerraum"/>
        <w:rPr>
          <w:rFonts w:ascii="Times New Roman" w:hAnsi="Times New Roman" w:cs="Times New Roman"/>
          <w:sz w:val="24"/>
          <w:szCs w:val="24"/>
        </w:rPr>
      </w:pPr>
    </w:p>
    <w:p w:rsidR="00FA0A49" w:rsidRDefault="00FA0A49" w:rsidP="00CB581E">
      <w:pPr>
        <w:pStyle w:val="KeinLeerraum"/>
        <w:rPr>
          <w:rFonts w:ascii="Times New Roman" w:hAnsi="Times New Roman" w:cs="Times New Roman"/>
          <w:sz w:val="24"/>
          <w:szCs w:val="24"/>
        </w:rPr>
      </w:pPr>
    </w:p>
    <w:p w:rsidR="00FA0A49" w:rsidRDefault="00FA0A49" w:rsidP="00CB581E">
      <w:pPr>
        <w:pStyle w:val="KeinLeerraum"/>
        <w:rPr>
          <w:rFonts w:ascii="Times New Roman" w:hAnsi="Times New Roman" w:cs="Times New Roman"/>
          <w:sz w:val="24"/>
          <w:szCs w:val="24"/>
        </w:rPr>
      </w:pPr>
    </w:p>
    <w:p w:rsidR="00CB581E" w:rsidRPr="00C35C8A" w:rsidRDefault="00CB581E" w:rsidP="00CB581E">
      <w:pPr>
        <w:rPr>
          <w:b/>
          <w:sz w:val="24"/>
          <w:szCs w:val="24"/>
          <w:u w:val="single"/>
        </w:rPr>
      </w:pPr>
      <w:r w:rsidRPr="00C35C8A">
        <w:rPr>
          <w:b/>
          <w:sz w:val="24"/>
          <w:szCs w:val="24"/>
          <w:u w:val="single"/>
        </w:rPr>
        <w:t>Bestimmung der gesamten Schwefligen Säure</w:t>
      </w:r>
    </w:p>
    <w:p w:rsidR="00CB581E" w:rsidRPr="00FA0A49" w:rsidRDefault="00CB581E" w:rsidP="00CB581E">
      <w:pPr>
        <w:rPr>
          <w:sz w:val="18"/>
          <w:szCs w:val="18"/>
        </w:rPr>
      </w:pPr>
    </w:p>
    <w:p w:rsidR="00CB581E" w:rsidRPr="00C35C8A" w:rsidRDefault="00CB581E" w:rsidP="00CB581E">
      <w:pPr>
        <w:rPr>
          <w:b/>
          <w:sz w:val="24"/>
          <w:szCs w:val="24"/>
        </w:rPr>
      </w:pPr>
      <w:r w:rsidRPr="00C35C8A">
        <w:rPr>
          <w:b/>
          <w:sz w:val="24"/>
          <w:szCs w:val="24"/>
        </w:rPr>
        <w:t>Durchführung:</w:t>
      </w:r>
    </w:p>
    <w:p w:rsidR="00CB581E" w:rsidRPr="00C35C8A" w:rsidRDefault="00CB581E" w:rsidP="00CB581E">
      <w:pPr>
        <w:rPr>
          <w:b/>
          <w:i/>
          <w:sz w:val="24"/>
          <w:szCs w:val="24"/>
        </w:rPr>
      </w:pPr>
      <w:r w:rsidRPr="00C35C8A">
        <w:rPr>
          <w:b/>
          <w:i/>
          <w:sz w:val="24"/>
          <w:szCs w:val="24"/>
        </w:rPr>
        <w:t>Titration von Weißwein: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Prüfröhrchen mit dem zu untersuchenden Wein mehrmals ausspülen und bis zur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 xml:space="preserve">     Ringmarke (5 m</w:t>
      </w:r>
      <w:r w:rsidR="00BF7795">
        <w:rPr>
          <w:rFonts w:ascii="Times New Roman" w:hAnsi="Times New Roman" w:cs="Times New Roman"/>
          <w:sz w:val="24"/>
          <w:szCs w:val="24"/>
        </w:rPr>
        <w:t>l</w:t>
      </w:r>
      <w:r>
        <w:rPr>
          <w:rFonts w:ascii="Times New Roman" w:hAnsi="Times New Roman" w:cs="Times New Roman"/>
          <w:sz w:val="24"/>
          <w:szCs w:val="24"/>
        </w:rPr>
        <w:t>) einfüllen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5 Tropfen Reagenz IV (Natronlauge) zugeben und umschwenken, Farbumschlag nach gelb, </w:t>
      </w:r>
    </w:p>
    <w:p w:rsidR="00CB581E" w:rsidRDefault="00CB581E" w:rsidP="00CB581E">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 xml:space="preserve">   5 Minuten stehen lassen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2 Tropfen Reagenz I (Stärke-Lösung) zugeben und umschwenken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8 Tropfen Reagenz II (Schwefelsäure) zugeben und umschwenken,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 xml:space="preserve">   die ursprüngliche Farbe kommt wieder zum Vorschein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aus  Titrierspritze solange Titrationslösung (Reagenz III =Iodat-Iodid-Lösung)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 xml:space="preserve">    unter Umschütteln zugeben, bis ein Farbumschlag nach blauviolett erfolgt,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 xml:space="preserve">   der mindestens 10 Sekunden bestehen bleibt</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Verbrauch an Titrationslösung an der Spritze ablesen und Wert mit 10 multiplizieren,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 xml:space="preserve">     entspricht der Konzentration an freier Schwefliger Säure in mg/</w:t>
      </w:r>
      <w:r w:rsidR="00BF7795">
        <w:rPr>
          <w:rFonts w:ascii="Times New Roman" w:hAnsi="Times New Roman" w:cs="Times New Roman"/>
          <w:sz w:val="24"/>
          <w:szCs w:val="24"/>
        </w:rPr>
        <w:t>l</w:t>
      </w:r>
    </w:p>
    <w:p w:rsidR="00CB581E" w:rsidRPr="00FA0A49" w:rsidRDefault="00CB581E" w:rsidP="00CB581E">
      <w:pPr>
        <w:pStyle w:val="KeinLeerraum"/>
        <w:rPr>
          <w:rFonts w:ascii="Times New Roman" w:hAnsi="Times New Roman" w:cs="Times New Roman"/>
          <w:sz w:val="18"/>
          <w:szCs w:val="18"/>
        </w:rPr>
      </w:pPr>
    </w:p>
    <w:p w:rsidR="00CB581E" w:rsidRPr="00C35C8A" w:rsidRDefault="00CB581E" w:rsidP="00CB581E">
      <w:pPr>
        <w:rPr>
          <w:b/>
          <w:i/>
          <w:sz w:val="24"/>
          <w:szCs w:val="24"/>
        </w:rPr>
      </w:pPr>
      <w:r w:rsidRPr="00C35C8A">
        <w:rPr>
          <w:b/>
          <w:i/>
          <w:sz w:val="24"/>
          <w:szCs w:val="24"/>
        </w:rPr>
        <w:t>Titration von Rotwein: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2 Prüfröhrchen  mit dem zu untersuchenden Wein mehrmals ausspülen und bis zur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 xml:space="preserve">     Ringmarke (5 m</w:t>
      </w:r>
      <w:r w:rsidR="00BF7795">
        <w:rPr>
          <w:rFonts w:ascii="Times New Roman" w:hAnsi="Times New Roman" w:cs="Times New Roman"/>
          <w:sz w:val="24"/>
          <w:szCs w:val="24"/>
        </w:rPr>
        <w:t>l</w:t>
      </w:r>
      <w:r>
        <w:rPr>
          <w:rFonts w:ascii="Times New Roman" w:hAnsi="Times New Roman" w:cs="Times New Roman"/>
          <w:sz w:val="24"/>
          <w:szCs w:val="24"/>
        </w:rPr>
        <w:t>) einfüllen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5 Tropfen Reagenz IV (Natronlauge) zugeben und umschwenken, </w:t>
      </w:r>
    </w:p>
    <w:p w:rsidR="00CB581E" w:rsidRDefault="00CB581E" w:rsidP="00CB581E">
      <w:pPr>
        <w:pStyle w:val="KeinLeerraum"/>
        <w:rPr>
          <w:rFonts w:ascii="Times New Roman" w:hAnsi="Times New Roman" w:cs="Times New Roman"/>
          <w:b/>
          <w:sz w:val="24"/>
          <w:szCs w:val="24"/>
          <w:u w:val="single"/>
        </w:rPr>
      </w:pPr>
      <w:r>
        <w:rPr>
          <w:rFonts w:ascii="Times New Roman" w:hAnsi="Times New Roman" w:cs="Times New Roman"/>
          <w:sz w:val="24"/>
          <w:szCs w:val="24"/>
        </w:rPr>
        <w:t xml:space="preserve">   Farbumschlag nach dunkelgrün, </w:t>
      </w:r>
      <w:r>
        <w:rPr>
          <w:rFonts w:ascii="Times New Roman" w:hAnsi="Times New Roman" w:cs="Times New Roman"/>
          <w:b/>
          <w:sz w:val="24"/>
          <w:szCs w:val="24"/>
          <w:u w:val="single"/>
        </w:rPr>
        <w:t xml:space="preserve">   5 Minuten stehen lassen</w:t>
      </w:r>
    </w:p>
    <w:p w:rsidR="00CB581E" w:rsidRDefault="00CB581E" w:rsidP="00CB581E">
      <w:pPr>
        <w:pStyle w:val="KeinLeerraum"/>
        <w:rPr>
          <w:rFonts w:ascii="Times New Roman" w:hAnsi="Times New Roman" w:cs="Times New Roman"/>
          <w:sz w:val="24"/>
          <w:szCs w:val="24"/>
        </w:rPr>
      </w:pP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beide Röhrchen dicht nebeneinander auf eine weiße Papierunterlage stellen,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 xml:space="preserve">     oder vor eine Leselampe stellen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2 Tropfen Reagenz I (Stärke-Lösung) in beide Röhrchen geben und umschwenken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8 Tropfen Reagenz II (Schwefelsäure) in beide Röhrchen geben und umschwenken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 xml:space="preserve">   Im rechet Röhrchen kommt die ursprüngliche Farbe wieder zum Vorschein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aus  Titrierspritze solange Titrationslösung (Reagenz III =Iodat-Iodid-Lösung)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24"/>
          <w:szCs w:val="24"/>
          <w:u w:val="single"/>
        </w:rPr>
        <w:t xml:space="preserve">    nur in das rechte Röhrchen</w:t>
      </w:r>
      <w:r>
        <w:rPr>
          <w:rFonts w:ascii="Times New Roman" w:hAnsi="Times New Roman" w:cs="Times New Roman"/>
          <w:sz w:val="24"/>
          <w:szCs w:val="24"/>
        </w:rPr>
        <w:t xml:space="preserve"> unter Umschütteln zugeben, bis die Farbe im Vergleich</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 xml:space="preserve">    zum linken Röhrchen schlagartig zu einem dunkleren Rot erfolgt, die Farbvertiefung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 xml:space="preserve">    sollte mindestens 10 Sekunden bestehen bleiben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Verbrauch an Titrationslösung an der Spritze ablesen und Wert mit 10 multiplizieren,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 xml:space="preserve">     entspricht der Konzentration an freier Schwefliger Säure in mg/</w:t>
      </w:r>
      <w:r w:rsidR="00BF7795">
        <w:rPr>
          <w:rFonts w:ascii="Times New Roman" w:hAnsi="Times New Roman" w:cs="Times New Roman"/>
          <w:sz w:val="24"/>
          <w:szCs w:val="24"/>
        </w:rPr>
        <w:t>l</w:t>
      </w:r>
    </w:p>
    <w:p w:rsidR="00CB581E" w:rsidRPr="00FA0A49" w:rsidRDefault="00CB581E" w:rsidP="00CB581E">
      <w:pPr>
        <w:pStyle w:val="KeinLeerraum"/>
        <w:rPr>
          <w:rFonts w:ascii="Times New Roman" w:hAnsi="Times New Roman" w:cs="Times New Roman"/>
          <w:sz w:val="18"/>
          <w:szCs w:val="18"/>
        </w:rPr>
      </w:pPr>
    </w:p>
    <w:p w:rsidR="00CB581E" w:rsidRDefault="00CB581E" w:rsidP="00CB581E">
      <w:pPr>
        <w:ind w:left="708" w:hanging="708"/>
        <w:rPr>
          <w:b/>
          <w:sz w:val="28"/>
          <w:szCs w:val="28"/>
        </w:rPr>
      </w:pPr>
      <w:r>
        <w:rPr>
          <w:b/>
          <w:sz w:val="28"/>
          <w:szCs w:val="28"/>
        </w:rPr>
        <w:t xml:space="preserve"> Wasserstoffperoxid-Lösung 3 %, </w:t>
      </w:r>
    </w:p>
    <w:p w:rsidR="00CB581E" w:rsidRDefault="00CB581E" w:rsidP="00CB581E">
      <w:pPr>
        <w:ind w:left="708" w:hanging="708"/>
        <w:rPr>
          <w:b/>
          <w:sz w:val="28"/>
          <w:szCs w:val="28"/>
        </w:rPr>
      </w:pPr>
      <w:r>
        <w:rPr>
          <w:b/>
          <w:sz w:val="28"/>
          <w:szCs w:val="28"/>
        </w:rPr>
        <w:t xml:space="preserve">Gehaltsbestimmung manganometrisch, iodometrisch und cerimetrisch  </w:t>
      </w:r>
    </w:p>
    <w:p w:rsidR="00CB581E" w:rsidRDefault="00CB581E" w:rsidP="00CB581E">
      <w:pPr>
        <w:rPr>
          <w:b/>
          <w:sz w:val="24"/>
          <w:szCs w:val="24"/>
        </w:rPr>
      </w:pPr>
    </w:p>
    <w:p w:rsidR="00CB581E" w:rsidRPr="00C35C8A" w:rsidRDefault="00CB581E" w:rsidP="00CB581E">
      <w:pPr>
        <w:rPr>
          <w:b/>
          <w:sz w:val="24"/>
          <w:szCs w:val="24"/>
        </w:rPr>
      </w:pPr>
      <w:r w:rsidRPr="00C35C8A">
        <w:rPr>
          <w:b/>
          <w:sz w:val="24"/>
          <w:szCs w:val="24"/>
        </w:rPr>
        <w:t>erforderliche Hilfsmittel:</w:t>
      </w:r>
    </w:p>
    <w:p w:rsidR="00CB581E" w:rsidRPr="00C35C8A" w:rsidRDefault="00CB581E" w:rsidP="00CB581E">
      <w:pPr>
        <w:rPr>
          <w:sz w:val="24"/>
          <w:szCs w:val="24"/>
        </w:rPr>
      </w:pPr>
      <w:r w:rsidRPr="00C35C8A">
        <w:rPr>
          <w:sz w:val="24"/>
          <w:szCs w:val="24"/>
        </w:rPr>
        <w:t>25 m</w:t>
      </w:r>
      <w:r w:rsidR="00BF7795">
        <w:rPr>
          <w:sz w:val="24"/>
          <w:szCs w:val="24"/>
        </w:rPr>
        <w:t>l</w:t>
      </w:r>
      <w:r w:rsidRPr="00C35C8A">
        <w:rPr>
          <w:sz w:val="24"/>
          <w:szCs w:val="24"/>
        </w:rPr>
        <w:t xml:space="preserve"> Erlenmeyer-Kolben, Tuberkulin-Spritzen, 50 m</w:t>
      </w:r>
      <w:r w:rsidR="00BF7795">
        <w:rPr>
          <w:sz w:val="24"/>
          <w:szCs w:val="24"/>
        </w:rPr>
        <w:t>l</w:t>
      </w:r>
      <w:r w:rsidRPr="00C35C8A">
        <w:rPr>
          <w:sz w:val="24"/>
          <w:szCs w:val="24"/>
        </w:rPr>
        <w:t xml:space="preserve"> Pulverflaschen farblos oder 25 m</w:t>
      </w:r>
      <w:r w:rsidR="00BF7795">
        <w:rPr>
          <w:sz w:val="24"/>
          <w:szCs w:val="24"/>
        </w:rPr>
        <w:t>l</w:t>
      </w:r>
      <w:r w:rsidRPr="00C35C8A">
        <w:rPr>
          <w:sz w:val="24"/>
          <w:szCs w:val="24"/>
        </w:rPr>
        <w:t xml:space="preserve"> Erlenmeyer-Kolben mit Glasstopfen, Maßkolben 100 m</w:t>
      </w:r>
      <w:r w:rsidR="00BF7795">
        <w:rPr>
          <w:sz w:val="24"/>
          <w:szCs w:val="24"/>
        </w:rPr>
        <w:t>l</w:t>
      </w:r>
      <w:r w:rsidRPr="00C35C8A">
        <w:rPr>
          <w:sz w:val="24"/>
          <w:szCs w:val="24"/>
        </w:rPr>
        <w:t>, Pipette 10 m</w:t>
      </w:r>
      <w:r w:rsidR="00BF7795">
        <w:rPr>
          <w:sz w:val="24"/>
          <w:szCs w:val="24"/>
        </w:rPr>
        <w:t>l</w:t>
      </w:r>
      <w:r w:rsidRPr="00C35C8A">
        <w:rPr>
          <w:sz w:val="24"/>
          <w:szCs w:val="24"/>
        </w:rPr>
        <w:t>,</w:t>
      </w:r>
    </w:p>
    <w:p w:rsidR="00CB581E" w:rsidRPr="00C35C8A" w:rsidRDefault="00CB581E" w:rsidP="00CB581E">
      <w:pPr>
        <w:rPr>
          <w:sz w:val="24"/>
          <w:szCs w:val="24"/>
        </w:rPr>
      </w:pPr>
      <w:r w:rsidRPr="00C35C8A">
        <w:rPr>
          <w:sz w:val="24"/>
          <w:szCs w:val="24"/>
        </w:rPr>
        <w:t xml:space="preserve"> Wasserstoffperoxid-Lösung 3 %,</w:t>
      </w:r>
    </w:p>
    <w:p w:rsidR="00CB581E" w:rsidRPr="00C35C8A" w:rsidRDefault="00CB581E" w:rsidP="00CB581E">
      <w:pPr>
        <w:rPr>
          <w:sz w:val="24"/>
          <w:szCs w:val="24"/>
        </w:rPr>
      </w:pPr>
      <w:r w:rsidRPr="00C35C8A">
        <w:rPr>
          <w:b/>
          <w:i/>
          <w:sz w:val="24"/>
          <w:szCs w:val="24"/>
        </w:rPr>
        <w:t>Manganometrie:</w:t>
      </w:r>
      <w:r w:rsidRPr="00C35C8A">
        <w:rPr>
          <w:sz w:val="24"/>
          <w:szCs w:val="24"/>
        </w:rPr>
        <w:t xml:space="preserve"> Schwefelsäure 25 %, 0.02 mol/</w:t>
      </w:r>
      <w:r w:rsidR="00BF7795">
        <w:rPr>
          <w:sz w:val="24"/>
          <w:szCs w:val="24"/>
        </w:rPr>
        <w:t>l</w:t>
      </w:r>
      <w:r w:rsidRPr="00C35C8A">
        <w:rPr>
          <w:sz w:val="24"/>
          <w:szCs w:val="24"/>
        </w:rPr>
        <w:t xml:space="preserve"> Kaliumpermanganat-Lösung</w:t>
      </w:r>
    </w:p>
    <w:p w:rsidR="00CB581E" w:rsidRPr="00C35C8A" w:rsidRDefault="00CB581E" w:rsidP="00CB581E">
      <w:pPr>
        <w:rPr>
          <w:sz w:val="24"/>
          <w:szCs w:val="24"/>
        </w:rPr>
      </w:pPr>
      <w:r w:rsidRPr="00C35C8A">
        <w:rPr>
          <w:b/>
          <w:i/>
          <w:sz w:val="24"/>
          <w:szCs w:val="24"/>
        </w:rPr>
        <w:t>Iodometrie:</w:t>
      </w:r>
      <w:r w:rsidRPr="00C35C8A">
        <w:rPr>
          <w:sz w:val="24"/>
          <w:szCs w:val="24"/>
        </w:rPr>
        <w:t xml:space="preserve"> 50 ml Pulverflaschen farblos oder 25 ml Erlenmeyer-Kolben mit Glasstopfen, </w:t>
      </w:r>
    </w:p>
    <w:p w:rsidR="00CB581E" w:rsidRPr="00C35C8A" w:rsidRDefault="00CB581E" w:rsidP="00CB581E">
      <w:pPr>
        <w:ind w:left="1185"/>
        <w:rPr>
          <w:sz w:val="24"/>
          <w:szCs w:val="24"/>
        </w:rPr>
      </w:pPr>
      <w:r w:rsidRPr="00C35C8A">
        <w:rPr>
          <w:sz w:val="24"/>
          <w:szCs w:val="24"/>
        </w:rPr>
        <w:t>Schwefelsäure 25 %, Kaliumiodid-Lösung 5 %,  Ammoniummolybdat-                    Lösung 10 %,  Zinkiodid-Stärke-Lösung, 0,1 mol/l Natriumthiosulfat-Lösung</w:t>
      </w:r>
    </w:p>
    <w:p w:rsidR="00CB581E" w:rsidRPr="00C35C8A" w:rsidRDefault="00CB581E" w:rsidP="00CB581E">
      <w:pPr>
        <w:rPr>
          <w:sz w:val="24"/>
          <w:szCs w:val="24"/>
        </w:rPr>
      </w:pPr>
      <w:r w:rsidRPr="00C35C8A">
        <w:rPr>
          <w:b/>
          <w:i/>
          <w:sz w:val="24"/>
          <w:szCs w:val="24"/>
        </w:rPr>
        <w:t xml:space="preserve">Cerimetrie: </w:t>
      </w:r>
      <w:r w:rsidRPr="00C35C8A">
        <w:rPr>
          <w:sz w:val="24"/>
          <w:szCs w:val="24"/>
        </w:rPr>
        <w:t>0,1 mol/l Cer(IV)</w:t>
      </w:r>
      <w:r w:rsidR="00BF7795">
        <w:rPr>
          <w:sz w:val="24"/>
          <w:szCs w:val="24"/>
        </w:rPr>
        <w:t>-S</w:t>
      </w:r>
      <w:r w:rsidRPr="00C35C8A">
        <w:rPr>
          <w:sz w:val="24"/>
          <w:szCs w:val="24"/>
        </w:rPr>
        <w:t>ulfat-Lösung, 0,01 mol/l Ferroin-Lösung,</w:t>
      </w:r>
    </w:p>
    <w:p w:rsidR="00CB581E" w:rsidRPr="00C35C8A" w:rsidRDefault="00CB581E" w:rsidP="00CB581E">
      <w:pPr>
        <w:rPr>
          <w:sz w:val="24"/>
          <w:szCs w:val="24"/>
        </w:rPr>
      </w:pPr>
    </w:p>
    <w:p w:rsidR="00CB581E" w:rsidRPr="00C35C8A" w:rsidRDefault="00CB581E" w:rsidP="00CB581E">
      <w:pPr>
        <w:rPr>
          <w:b/>
          <w:sz w:val="24"/>
          <w:szCs w:val="24"/>
        </w:rPr>
      </w:pPr>
      <w:r w:rsidRPr="00C35C8A">
        <w:rPr>
          <w:b/>
          <w:sz w:val="24"/>
          <w:szCs w:val="24"/>
        </w:rPr>
        <w:t>Durchführung:</w:t>
      </w:r>
    </w:p>
    <w:p w:rsidR="00CB581E" w:rsidRPr="00C35C8A" w:rsidRDefault="00CB581E" w:rsidP="00CB581E">
      <w:pPr>
        <w:rPr>
          <w:b/>
          <w:i/>
          <w:sz w:val="24"/>
          <w:szCs w:val="24"/>
        </w:rPr>
      </w:pPr>
      <w:r w:rsidRPr="00C35C8A">
        <w:rPr>
          <w:b/>
          <w:i/>
          <w:sz w:val="24"/>
          <w:szCs w:val="24"/>
        </w:rPr>
        <w:t>Probelösung:</w:t>
      </w:r>
    </w:p>
    <w:p w:rsidR="00CB581E" w:rsidRPr="00C35C8A" w:rsidRDefault="00CB581E" w:rsidP="00CB581E">
      <w:pPr>
        <w:rPr>
          <w:sz w:val="24"/>
          <w:szCs w:val="24"/>
        </w:rPr>
      </w:pPr>
      <w:r w:rsidRPr="00C35C8A">
        <w:rPr>
          <w:sz w:val="24"/>
          <w:szCs w:val="24"/>
        </w:rPr>
        <w:t>10 m</w:t>
      </w:r>
      <w:r w:rsidR="00BF7795">
        <w:rPr>
          <w:sz w:val="24"/>
          <w:szCs w:val="24"/>
        </w:rPr>
        <w:t>l</w:t>
      </w:r>
      <w:r w:rsidRPr="00C35C8A">
        <w:rPr>
          <w:sz w:val="24"/>
          <w:szCs w:val="24"/>
        </w:rPr>
        <w:t xml:space="preserve"> Wasserstoffperoxid-Lösung 3 % mit Wasser zu 100 m</w:t>
      </w:r>
      <w:r w:rsidR="00BF7795">
        <w:rPr>
          <w:sz w:val="24"/>
          <w:szCs w:val="24"/>
        </w:rPr>
        <w:t>l</w:t>
      </w:r>
      <w:r w:rsidRPr="00C35C8A">
        <w:rPr>
          <w:sz w:val="24"/>
          <w:szCs w:val="24"/>
        </w:rPr>
        <w:t xml:space="preserve"> im Maßkolben auffüllen.</w:t>
      </w:r>
    </w:p>
    <w:p w:rsidR="00CB581E" w:rsidRPr="00C35C8A" w:rsidRDefault="00CB581E" w:rsidP="00CB581E">
      <w:pPr>
        <w:rPr>
          <w:b/>
          <w:i/>
          <w:sz w:val="24"/>
          <w:szCs w:val="24"/>
        </w:rPr>
      </w:pPr>
      <w:r w:rsidRPr="00C35C8A">
        <w:rPr>
          <w:b/>
          <w:i/>
          <w:sz w:val="24"/>
          <w:szCs w:val="24"/>
        </w:rPr>
        <w:t xml:space="preserve">Titration: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in  einen 25 m</w:t>
      </w:r>
      <w:r w:rsidR="00BF7795">
        <w:rPr>
          <w:rFonts w:ascii="Times New Roman" w:hAnsi="Times New Roman" w:cs="Times New Roman"/>
          <w:sz w:val="24"/>
          <w:szCs w:val="24"/>
        </w:rPr>
        <w:t>l</w:t>
      </w:r>
      <w:r>
        <w:rPr>
          <w:rFonts w:ascii="Times New Roman" w:hAnsi="Times New Roman" w:cs="Times New Roman"/>
          <w:sz w:val="24"/>
          <w:szCs w:val="24"/>
        </w:rPr>
        <w:t xml:space="preserve"> Erlenmeyer-Kolben 10 m</w:t>
      </w:r>
      <w:r w:rsidR="00BF7795">
        <w:rPr>
          <w:rFonts w:ascii="Times New Roman" w:hAnsi="Times New Roman" w:cs="Times New Roman"/>
          <w:sz w:val="24"/>
          <w:szCs w:val="24"/>
        </w:rPr>
        <w:t>l</w:t>
      </w:r>
      <w:r>
        <w:rPr>
          <w:rFonts w:ascii="Times New Roman" w:hAnsi="Times New Roman" w:cs="Times New Roman"/>
          <w:sz w:val="24"/>
          <w:szCs w:val="24"/>
        </w:rPr>
        <w:t xml:space="preserve"> Wasser und 10 Tropfen Schwefelsäure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 xml:space="preserve">    vorlegen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0,50 m</w:t>
      </w:r>
      <w:r w:rsidR="00BF7795">
        <w:rPr>
          <w:rFonts w:ascii="Times New Roman" w:hAnsi="Times New Roman" w:cs="Times New Roman"/>
          <w:sz w:val="24"/>
          <w:szCs w:val="24"/>
        </w:rPr>
        <w:t>l</w:t>
      </w:r>
      <w:r>
        <w:rPr>
          <w:rFonts w:ascii="Times New Roman" w:hAnsi="Times New Roman" w:cs="Times New Roman"/>
          <w:sz w:val="24"/>
          <w:szCs w:val="24"/>
        </w:rPr>
        <w:t xml:space="preserve"> Probelösung zugeben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mit Kaliumpermanganat-Lösung bis zur bleibenden Rosafärbung titrieren</w:t>
      </w:r>
    </w:p>
    <w:p w:rsidR="00CB581E" w:rsidRPr="00FA0A49" w:rsidRDefault="00CB581E" w:rsidP="00CB581E">
      <w:pPr>
        <w:pStyle w:val="KeinLeerraum"/>
        <w:rPr>
          <w:rFonts w:ascii="Times New Roman" w:hAnsi="Times New Roman" w:cs="Times New Roman"/>
          <w:sz w:val="18"/>
          <w:szCs w:val="18"/>
        </w:rPr>
      </w:pPr>
    </w:p>
    <w:p w:rsidR="00CB581E" w:rsidRPr="00C35C8A" w:rsidRDefault="00CB581E" w:rsidP="00CB581E">
      <w:pPr>
        <w:rPr>
          <w:b/>
          <w:i/>
          <w:sz w:val="24"/>
          <w:szCs w:val="24"/>
        </w:rPr>
      </w:pPr>
      <w:r w:rsidRPr="00C35C8A">
        <w:rPr>
          <w:b/>
          <w:i/>
          <w:sz w:val="24"/>
          <w:szCs w:val="24"/>
        </w:rPr>
        <w:t>Iodometrie:</w:t>
      </w:r>
    </w:p>
    <w:p w:rsidR="00CB581E" w:rsidRPr="00C35C8A" w:rsidRDefault="00CB581E" w:rsidP="00CB581E">
      <w:pPr>
        <w:rPr>
          <w:b/>
          <w:i/>
          <w:sz w:val="24"/>
          <w:szCs w:val="24"/>
        </w:rPr>
      </w:pPr>
      <w:r w:rsidRPr="00C35C8A">
        <w:rPr>
          <w:b/>
          <w:i/>
          <w:sz w:val="24"/>
          <w:szCs w:val="24"/>
        </w:rPr>
        <w:t xml:space="preserve">Titration: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in  eine 50 ml Pulverflasche oder Erlenmeyer-Kolben mit Glasstopfen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 xml:space="preserve">    10 m</w:t>
      </w:r>
      <w:r w:rsidR="00BF7795">
        <w:rPr>
          <w:rFonts w:ascii="Times New Roman" w:hAnsi="Times New Roman" w:cs="Times New Roman"/>
          <w:sz w:val="24"/>
          <w:szCs w:val="24"/>
        </w:rPr>
        <w:t>l</w:t>
      </w:r>
      <w:r>
        <w:rPr>
          <w:rFonts w:ascii="Times New Roman" w:hAnsi="Times New Roman" w:cs="Times New Roman"/>
          <w:sz w:val="24"/>
          <w:szCs w:val="24"/>
        </w:rPr>
        <w:t xml:space="preserve"> Wasser vorlegen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0,50 m Probelösung zugeben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mit je 10 Tropfen Kaliumiodid-Lösung und Schwefelsäure und</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sz w:val="24"/>
          <w:szCs w:val="24"/>
        </w:rPr>
        <w:t xml:space="preserve">   3 Tropfen Ammoniummolybdat-Lösung (Katalysator) versetzen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Flasche mit Stopfen verschließen und 10 min lichtgeschützt aufbewahren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bis zum Farbumschlag nach gelb mit 0,1 mol/</w:t>
      </w:r>
      <w:r w:rsidR="00BF7795">
        <w:rPr>
          <w:rFonts w:ascii="Times New Roman" w:hAnsi="Times New Roman" w:cs="Times New Roman"/>
          <w:sz w:val="24"/>
          <w:szCs w:val="24"/>
        </w:rPr>
        <w:t>l</w:t>
      </w:r>
      <w:r>
        <w:rPr>
          <w:rFonts w:ascii="Times New Roman" w:hAnsi="Times New Roman" w:cs="Times New Roman"/>
          <w:sz w:val="24"/>
          <w:szCs w:val="24"/>
        </w:rPr>
        <w:t xml:space="preserve"> Natriumthiosulfat – Lösung titrieren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3 Tropfen Zinkiodid-Stärke-Lösung zugeben, Farbumschlag nach dunkelblau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bis zur Entfärbung weiter mit 0,1 mol/</w:t>
      </w:r>
      <w:r w:rsidR="00BF7795">
        <w:rPr>
          <w:rFonts w:ascii="Times New Roman" w:hAnsi="Times New Roman" w:cs="Times New Roman"/>
          <w:sz w:val="24"/>
          <w:szCs w:val="24"/>
        </w:rPr>
        <w:t>l</w:t>
      </w:r>
      <w:r>
        <w:rPr>
          <w:rFonts w:ascii="Times New Roman" w:hAnsi="Times New Roman" w:cs="Times New Roman"/>
          <w:sz w:val="24"/>
          <w:szCs w:val="24"/>
        </w:rPr>
        <w:t xml:space="preserve"> Natriumthiosulfat – Lösung titrieren </w:t>
      </w:r>
    </w:p>
    <w:p w:rsidR="00CB581E" w:rsidRPr="00FA0A49" w:rsidRDefault="00CB581E" w:rsidP="00CB581E">
      <w:pPr>
        <w:rPr>
          <w:sz w:val="18"/>
          <w:szCs w:val="18"/>
        </w:rPr>
      </w:pPr>
    </w:p>
    <w:p w:rsidR="00CB581E" w:rsidRPr="00C35C8A" w:rsidRDefault="00CB581E" w:rsidP="00CB581E">
      <w:pPr>
        <w:rPr>
          <w:b/>
          <w:i/>
          <w:sz w:val="24"/>
          <w:szCs w:val="24"/>
        </w:rPr>
      </w:pPr>
      <w:r w:rsidRPr="00C35C8A">
        <w:rPr>
          <w:b/>
          <w:i/>
          <w:sz w:val="24"/>
          <w:szCs w:val="24"/>
        </w:rPr>
        <w:t>Cerimetrie:</w:t>
      </w:r>
    </w:p>
    <w:p w:rsidR="00CB581E" w:rsidRPr="00C35C8A" w:rsidRDefault="00CB581E" w:rsidP="00CB581E">
      <w:pPr>
        <w:rPr>
          <w:b/>
          <w:i/>
          <w:sz w:val="24"/>
          <w:szCs w:val="24"/>
        </w:rPr>
      </w:pPr>
      <w:r w:rsidRPr="00C35C8A">
        <w:rPr>
          <w:b/>
          <w:i/>
          <w:sz w:val="24"/>
          <w:szCs w:val="24"/>
        </w:rPr>
        <w:t xml:space="preserve">Titration: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in  einen 25 m</w:t>
      </w:r>
      <w:r w:rsidR="00BF7795">
        <w:rPr>
          <w:rFonts w:ascii="Times New Roman" w:hAnsi="Times New Roman" w:cs="Times New Roman"/>
          <w:sz w:val="24"/>
          <w:szCs w:val="24"/>
        </w:rPr>
        <w:t>l</w:t>
      </w:r>
      <w:r>
        <w:rPr>
          <w:rFonts w:ascii="Times New Roman" w:hAnsi="Times New Roman" w:cs="Times New Roman"/>
          <w:sz w:val="24"/>
          <w:szCs w:val="24"/>
        </w:rPr>
        <w:t xml:space="preserve"> Erlenmeyer-Kolben 10 m</w:t>
      </w:r>
      <w:r w:rsidR="00BF7795">
        <w:rPr>
          <w:rFonts w:ascii="Times New Roman" w:hAnsi="Times New Roman" w:cs="Times New Roman"/>
          <w:sz w:val="24"/>
          <w:szCs w:val="24"/>
        </w:rPr>
        <w:t>l</w:t>
      </w:r>
      <w:r>
        <w:rPr>
          <w:rFonts w:ascii="Times New Roman" w:hAnsi="Times New Roman" w:cs="Times New Roman"/>
          <w:sz w:val="24"/>
          <w:szCs w:val="24"/>
        </w:rPr>
        <w:t xml:space="preserve"> Wasser vorlegen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mit 3 Tropfen Indikator (Ferroin-Lösung) und 10 Tropfen Schwefelsäure versetzen </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0,50 m</w:t>
      </w:r>
      <w:r w:rsidR="00BF7795">
        <w:rPr>
          <w:rFonts w:ascii="Times New Roman" w:hAnsi="Times New Roman" w:cs="Times New Roman"/>
          <w:sz w:val="24"/>
          <w:szCs w:val="24"/>
        </w:rPr>
        <w:t>l</w:t>
      </w:r>
      <w:r>
        <w:rPr>
          <w:rFonts w:ascii="Times New Roman" w:hAnsi="Times New Roman" w:cs="Times New Roman"/>
          <w:sz w:val="24"/>
          <w:szCs w:val="24"/>
        </w:rPr>
        <w:t xml:space="preserve"> Probelösung zugeben</w:t>
      </w:r>
    </w:p>
    <w:p w:rsidR="00CB581E" w:rsidRDefault="00CB581E" w:rsidP="00CB581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mit 0,1 mol/</w:t>
      </w:r>
      <w:r w:rsidR="00BF7795">
        <w:rPr>
          <w:rFonts w:ascii="Times New Roman" w:hAnsi="Times New Roman" w:cs="Times New Roman"/>
          <w:sz w:val="24"/>
          <w:szCs w:val="24"/>
        </w:rPr>
        <w:t>l</w:t>
      </w:r>
      <w:r>
        <w:rPr>
          <w:rFonts w:ascii="Times New Roman" w:hAnsi="Times New Roman" w:cs="Times New Roman"/>
          <w:sz w:val="24"/>
          <w:szCs w:val="24"/>
        </w:rPr>
        <w:t xml:space="preserve"> Cer(IV)</w:t>
      </w:r>
      <w:r w:rsidR="00BF7795">
        <w:rPr>
          <w:rFonts w:ascii="Times New Roman" w:hAnsi="Times New Roman" w:cs="Times New Roman"/>
          <w:sz w:val="24"/>
          <w:szCs w:val="24"/>
        </w:rPr>
        <w:t>-S</w:t>
      </w:r>
      <w:r>
        <w:rPr>
          <w:rFonts w:ascii="Times New Roman" w:hAnsi="Times New Roman" w:cs="Times New Roman"/>
          <w:sz w:val="24"/>
          <w:szCs w:val="24"/>
        </w:rPr>
        <w:t>ulfat-Lösung bis zum Farbumschlag von rot nach hellblau titrieren</w:t>
      </w:r>
    </w:p>
    <w:p w:rsidR="00CB581E" w:rsidRPr="00FA0A49" w:rsidRDefault="00CB581E" w:rsidP="00CB581E">
      <w:pPr>
        <w:rPr>
          <w:b/>
          <w:sz w:val="18"/>
          <w:szCs w:val="18"/>
        </w:rPr>
      </w:pPr>
    </w:p>
    <w:p w:rsidR="00CB581E" w:rsidRPr="00C35C8A" w:rsidRDefault="00CB581E" w:rsidP="00CB581E">
      <w:pPr>
        <w:rPr>
          <w:b/>
          <w:sz w:val="24"/>
          <w:szCs w:val="24"/>
        </w:rPr>
      </w:pPr>
      <w:r w:rsidRPr="00C35C8A">
        <w:rPr>
          <w:b/>
          <w:sz w:val="24"/>
          <w:szCs w:val="24"/>
        </w:rPr>
        <w:t>Berechnung:</w:t>
      </w:r>
    </w:p>
    <w:p w:rsidR="00CB581E" w:rsidRPr="00C35C8A" w:rsidRDefault="00CB581E" w:rsidP="00CB581E">
      <w:pPr>
        <w:rPr>
          <w:sz w:val="24"/>
          <w:szCs w:val="24"/>
        </w:rPr>
      </w:pPr>
      <w:r w:rsidRPr="00C35C8A">
        <w:rPr>
          <w:sz w:val="24"/>
          <w:szCs w:val="24"/>
        </w:rPr>
        <w:t>1 ml 0,02 mol/</w:t>
      </w:r>
      <w:r w:rsidR="00BF7795">
        <w:rPr>
          <w:sz w:val="24"/>
          <w:szCs w:val="24"/>
        </w:rPr>
        <w:t>l</w:t>
      </w:r>
      <w:r w:rsidRPr="00C35C8A">
        <w:rPr>
          <w:sz w:val="24"/>
          <w:szCs w:val="24"/>
        </w:rPr>
        <w:t xml:space="preserve"> Kaliumpermanganat bzw. 0,1 mol/</w:t>
      </w:r>
      <w:r w:rsidR="00BF7795">
        <w:rPr>
          <w:sz w:val="24"/>
          <w:szCs w:val="24"/>
        </w:rPr>
        <w:t>l</w:t>
      </w:r>
      <w:r w:rsidRPr="00C35C8A">
        <w:rPr>
          <w:sz w:val="24"/>
          <w:szCs w:val="24"/>
        </w:rPr>
        <w:t xml:space="preserve"> Natriumthiosulfat bzw. </w:t>
      </w:r>
    </w:p>
    <w:p w:rsidR="00CB581E" w:rsidRDefault="00CB581E" w:rsidP="00CB581E">
      <w:pPr>
        <w:rPr>
          <w:sz w:val="24"/>
          <w:szCs w:val="24"/>
        </w:rPr>
      </w:pPr>
      <w:r w:rsidRPr="00C35C8A">
        <w:rPr>
          <w:sz w:val="24"/>
          <w:szCs w:val="24"/>
        </w:rPr>
        <w:t>0,1 mol/l Cer(IV)</w:t>
      </w:r>
      <w:r w:rsidR="00BF7795">
        <w:rPr>
          <w:sz w:val="24"/>
          <w:szCs w:val="24"/>
        </w:rPr>
        <w:t>-S</w:t>
      </w:r>
      <w:r w:rsidRPr="00C35C8A">
        <w:rPr>
          <w:sz w:val="24"/>
          <w:szCs w:val="24"/>
        </w:rPr>
        <w:t>ulfat  entsprechen 1,7 mg Wasserstoffperoxid</w:t>
      </w:r>
    </w:p>
    <w:p w:rsidR="00CF38AD" w:rsidRPr="00CF38AD" w:rsidRDefault="00CF38AD" w:rsidP="00CB581E">
      <w:pPr>
        <w:rPr>
          <w:sz w:val="18"/>
          <w:szCs w:val="18"/>
        </w:rPr>
      </w:pPr>
    </w:p>
    <w:p w:rsidR="00C471FA" w:rsidRPr="00CF38AD" w:rsidRDefault="00C471FA" w:rsidP="00C471FA">
      <w:pPr>
        <w:rPr>
          <w:b/>
          <w:sz w:val="28"/>
          <w:szCs w:val="28"/>
        </w:rPr>
      </w:pPr>
      <w:r w:rsidRPr="00CF38AD">
        <w:rPr>
          <w:b/>
          <w:sz w:val="28"/>
          <w:szCs w:val="28"/>
        </w:rPr>
        <w:t>Zinkoxid in Zinksalbe</w:t>
      </w:r>
    </w:p>
    <w:p w:rsidR="00C471FA" w:rsidRPr="00CF38AD" w:rsidRDefault="00C471FA" w:rsidP="00C471FA">
      <w:pPr>
        <w:rPr>
          <w:sz w:val="18"/>
          <w:szCs w:val="18"/>
        </w:rPr>
      </w:pPr>
    </w:p>
    <w:p w:rsidR="0007012E" w:rsidRPr="005E1AD6" w:rsidRDefault="0007012E" w:rsidP="0007012E">
      <w:pPr>
        <w:rPr>
          <w:b/>
          <w:sz w:val="24"/>
          <w:szCs w:val="24"/>
        </w:rPr>
      </w:pPr>
      <w:r w:rsidRPr="005E1AD6">
        <w:rPr>
          <w:b/>
          <w:sz w:val="24"/>
          <w:szCs w:val="24"/>
        </w:rPr>
        <w:t>erforderliche Hilfsmittel:</w:t>
      </w:r>
    </w:p>
    <w:p w:rsidR="0007012E" w:rsidRPr="005E1AD6" w:rsidRDefault="0007012E" w:rsidP="0007012E">
      <w:pPr>
        <w:rPr>
          <w:sz w:val="24"/>
          <w:szCs w:val="24"/>
        </w:rPr>
      </w:pPr>
      <w:r w:rsidRPr="005E1AD6">
        <w:rPr>
          <w:sz w:val="24"/>
          <w:szCs w:val="24"/>
        </w:rPr>
        <w:t>25 m</w:t>
      </w:r>
      <w:r>
        <w:rPr>
          <w:sz w:val="24"/>
          <w:szCs w:val="24"/>
        </w:rPr>
        <w:t>l</w:t>
      </w:r>
      <w:r w:rsidRPr="005E1AD6">
        <w:rPr>
          <w:sz w:val="24"/>
          <w:szCs w:val="24"/>
        </w:rPr>
        <w:t xml:space="preserve"> Erlenmeyer-Kolben, Tuberkulin-Spritzen, Maßkolben </w:t>
      </w:r>
      <w:r>
        <w:rPr>
          <w:sz w:val="24"/>
          <w:szCs w:val="24"/>
        </w:rPr>
        <w:t>10</w:t>
      </w:r>
      <w:r w:rsidRPr="005E1AD6">
        <w:rPr>
          <w:sz w:val="24"/>
          <w:szCs w:val="24"/>
        </w:rPr>
        <w:t>0 m</w:t>
      </w:r>
      <w:r w:rsidR="00CF38AD">
        <w:rPr>
          <w:sz w:val="24"/>
          <w:szCs w:val="24"/>
        </w:rPr>
        <w:t>l</w:t>
      </w:r>
      <w:r w:rsidRPr="005E1AD6">
        <w:rPr>
          <w:sz w:val="24"/>
          <w:szCs w:val="24"/>
        </w:rPr>
        <w:t>, Pipette 2 m</w:t>
      </w:r>
      <w:r w:rsidR="00CF38AD">
        <w:rPr>
          <w:sz w:val="24"/>
          <w:szCs w:val="24"/>
        </w:rPr>
        <w:t>l</w:t>
      </w:r>
      <w:r w:rsidRPr="005E1AD6">
        <w:rPr>
          <w:sz w:val="24"/>
          <w:szCs w:val="24"/>
        </w:rPr>
        <w:t xml:space="preserve">, </w:t>
      </w:r>
    </w:p>
    <w:p w:rsidR="0007012E" w:rsidRDefault="0007012E" w:rsidP="0007012E">
      <w:pPr>
        <w:rPr>
          <w:sz w:val="24"/>
          <w:szCs w:val="24"/>
        </w:rPr>
      </w:pPr>
      <w:r w:rsidRPr="005E1AD6">
        <w:rPr>
          <w:sz w:val="24"/>
          <w:szCs w:val="24"/>
        </w:rPr>
        <w:t>Becherglas 100 m</w:t>
      </w:r>
      <w:r>
        <w:rPr>
          <w:sz w:val="24"/>
          <w:szCs w:val="24"/>
        </w:rPr>
        <w:t>l, Messzylinder 25 ml</w:t>
      </w:r>
    </w:p>
    <w:p w:rsidR="0007012E" w:rsidRDefault="0007012E" w:rsidP="0007012E">
      <w:pPr>
        <w:rPr>
          <w:sz w:val="24"/>
        </w:rPr>
      </w:pPr>
      <w:r>
        <w:rPr>
          <w:sz w:val="24"/>
        </w:rPr>
        <w:t>Zinksalbe, Essigsäure</w:t>
      </w:r>
      <w:r w:rsidR="00CF38AD">
        <w:rPr>
          <w:sz w:val="24"/>
        </w:rPr>
        <w:t xml:space="preserve"> (10 %)</w:t>
      </w:r>
      <w:r>
        <w:rPr>
          <w:sz w:val="24"/>
        </w:rPr>
        <w:t>, Acetatpuffer, Xylenolorange</w:t>
      </w:r>
      <w:r w:rsidR="00CF38AD">
        <w:rPr>
          <w:sz w:val="24"/>
        </w:rPr>
        <w:t>-V</w:t>
      </w:r>
      <w:r>
        <w:rPr>
          <w:sz w:val="24"/>
        </w:rPr>
        <w:t xml:space="preserve">erreibung, </w:t>
      </w:r>
    </w:p>
    <w:p w:rsidR="0007012E" w:rsidRPr="005E1AD6" w:rsidRDefault="0007012E" w:rsidP="0007012E">
      <w:pPr>
        <w:rPr>
          <w:sz w:val="24"/>
          <w:szCs w:val="24"/>
        </w:rPr>
      </w:pPr>
      <w:r w:rsidRPr="005E1AD6">
        <w:rPr>
          <w:sz w:val="24"/>
          <w:szCs w:val="24"/>
        </w:rPr>
        <w:t>Indikator-Puffer-Tabletten, Ammoniak-Lösung 10 %, 0,1 mol/</w:t>
      </w:r>
      <w:r w:rsidR="00BF7795">
        <w:rPr>
          <w:sz w:val="24"/>
          <w:szCs w:val="24"/>
        </w:rPr>
        <w:t>l</w:t>
      </w:r>
      <w:r w:rsidRPr="005E1AD6">
        <w:rPr>
          <w:sz w:val="24"/>
          <w:szCs w:val="24"/>
        </w:rPr>
        <w:t xml:space="preserve"> EDTA-Lösung</w:t>
      </w:r>
    </w:p>
    <w:p w:rsidR="0007012E" w:rsidRPr="00FA0A49" w:rsidRDefault="0007012E" w:rsidP="0007012E">
      <w:pPr>
        <w:rPr>
          <w:sz w:val="18"/>
          <w:szCs w:val="18"/>
        </w:rPr>
      </w:pPr>
    </w:p>
    <w:p w:rsidR="0007012E" w:rsidRPr="005E1AD6" w:rsidRDefault="0007012E" w:rsidP="0007012E">
      <w:pPr>
        <w:rPr>
          <w:b/>
          <w:sz w:val="24"/>
          <w:szCs w:val="24"/>
        </w:rPr>
      </w:pPr>
      <w:r w:rsidRPr="005E1AD6">
        <w:rPr>
          <w:b/>
          <w:sz w:val="24"/>
          <w:szCs w:val="24"/>
        </w:rPr>
        <w:t>Durchführung:</w:t>
      </w:r>
    </w:p>
    <w:p w:rsidR="00CF38AD" w:rsidRDefault="00CF38AD" w:rsidP="00CF38AD">
      <w:pPr>
        <w:rPr>
          <w:b/>
          <w:i/>
          <w:sz w:val="24"/>
        </w:rPr>
      </w:pPr>
      <w:r>
        <w:rPr>
          <w:b/>
          <w:i/>
          <w:sz w:val="24"/>
        </w:rPr>
        <w:t>Probelösung</w:t>
      </w:r>
    </w:p>
    <w:p w:rsidR="00CF38AD" w:rsidRDefault="00CF38AD" w:rsidP="00CF38AD">
      <w:pPr>
        <w:rPr>
          <w:sz w:val="24"/>
        </w:rPr>
      </w:pPr>
      <w:r>
        <w:rPr>
          <w:sz w:val="24"/>
        </w:rPr>
        <w:t>1 g Zinksalbe wird mit 20 ml Essigsäure aufgekocht und im Maßkolben mit destilliertem Wasser zu 100 ml aufgefüllt.</w:t>
      </w:r>
    </w:p>
    <w:p w:rsidR="0007012E" w:rsidRPr="005E1AD6" w:rsidRDefault="0007012E" w:rsidP="0007012E">
      <w:pPr>
        <w:rPr>
          <w:b/>
          <w:sz w:val="24"/>
          <w:szCs w:val="24"/>
          <w:u w:val="single"/>
        </w:rPr>
      </w:pPr>
      <w:r w:rsidRPr="005E1AD6">
        <w:rPr>
          <w:b/>
          <w:sz w:val="24"/>
          <w:szCs w:val="24"/>
          <w:u w:val="single"/>
        </w:rPr>
        <w:t xml:space="preserve">Titration gegen </w:t>
      </w:r>
      <w:r w:rsidR="00CF38AD">
        <w:rPr>
          <w:b/>
          <w:sz w:val="24"/>
          <w:szCs w:val="24"/>
          <w:u w:val="single"/>
        </w:rPr>
        <w:t>Xylenolorange</w:t>
      </w:r>
      <w:r w:rsidRPr="005E1AD6">
        <w:rPr>
          <w:b/>
          <w:sz w:val="24"/>
          <w:szCs w:val="24"/>
          <w:u w:val="single"/>
        </w:rPr>
        <w:t xml:space="preserve"> bei pH </w:t>
      </w:r>
      <w:r w:rsidR="00CF38AD">
        <w:rPr>
          <w:b/>
          <w:sz w:val="24"/>
          <w:szCs w:val="24"/>
          <w:u w:val="single"/>
        </w:rPr>
        <w:t>5</w:t>
      </w:r>
    </w:p>
    <w:p w:rsidR="0007012E" w:rsidRDefault="0007012E" w:rsidP="0007012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in  einen 25 m</w:t>
      </w:r>
      <w:r w:rsidR="00BF7795">
        <w:rPr>
          <w:rFonts w:ascii="Times New Roman" w:hAnsi="Times New Roman" w:cs="Times New Roman"/>
          <w:sz w:val="24"/>
          <w:szCs w:val="24"/>
        </w:rPr>
        <w:t>l</w:t>
      </w:r>
      <w:r>
        <w:rPr>
          <w:rFonts w:ascii="Times New Roman" w:hAnsi="Times New Roman" w:cs="Times New Roman"/>
          <w:sz w:val="24"/>
          <w:szCs w:val="24"/>
        </w:rPr>
        <w:t xml:space="preserve"> Erlenmeyer-Kolben 10 mL Wasser vorlegen</w:t>
      </w:r>
    </w:p>
    <w:p w:rsidR="0007012E" w:rsidRDefault="0007012E" w:rsidP="0007012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2,00 m</w:t>
      </w:r>
      <w:r w:rsidR="00BF7795">
        <w:rPr>
          <w:rFonts w:ascii="Times New Roman" w:hAnsi="Times New Roman" w:cs="Times New Roman"/>
          <w:sz w:val="24"/>
          <w:szCs w:val="24"/>
        </w:rPr>
        <w:t>l</w:t>
      </w:r>
      <w:r>
        <w:rPr>
          <w:rFonts w:ascii="Times New Roman" w:hAnsi="Times New Roman" w:cs="Times New Roman"/>
          <w:sz w:val="24"/>
          <w:szCs w:val="24"/>
        </w:rPr>
        <w:t xml:space="preserve"> Probelösung zugeben</w:t>
      </w:r>
    </w:p>
    <w:p w:rsidR="0007012E" w:rsidRDefault="0007012E" w:rsidP="0007012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mit </w:t>
      </w:r>
      <w:r w:rsidR="00CF38AD">
        <w:rPr>
          <w:rFonts w:ascii="Times New Roman" w:hAnsi="Times New Roman" w:cs="Times New Roman"/>
          <w:sz w:val="24"/>
          <w:szCs w:val="24"/>
        </w:rPr>
        <w:t>2 ml Acetat-Puffer</w:t>
      </w:r>
      <w:r>
        <w:rPr>
          <w:rFonts w:ascii="Times New Roman" w:hAnsi="Times New Roman" w:cs="Times New Roman"/>
          <w:sz w:val="24"/>
          <w:szCs w:val="24"/>
        </w:rPr>
        <w:t xml:space="preserve"> und einer Mikrospatel-Spitze </w:t>
      </w:r>
      <w:r w:rsidR="00CF38AD">
        <w:rPr>
          <w:rFonts w:ascii="Times New Roman" w:hAnsi="Times New Roman" w:cs="Times New Roman"/>
          <w:sz w:val="24"/>
          <w:szCs w:val="24"/>
        </w:rPr>
        <w:t>Xylenolorange</w:t>
      </w:r>
      <w:r>
        <w:rPr>
          <w:rFonts w:ascii="Times New Roman" w:hAnsi="Times New Roman" w:cs="Times New Roman"/>
          <w:sz w:val="24"/>
          <w:szCs w:val="24"/>
        </w:rPr>
        <w:t xml:space="preserve">-Verreibung  </w:t>
      </w:r>
    </w:p>
    <w:p w:rsidR="0007012E" w:rsidRDefault="0007012E" w:rsidP="0007012E">
      <w:pPr>
        <w:pStyle w:val="KeinLeerraum"/>
        <w:rPr>
          <w:rFonts w:ascii="Times New Roman" w:hAnsi="Times New Roman" w:cs="Times New Roman"/>
          <w:sz w:val="24"/>
          <w:szCs w:val="24"/>
        </w:rPr>
      </w:pPr>
      <w:r>
        <w:rPr>
          <w:rFonts w:ascii="Times New Roman" w:hAnsi="Times New Roman" w:cs="Times New Roman"/>
          <w:sz w:val="24"/>
          <w:szCs w:val="24"/>
        </w:rPr>
        <w:t xml:space="preserve">    versetzen, gut mischen </w:t>
      </w:r>
    </w:p>
    <w:p w:rsidR="0007012E" w:rsidRDefault="0007012E" w:rsidP="0007012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bis zum Farbumschlag nach rotviolett nach </w:t>
      </w:r>
      <w:r w:rsidR="00CF38AD">
        <w:rPr>
          <w:rFonts w:ascii="Times New Roman" w:hAnsi="Times New Roman" w:cs="Times New Roman"/>
          <w:sz w:val="24"/>
          <w:szCs w:val="24"/>
        </w:rPr>
        <w:t>gelb</w:t>
      </w:r>
      <w:r>
        <w:rPr>
          <w:rFonts w:ascii="Times New Roman" w:hAnsi="Times New Roman" w:cs="Times New Roman"/>
          <w:sz w:val="24"/>
          <w:szCs w:val="24"/>
        </w:rPr>
        <w:t xml:space="preserve"> mit 0,1 mol/</w:t>
      </w:r>
      <w:r w:rsidR="00BF7795">
        <w:rPr>
          <w:rFonts w:ascii="Times New Roman" w:hAnsi="Times New Roman" w:cs="Times New Roman"/>
          <w:sz w:val="24"/>
          <w:szCs w:val="24"/>
        </w:rPr>
        <w:t>l</w:t>
      </w:r>
      <w:r>
        <w:rPr>
          <w:rFonts w:ascii="Times New Roman" w:hAnsi="Times New Roman" w:cs="Times New Roman"/>
          <w:sz w:val="24"/>
          <w:szCs w:val="24"/>
        </w:rPr>
        <w:t xml:space="preserve"> EDTA-Lösung titrieren </w:t>
      </w:r>
    </w:p>
    <w:p w:rsidR="0007012E" w:rsidRPr="00FA0A49" w:rsidRDefault="0007012E" w:rsidP="0007012E">
      <w:pPr>
        <w:pStyle w:val="KeinLeerraum"/>
        <w:rPr>
          <w:rFonts w:ascii="Times New Roman" w:hAnsi="Times New Roman" w:cs="Times New Roman"/>
          <w:sz w:val="18"/>
          <w:szCs w:val="18"/>
        </w:rPr>
      </w:pPr>
    </w:p>
    <w:p w:rsidR="0007012E" w:rsidRPr="005E1AD6" w:rsidRDefault="0007012E" w:rsidP="0007012E">
      <w:pPr>
        <w:rPr>
          <w:b/>
          <w:sz w:val="24"/>
          <w:szCs w:val="24"/>
          <w:u w:val="single"/>
        </w:rPr>
      </w:pPr>
      <w:r w:rsidRPr="005E1AD6">
        <w:rPr>
          <w:b/>
          <w:sz w:val="24"/>
          <w:szCs w:val="24"/>
          <w:u w:val="single"/>
        </w:rPr>
        <w:t>Titration gegen Indikator-Puffer-Tabletten bei pH 10</w:t>
      </w:r>
    </w:p>
    <w:p w:rsidR="0007012E" w:rsidRDefault="0007012E" w:rsidP="0007012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in  einen 25 m</w:t>
      </w:r>
      <w:r w:rsidR="00BF7795">
        <w:rPr>
          <w:rFonts w:ascii="Times New Roman" w:hAnsi="Times New Roman" w:cs="Times New Roman"/>
          <w:sz w:val="24"/>
          <w:szCs w:val="24"/>
        </w:rPr>
        <w:t>l</w:t>
      </w:r>
      <w:r>
        <w:rPr>
          <w:rFonts w:ascii="Times New Roman" w:hAnsi="Times New Roman" w:cs="Times New Roman"/>
          <w:sz w:val="24"/>
          <w:szCs w:val="24"/>
        </w:rPr>
        <w:t xml:space="preserve"> Erlenmeyer-Kolben 10 mL Wasser vorlegen</w:t>
      </w:r>
    </w:p>
    <w:p w:rsidR="0007012E" w:rsidRDefault="0007012E" w:rsidP="0007012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2,00 m</w:t>
      </w:r>
      <w:r w:rsidR="00BF7795">
        <w:rPr>
          <w:rFonts w:ascii="Times New Roman" w:hAnsi="Times New Roman" w:cs="Times New Roman"/>
          <w:sz w:val="24"/>
          <w:szCs w:val="24"/>
        </w:rPr>
        <w:t>l</w:t>
      </w:r>
      <w:r>
        <w:rPr>
          <w:rFonts w:ascii="Times New Roman" w:hAnsi="Times New Roman" w:cs="Times New Roman"/>
          <w:sz w:val="24"/>
          <w:szCs w:val="24"/>
        </w:rPr>
        <w:t xml:space="preserve"> Probelösung zugeben</w:t>
      </w:r>
    </w:p>
    <w:p w:rsidR="0007012E" w:rsidRDefault="0007012E" w:rsidP="0007012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mit 10 Tropfen Ammoniak-Lösung und einer Indikator-Puffer-Tablette versetzen, gut </w:t>
      </w:r>
    </w:p>
    <w:p w:rsidR="0007012E" w:rsidRDefault="0007012E" w:rsidP="0007012E">
      <w:pPr>
        <w:pStyle w:val="KeinLeerraum"/>
        <w:rPr>
          <w:rFonts w:ascii="Times New Roman" w:hAnsi="Times New Roman" w:cs="Times New Roman"/>
          <w:sz w:val="24"/>
          <w:szCs w:val="24"/>
        </w:rPr>
      </w:pPr>
      <w:r>
        <w:rPr>
          <w:rFonts w:ascii="Times New Roman" w:hAnsi="Times New Roman" w:cs="Times New Roman"/>
          <w:sz w:val="24"/>
          <w:szCs w:val="24"/>
        </w:rPr>
        <w:t xml:space="preserve">    mischen gegebenenfalls weiter Ammoniak-Lösung zugeben, bis Lösung rot gefärbt ist </w:t>
      </w:r>
    </w:p>
    <w:p w:rsidR="0007012E" w:rsidRDefault="0007012E" w:rsidP="0007012E">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bis zum Farbumschlag nach rot nach grün mit 0,1 mol/</w:t>
      </w:r>
      <w:r w:rsidR="00BF7795">
        <w:rPr>
          <w:rFonts w:ascii="Times New Roman" w:hAnsi="Times New Roman" w:cs="Times New Roman"/>
          <w:sz w:val="24"/>
          <w:szCs w:val="24"/>
        </w:rPr>
        <w:t>l</w:t>
      </w:r>
      <w:r>
        <w:rPr>
          <w:rFonts w:ascii="Times New Roman" w:hAnsi="Times New Roman" w:cs="Times New Roman"/>
          <w:sz w:val="24"/>
          <w:szCs w:val="24"/>
        </w:rPr>
        <w:t xml:space="preserve"> EDTA-Lösung titrieren </w:t>
      </w:r>
    </w:p>
    <w:p w:rsidR="0007012E" w:rsidRPr="00CF38AD" w:rsidRDefault="0007012E" w:rsidP="0007012E">
      <w:pPr>
        <w:rPr>
          <w:sz w:val="18"/>
          <w:szCs w:val="18"/>
        </w:rPr>
      </w:pPr>
    </w:p>
    <w:p w:rsidR="0007012E" w:rsidRPr="005E1AD6" w:rsidRDefault="0007012E" w:rsidP="0007012E">
      <w:pPr>
        <w:rPr>
          <w:b/>
          <w:sz w:val="24"/>
          <w:szCs w:val="24"/>
        </w:rPr>
      </w:pPr>
      <w:r w:rsidRPr="005E1AD6">
        <w:rPr>
          <w:b/>
          <w:sz w:val="24"/>
          <w:szCs w:val="24"/>
        </w:rPr>
        <w:t>Berechnung:</w:t>
      </w:r>
    </w:p>
    <w:p w:rsidR="0007012E" w:rsidRPr="005E1AD6" w:rsidRDefault="0007012E" w:rsidP="0007012E">
      <w:pPr>
        <w:rPr>
          <w:sz w:val="24"/>
          <w:szCs w:val="24"/>
        </w:rPr>
      </w:pPr>
      <w:r w:rsidRPr="005E1AD6">
        <w:rPr>
          <w:sz w:val="24"/>
          <w:szCs w:val="24"/>
        </w:rPr>
        <w:t>1 ml 0,1 mol/</w:t>
      </w:r>
      <w:r w:rsidR="00BF7795">
        <w:rPr>
          <w:sz w:val="24"/>
          <w:szCs w:val="24"/>
        </w:rPr>
        <w:t>l</w:t>
      </w:r>
      <w:r w:rsidRPr="005E1AD6">
        <w:rPr>
          <w:sz w:val="24"/>
          <w:szCs w:val="24"/>
        </w:rPr>
        <w:t xml:space="preserve"> EDTA entspricht </w:t>
      </w:r>
      <w:r w:rsidR="00CF38AD">
        <w:rPr>
          <w:sz w:val="24"/>
          <w:szCs w:val="24"/>
        </w:rPr>
        <w:t>8</w:t>
      </w:r>
      <w:r w:rsidRPr="005E1AD6">
        <w:rPr>
          <w:sz w:val="24"/>
          <w:szCs w:val="24"/>
        </w:rPr>
        <w:t>,</w:t>
      </w:r>
      <w:r w:rsidR="00CF38AD">
        <w:rPr>
          <w:sz w:val="24"/>
          <w:szCs w:val="24"/>
        </w:rPr>
        <w:t>13</w:t>
      </w:r>
      <w:r w:rsidRPr="005E1AD6">
        <w:rPr>
          <w:sz w:val="24"/>
          <w:szCs w:val="24"/>
        </w:rPr>
        <w:t xml:space="preserve"> mg </w:t>
      </w:r>
      <w:r w:rsidR="00CF38AD">
        <w:rPr>
          <w:sz w:val="24"/>
          <w:szCs w:val="24"/>
        </w:rPr>
        <w:t>Zinkoxid</w:t>
      </w:r>
      <w:r w:rsidRPr="005E1AD6">
        <w:rPr>
          <w:sz w:val="24"/>
          <w:szCs w:val="24"/>
        </w:rPr>
        <w:t xml:space="preserve"> </w:t>
      </w:r>
    </w:p>
    <w:p w:rsidR="0007012E" w:rsidRPr="00FA0A49" w:rsidRDefault="0007012E" w:rsidP="0007012E">
      <w:pPr>
        <w:rPr>
          <w:sz w:val="18"/>
          <w:szCs w:val="18"/>
        </w:rPr>
      </w:pPr>
    </w:p>
    <w:p w:rsidR="00363BED" w:rsidRPr="00E9240E" w:rsidRDefault="00363BED" w:rsidP="00363BED">
      <w:pPr>
        <w:pStyle w:val="KeinLeerraum"/>
        <w:rPr>
          <w:rFonts w:ascii="Times New Roman" w:hAnsi="Times New Roman" w:cs="Times New Roman"/>
          <w:b/>
          <w:sz w:val="32"/>
          <w:szCs w:val="32"/>
        </w:rPr>
      </w:pPr>
      <w:r w:rsidRPr="00E9240E">
        <w:rPr>
          <w:rFonts w:ascii="Times New Roman" w:hAnsi="Times New Roman" w:cs="Times New Roman"/>
          <w:b/>
          <w:sz w:val="32"/>
          <w:szCs w:val="32"/>
        </w:rPr>
        <w:t>F 6. Vorschriften zur Herstellung der Reagenzien</w:t>
      </w:r>
    </w:p>
    <w:p w:rsidR="00363BED" w:rsidRDefault="00363BED" w:rsidP="00363BED">
      <w:pPr>
        <w:pStyle w:val="KeinLeerraum"/>
        <w:rPr>
          <w:rFonts w:ascii="Times New Roman" w:hAnsi="Times New Roman" w:cs="Times New Roman"/>
          <w:sz w:val="24"/>
          <w:szCs w:val="24"/>
        </w:rPr>
      </w:pPr>
    </w:p>
    <w:p w:rsidR="00180FB6" w:rsidRDefault="00180FB6" w:rsidP="00180FB6">
      <w:pPr>
        <w:pStyle w:val="KeinLeerraum"/>
        <w:rPr>
          <w:rFonts w:ascii="Times New Roman" w:hAnsi="Times New Roman" w:cs="Times New Roman"/>
          <w:b/>
          <w:sz w:val="28"/>
          <w:szCs w:val="28"/>
        </w:rPr>
      </w:pPr>
      <w:r>
        <w:rPr>
          <w:rFonts w:ascii="Times New Roman" w:hAnsi="Times New Roman" w:cs="Times New Roman"/>
          <w:b/>
          <w:sz w:val="28"/>
          <w:szCs w:val="28"/>
        </w:rPr>
        <w:t>F</w:t>
      </w:r>
      <w:r w:rsidRPr="00E9240E">
        <w:rPr>
          <w:rFonts w:ascii="Times New Roman" w:hAnsi="Times New Roman" w:cs="Times New Roman"/>
          <w:b/>
          <w:sz w:val="28"/>
          <w:szCs w:val="28"/>
        </w:rPr>
        <w:t xml:space="preserve"> </w:t>
      </w:r>
      <w:r>
        <w:rPr>
          <w:rFonts w:ascii="Times New Roman" w:hAnsi="Times New Roman" w:cs="Times New Roman"/>
          <w:b/>
          <w:sz w:val="28"/>
          <w:szCs w:val="28"/>
        </w:rPr>
        <w:t>6</w:t>
      </w:r>
      <w:r w:rsidRPr="00E9240E">
        <w:rPr>
          <w:rFonts w:ascii="Times New Roman" w:hAnsi="Times New Roman" w:cs="Times New Roman"/>
          <w:b/>
          <w:sz w:val="28"/>
          <w:szCs w:val="28"/>
        </w:rPr>
        <w:t>.</w:t>
      </w:r>
      <w:r>
        <w:rPr>
          <w:rFonts w:ascii="Times New Roman" w:hAnsi="Times New Roman" w:cs="Times New Roman"/>
          <w:b/>
          <w:sz w:val="28"/>
          <w:szCs w:val="28"/>
        </w:rPr>
        <w:t>1</w:t>
      </w:r>
      <w:r w:rsidRPr="00E9240E">
        <w:rPr>
          <w:rFonts w:ascii="Times New Roman" w:hAnsi="Times New Roman" w:cs="Times New Roman"/>
          <w:b/>
          <w:sz w:val="28"/>
          <w:szCs w:val="28"/>
        </w:rPr>
        <w:t xml:space="preserve">. </w:t>
      </w:r>
      <w:r>
        <w:rPr>
          <w:rFonts w:ascii="Times New Roman" w:hAnsi="Times New Roman" w:cs="Times New Roman"/>
          <w:b/>
          <w:sz w:val="28"/>
          <w:szCs w:val="28"/>
        </w:rPr>
        <w:t>Reagenzien für die Tüpfelanalytik</w:t>
      </w:r>
    </w:p>
    <w:p w:rsidR="00803E64" w:rsidRPr="00FA0A49" w:rsidRDefault="00803E64" w:rsidP="00803E64">
      <w:pPr>
        <w:rPr>
          <w:b/>
          <w:sz w:val="18"/>
          <w:szCs w:val="18"/>
        </w:rPr>
      </w:pPr>
    </w:p>
    <w:p w:rsidR="00803E64" w:rsidRDefault="00803E64" w:rsidP="00803E64">
      <w:pPr>
        <w:rPr>
          <w:b/>
          <w:i/>
          <w:sz w:val="28"/>
          <w:szCs w:val="28"/>
        </w:rPr>
      </w:pPr>
      <w:r>
        <w:rPr>
          <w:b/>
          <w:i/>
          <w:sz w:val="28"/>
          <w:szCs w:val="28"/>
        </w:rPr>
        <w:t>Die in dieser Übersicht beschriebenen Reagenzien sind haltbar,  frisch herzustellende Reagenzien finden sich in der Experimentieranleitung.</w:t>
      </w:r>
    </w:p>
    <w:p w:rsidR="00803E64" w:rsidRPr="00FA0A49" w:rsidRDefault="00803E64" w:rsidP="00803E64">
      <w:pPr>
        <w:rPr>
          <w:b/>
          <w:sz w:val="18"/>
          <w:szCs w:val="18"/>
        </w:rPr>
      </w:pPr>
    </w:p>
    <w:p w:rsidR="00803E64" w:rsidRPr="005E7EB2" w:rsidRDefault="00803E64" w:rsidP="00803E64">
      <w:pPr>
        <w:rPr>
          <w:b/>
          <w:sz w:val="24"/>
          <w:szCs w:val="24"/>
          <w:u w:val="single"/>
        </w:rPr>
      </w:pPr>
      <w:r w:rsidRPr="005E7EB2">
        <w:rPr>
          <w:b/>
          <w:sz w:val="24"/>
          <w:szCs w:val="24"/>
          <w:u w:val="single"/>
        </w:rPr>
        <w:t>Acetatpuffer zum Zink-Nachweis:</w:t>
      </w:r>
    </w:p>
    <w:p w:rsidR="00803E64" w:rsidRDefault="00803E64" w:rsidP="00803E64">
      <w:pPr>
        <w:rPr>
          <w:sz w:val="24"/>
          <w:szCs w:val="24"/>
        </w:rPr>
      </w:pPr>
      <w:r w:rsidRPr="005E7EB2">
        <w:rPr>
          <w:sz w:val="24"/>
          <w:szCs w:val="24"/>
        </w:rPr>
        <w:t>27,2 g Natriumacetat-3</w:t>
      </w:r>
      <w:r w:rsidR="00D006EE">
        <w:rPr>
          <w:sz w:val="24"/>
          <w:szCs w:val="24"/>
        </w:rPr>
        <w:t xml:space="preserve"> H</w:t>
      </w:r>
      <w:r w:rsidRPr="005E7EB2">
        <w:rPr>
          <w:sz w:val="24"/>
          <w:szCs w:val="24"/>
        </w:rPr>
        <w:t>ydrat</w:t>
      </w:r>
      <w:r w:rsidR="00D006EE">
        <w:rPr>
          <w:sz w:val="24"/>
          <w:szCs w:val="24"/>
        </w:rPr>
        <w:t xml:space="preserve"> werden</w:t>
      </w:r>
      <w:r w:rsidRPr="005E7EB2">
        <w:rPr>
          <w:sz w:val="24"/>
          <w:szCs w:val="24"/>
        </w:rPr>
        <w:t xml:space="preserve"> in 50 ml Wasser </w:t>
      </w:r>
      <w:r w:rsidR="00D006EE">
        <w:rPr>
          <w:sz w:val="24"/>
          <w:szCs w:val="24"/>
        </w:rPr>
        <w:t>ge</w:t>
      </w:r>
      <w:r w:rsidRPr="005E7EB2">
        <w:rPr>
          <w:sz w:val="24"/>
          <w:szCs w:val="24"/>
        </w:rPr>
        <w:t>lös</w:t>
      </w:r>
      <w:r w:rsidR="00D006EE">
        <w:rPr>
          <w:sz w:val="24"/>
          <w:szCs w:val="24"/>
        </w:rPr>
        <w:t>t</w:t>
      </w:r>
      <w:r w:rsidRPr="005E7EB2">
        <w:rPr>
          <w:sz w:val="24"/>
          <w:szCs w:val="24"/>
        </w:rPr>
        <w:t xml:space="preserve">, </w:t>
      </w:r>
      <w:r w:rsidR="00D006EE">
        <w:rPr>
          <w:sz w:val="24"/>
          <w:szCs w:val="24"/>
        </w:rPr>
        <w:t xml:space="preserve">mit </w:t>
      </w:r>
      <w:r w:rsidRPr="005E7EB2">
        <w:rPr>
          <w:sz w:val="24"/>
          <w:szCs w:val="24"/>
        </w:rPr>
        <w:t>12 ml Eisessig</w:t>
      </w:r>
      <w:r w:rsidR="00D006EE">
        <w:rPr>
          <w:sz w:val="24"/>
          <w:szCs w:val="24"/>
        </w:rPr>
        <w:t xml:space="preserve"> versetzt</w:t>
      </w:r>
      <w:r w:rsidRPr="005E7EB2">
        <w:rPr>
          <w:sz w:val="24"/>
          <w:szCs w:val="24"/>
        </w:rPr>
        <w:t xml:space="preserve"> und mit Wasser zu 100 ml auf</w:t>
      </w:r>
      <w:r w:rsidR="00D006EE">
        <w:rPr>
          <w:sz w:val="24"/>
          <w:szCs w:val="24"/>
        </w:rPr>
        <w:t>ge</w:t>
      </w:r>
      <w:r w:rsidRPr="005E7EB2">
        <w:rPr>
          <w:sz w:val="24"/>
          <w:szCs w:val="24"/>
        </w:rPr>
        <w:t>füll</w:t>
      </w:r>
      <w:r w:rsidR="00D006EE">
        <w:rPr>
          <w:sz w:val="24"/>
          <w:szCs w:val="24"/>
        </w:rPr>
        <w:t>t</w:t>
      </w:r>
      <w:r w:rsidRPr="005E7EB2">
        <w:rPr>
          <w:sz w:val="24"/>
          <w:szCs w:val="24"/>
        </w:rPr>
        <w:t>.</w:t>
      </w:r>
    </w:p>
    <w:p w:rsidR="00803E64" w:rsidRDefault="00803E64" w:rsidP="00803E64">
      <w:pPr>
        <w:pStyle w:val="berschrift5"/>
        <w:rPr>
          <w:rFonts w:ascii="Times New Roman" w:hAnsi="Times New Roman"/>
          <w:b/>
          <w:color w:val="auto"/>
          <w:u w:val="single"/>
        </w:rPr>
      </w:pPr>
      <w:r>
        <w:rPr>
          <w:rFonts w:ascii="Times New Roman" w:hAnsi="Times New Roman"/>
          <w:b/>
          <w:iCs/>
          <w:color w:val="auto"/>
          <w:u w:val="single"/>
        </w:rPr>
        <w:t xml:space="preserve"> Aceton-Reagenz nach AB2 DL – DDR (Dinatriumpentacyanonitrosylferrat RM)</w:t>
      </w:r>
      <w:r w:rsidR="005E7EB2">
        <w:rPr>
          <w:rFonts w:ascii="Times New Roman" w:hAnsi="Times New Roman"/>
          <w:b/>
          <w:iCs/>
          <w:color w:val="auto"/>
          <w:u w:val="single"/>
        </w:rPr>
        <w:t>:</w:t>
      </w:r>
    </w:p>
    <w:p w:rsidR="00803E64" w:rsidRPr="005E7EB2" w:rsidRDefault="00803E64" w:rsidP="00803E64">
      <w:pPr>
        <w:rPr>
          <w:sz w:val="24"/>
          <w:szCs w:val="24"/>
        </w:rPr>
      </w:pPr>
      <w:r w:rsidRPr="005E7EB2">
        <w:rPr>
          <w:sz w:val="24"/>
          <w:szCs w:val="24"/>
        </w:rPr>
        <w:t>0,25 g Natriumnitroprussid wird in einer Reibschale mit 50 g Ammoniumsulfat und 50 g wasserfreien Natriumcarbonat sorgfältig miteinander verrieben.</w:t>
      </w:r>
    </w:p>
    <w:p w:rsidR="00803E64" w:rsidRPr="00FA0A49" w:rsidRDefault="00803E64" w:rsidP="00803E64">
      <w:pPr>
        <w:rPr>
          <w:sz w:val="18"/>
          <w:szCs w:val="18"/>
        </w:rPr>
      </w:pPr>
    </w:p>
    <w:p w:rsidR="00803E64" w:rsidRDefault="00803E64" w:rsidP="00803E64">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Alizarin S – Lösung:</w:t>
      </w:r>
    </w:p>
    <w:p w:rsidR="00803E64" w:rsidRDefault="00803E64" w:rsidP="00803E64">
      <w:pPr>
        <w:pStyle w:val="KeinLeerraum"/>
        <w:rPr>
          <w:rFonts w:ascii="Times New Roman" w:hAnsi="Times New Roman" w:cs="Times New Roman"/>
          <w:sz w:val="24"/>
          <w:szCs w:val="24"/>
        </w:rPr>
      </w:pPr>
      <w:r>
        <w:rPr>
          <w:rFonts w:ascii="Times New Roman" w:hAnsi="Times New Roman" w:cs="Times New Roman"/>
          <w:sz w:val="24"/>
          <w:szCs w:val="24"/>
        </w:rPr>
        <w:t>1 g Alizarin S (alizarinsulfonsaures Natrium) wird in Wasser gelöst und zu 100 ml aufgefüllt.</w:t>
      </w:r>
    </w:p>
    <w:p w:rsidR="00803E64" w:rsidRPr="00FA0A49" w:rsidRDefault="00803E64" w:rsidP="00803E64">
      <w:pPr>
        <w:pStyle w:val="KeinLeerraum"/>
        <w:rPr>
          <w:rFonts w:ascii="Times New Roman" w:hAnsi="Times New Roman" w:cs="Times New Roman"/>
          <w:sz w:val="18"/>
          <w:szCs w:val="18"/>
        </w:rPr>
      </w:pPr>
    </w:p>
    <w:p w:rsidR="00803E64" w:rsidRPr="005E7EB2" w:rsidRDefault="00803E64" w:rsidP="00803E64">
      <w:pPr>
        <w:rPr>
          <w:b/>
          <w:sz w:val="24"/>
          <w:szCs w:val="24"/>
          <w:u w:val="single"/>
        </w:rPr>
      </w:pPr>
      <w:r w:rsidRPr="005E7EB2">
        <w:rPr>
          <w:b/>
          <w:sz w:val="24"/>
          <w:szCs w:val="24"/>
          <w:u w:val="single"/>
        </w:rPr>
        <w:t>Ammoniak-Lösung 10 %:</w:t>
      </w:r>
    </w:p>
    <w:p w:rsidR="00803E64" w:rsidRPr="005E7EB2" w:rsidRDefault="00803E64" w:rsidP="00803E64">
      <w:pPr>
        <w:rPr>
          <w:sz w:val="24"/>
          <w:szCs w:val="24"/>
        </w:rPr>
      </w:pPr>
      <w:r w:rsidRPr="005E7EB2">
        <w:rPr>
          <w:sz w:val="24"/>
          <w:szCs w:val="24"/>
        </w:rPr>
        <w:t xml:space="preserve">40 ml 25 %ige Ammoniaklösung </w:t>
      </w:r>
      <w:r w:rsidR="00D006EE">
        <w:rPr>
          <w:sz w:val="24"/>
          <w:szCs w:val="24"/>
        </w:rPr>
        <w:t xml:space="preserve">werden </w:t>
      </w:r>
      <w:r w:rsidRPr="005E7EB2">
        <w:rPr>
          <w:sz w:val="24"/>
          <w:szCs w:val="24"/>
        </w:rPr>
        <w:t>mit Wasser zu 100 ml auf</w:t>
      </w:r>
      <w:r w:rsidR="00D006EE">
        <w:rPr>
          <w:sz w:val="24"/>
          <w:szCs w:val="24"/>
        </w:rPr>
        <w:t>ge</w:t>
      </w:r>
      <w:r w:rsidRPr="005E7EB2">
        <w:rPr>
          <w:sz w:val="24"/>
          <w:szCs w:val="24"/>
        </w:rPr>
        <w:t>füll</w:t>
      </w:r>
      <w:r w:rsidR="00D006EE">
        <w:rPr>
          <w:sz w:val="24"/>
          <w:szCs w:val="24"/>
        </w:rPr>
        <w:t>t</w:t>
      </w:r>
      <w:r w:rsidRPr="005E7EB2">
        <w:rPr>
          <w:sz w:val="24"/>
          <w:szCs w:val="24"/>
        </w:rPr>
        <w:t>.</w:t>
      </w:r>
    </w:p>
    <w:p w:rsidR="00803E64" w:rsidRPr="00FA0A49" w:rsidRDefault="00803E64" w:rsidP="00803E64">
      <w:pPr>
        <w:rPr>
          <w:sz w:val="18"/>
          <w:szCs w:val="18"/>
        </w:rPr>
      </w:pPr>
    </w:p>
    <w:p w:rsidR="00803E64" w:rsidRPr="005E7EB2" w:rsidRDefault="00803E64" w:rsidP="00803E64">
      <w:pPr>
        <w:rPr>
          <w:b/>
          <w:bCs/>
          <w:sz w:val="24"/>
          <w:szCs w:val="24"/>
          <w:u w:val="single"/>
        </w:rPr>
      </w:pPr>
      <w:r w:rsidRPr="005E7EB2">
        <w:rPr>
          <w:b/>
          <w:bCs/>
          <w:sz w:val="24"/>
          <w:szCs w:val="24"/>
          <w:u w:val="single"/>
        </w:rPr>
        <w:t>Ammoniumacetat-Puffer zum Eisen-Nachweis:</w:t>
      </w:r>
    </w:p>
    <w:p w:rsidR="00803E64" w:rsidRPr="005E7EB2" w:rsidRDefault="00803E64" w:rsidP="00803E64">
      <w:pPr>
        <w:rPr>
          <w:sz w:val="24"/>
          <w:szCs w:val="24"/>
        </w:rPr>
      </w:pPr>
      <w:r w:rsidRPr="005E7EB2">
        <w:rPr>
          <w:sz w:val="24"/>
          <w:szCs w:val="24"/>
        </w:rPr>
        <w:t>In einem 100 ml Maßkolben werden 40 g Ammoniumacetat trocken eingewogen, mit sehr wenig Wasser in eine Konsistenz von schmelzendem Schnee gebracht, mit 50 ml Eisessig versetzt und nach Auflösung mit Wasser zur Eichmarke aufgefüllt.</w:t>
      </w:r>
    </w:p>
    <w:p w:rsidR="00803E64" w:rsidRPr="00FA0A49" w:rsidRDefault="00803E64" w:rsidP="00803E64">
      <w:pPr>
        <w:rPr>
          <w:sz w:val="18"/>
          <w:szCs w:val="18"/>
        </w:rPr>
      </w:pPr>
    </w:p>
    <w:p w:rsidR="00803E64" w:rsidRPr="005E7EB2" w:rsidRDefault="00803E64" w:rsidP="00803E64">
      <w:pPr>
        <w:rPr>
          <w:b/>
          <w:bCs/>
          <w:sz w:val="24"/>
          <w:szCs w:val="24"/>
          <w:u w:val="single"/>
        </w:rPr>
      </w:pPr>
      <w:r w:rsidRPr="005E7EB2">
        <w:rPr>
          <w:b/>
          <w:bCs/>
          <w:sz w:val="24"/>
          <w:szCs w:val="24"/>
          <w:u w:val="single"/>
        </w:rPr>
        <w:t>Ammonium</w:t>
      </w:r>
      <w:r w:rsidR="005E7EB2" w:rsidRPr="005E7EB2">
        <w:rPr>
          <w:b/>
          <w:bCs/>
          <w:sz w:val="24"/>
          <w:szCs w:val="24"/>
          <w:u w:val="single"/>
        </w:rPr>
        <w:t>-C</w:t>
      </w:r>
      <w:r w:rsidRPr="005E7EB2">
        <w:rPr>
          <w:b/>
          <w:bCs/>
          <w:sz w:val="24"/>
          <w:szCs w:val="24"/>
          <w:u w:val="single"/>
        </w:rPr>
        <w:t>er(IV)</w:t>
      </w:r>
      <w:r w:rsidR="005E7EB2" w:rsidRPr="005E7EB2">
        <w:rPr>
          <w:b/>
          <w:bCs/>
          <w:sz w:val="24"/>
          <w:szCs w:val="24"/>
          <w:u w:val="single"/>
        </w:rPr>
        <w:t>-</w:t>
      </w:r>
      <w:r w:rsidRPr="005E7EB2">
        <w:rPr>
          <w:b/>
          <w:bCs/>
          <w:sz w:val="24"/>
          <w:szCs w:val="24"/>
          <w:u w:val="single"/>
        </w:rPr>
        <w:t>Nitrat-Lösung:</w:t>
      </w:r>
    </w:p>
    <w:p w:rsidR="00803E64" w:rsidRPr="005E7EB2" w:rsidRDefault="00803E64" w:rsidP="00803E64">
      <w:pPr>
        <w:rPr>
          <w:sz w:val="24"/>
          <w:szCs w:val="24"/>
        </w:rPr>
      </w:pPr>
      <w:r w:rsidRPr="005E7EB2">
        <w:rPr>
          <w:sz w:val="24"/>
          <w:szCs w:val="24"/>
        </w:rPr>
        <w:t>14 ml Salpetersäure</w:t>
      </w:r>
      <w:r w:rsidR="005E7EB2" w:rsidRPr="005E7EB2">
        <w:rPr>
          <w:sz w:val="24"/>
          <w:szCs w:val="24"/>
        </w:rPr>
        <w:t xml:space="preserve"> (65 %)</w:t>
      </w:r>
      <w:r w:rsidRPr="005E7EB2">
        <w:rPr>
          <w:sz w:val="24"/>
          <w:szCs w:val="24"/>
        </w:rPr>
        <w:t xml:space="preserve"> werden mit 50 ml Wasser gemischt. In dieser Mischung werden  10 g Ammonium</w:t>
      </w:r>
      <w:r w:rsidR="005E7EB2" w:rsidRPr="005E7EB2">
        <w:rPr>
          <w:sz w:val="24"/>
          <w:szCs w:val="24"/>
        </w:rPr>
        <w:t>-C</w:t>
      </w:r>
      <w:r w:rsidRPr="005E7EB2">
        <w:rPr>
          <w:sz w:val="24"/>
          <w:szCs w:val="24"/>
        </w:rPr>
        <w:t>er(IV)</w:t>
      </w:r>
      <w:r w:rsidR="005E7EB2" w:rsidRPr="005E7EB2">
        <w:rPr>
          <w:sz w:val="24"/>
          <w:szCs w:val="24"/>
        </w:rPr>
        <w:t>-</w:t>
      </w:r>
      <w:r w:rsidRPr="005E7EB2">
        <w:rPr>
          <w:sz w:val="24"/>
          <w:szCs w:val="24"/>
        </w:rPr>
        <w:t>Nitrat gelöst und danach wird mit Wasser zu 100 ml aufgefüllt. Die Lösung muss in einer Flasche aus braunem Glas aufbewahrt werden. Solange die Lösung gelb gefärbt ist, ist sie verwendbar, eine farblose Lösung ist unbrauchbar!</w:t>
      </w:r>
    </w:p>
    <w:p w:rsidR="00803E64" w:rsidRPr="00FA0A49" w:rsidRDefault="00803E64" w:rsidP="00803E64">
      <w:pPr>
        <w:rPr>
          <w:sz w:val="18"/>
          <w:szCs w:val="18"/>
        </w:rPr>
      </w:pPr>
    </w:p>
    <w:p w:rsidR="00803E64" w:rsidRPr="005E7EB2" w:rsidRDefault="00803E64" w:rsidP="00803E64">
      <w:pPr>
        <w:rPr>
          <w:b/>
          <w:bCs/>
          <w:sz w:val="24"/>
          <w:szCs w:val="24"/>
          <w:u w:val="single"/>
        </w:rPr>
      </w:pPr>
      <w:r w:rsidRPr="005E7EB2">
        <w:rPr>
          <w:b/>
          <w:bCs/>
          <w:sz w:val="24"/>
          <w:szCs w:val="24"/>
          <w:u w:val="single"/>
        </w:rPr>
        <w:t>Ammoniumoxalat-Lösung, essigsauer:</w:t>
      </w:r>
    </w:p>
    <w:p w:rsidR="00803E64" w:rsidRPr="005E7EB2" w:rsidRDefault="00803E64" w:rsidP="00803E64">
      <w:pPr>
        <w:rPr>
          <w:sz w:val="24"/>
          <w:szCs w:val="24"/>
        </w:rPr>
      </w:pPr>
      <w:r w:rsidRPr="005E7EB2">
        <w:rPr>
          <w:sz w:val="24"/>
          <w:szCs w:val="24"/>
        </w:rPr>
        <w:t>4 g Ammoniumoxalat werden in einer Mischung von 80 ml Wasser und 5 ml Eisessig weitgehend gelöst und zu 100 ml aufgefüllt. Danach wird die Lösung filtriert.</w:t>
      </w:r>
    </w:p>
    <w:p w:rsidR="00803E64" w:rsidRDefault="00803E64" w:rsidP="00803E64"/>
    <w:p w:rsidR="00803E64" w:rsidRPr="005E7EB2" w:rsidRDefault="00803E64" w:rsidP="00803E64">
      <w:pPr>
        <w:rPr>
          <w:b/>
          <w:sz w:val="24"/>
          <w:szCs w:val="24"/>
          <w:u w:val="single"/>
        </w:rPr>
      </w:pPr>
      <w:r w:rsidRPr="005E7EB2">
        <w:rPr>
          <w:b/>
          <w:sz w:val="24"/>
          <w:szCs w:val="24"/>
          <w:u w:val="single"/>
        </w:rPr>
        <w:t>Ammoniumthiocyanat-Lösung:</w:t>
      </w:r>
    </w:p>
    <w:p w:rsidR="00803E64" w:rsidRDefault="00803E64" w:rsidP="00803E64">
      <w:pPr>
        <w:rPr>
          <w:sz w:val="24"/>
          <w:szCs w:val="24"/>
        </w:rPr>
      </w:pPr>
      <w:r w:rsidRPr="005E7EB2">
        <w:rPr>
          <w:sz w:val="24"/>
          <w:szCs w:val="24"/>
        </w:rPr>
        <w:t xml:space="preserve">5 g Ammoniumthiocyanat </w:t>
      </w:r>
      <w:r w:rsidR="005E7EB2" w:rsidRPr="005E7EB2">
        <w:rPr>
          <w:sz w:val="24"/>
          <w:szCs w:val="24"/>
        </w:rPr>
        <w:t xml:space="preserve">wird in </w:t>
      </w:r>
      <w:r w:rsidRPr="005E7EB2">
        <w:rPr>
          <w:sz w:val="24"/>
          <w:szCs w:val="24"/>
        </w:rPr>
        <w:t xml:space="preserve">Wasser </w:t>
      </w:r>
      <w:r w:rsidR="005E7EB2" w:rsidRPr="005E7EB2">
        <w:rPr>
          <w:sz w:val="24"/>
          <w:szCs w:val="24"/>
        </w:rPr>
        <w:t>ge</w:t>
      </w:r>
      <w:r w:rsidRPr="005E7EB2">
        <w:rPr>
          <w:sz w:val="24"/>
          <w:szCs w:val="24"/>
        </w:rPr>
        <w:t>lös</w:t>
      </w:r>
      <w:r w:rsidR="005E7EB2" w:rsidRPr="005E7EB2">
        <w:rPr>
          <w:sz w:val="24"/>
          <w:szCs w:val="24"/>
        </w:rPr>
        <w:t>t</w:t>
      </w:r>
      <w:r w:rsidRPr="005E7EB2">
        <w:rPr>
          <w:sz w:val="24"/>
          <w:szCs w:val="24"/>
        </w:rPr>
        <w:t xml:space="preserve"> und zu 100 ml auf</w:t>
      </w:r>
      <w:r w:rsidR="005E7EB2" w:rsidRPr="005E7EB2">
        <w:rPr>
          <w:sz w:val="24"/>
          <w:szCs w:val="24"/>
        </w:rPr>
        <w:t>ge</w:t>
      </w:r>
      <w:r w:rsidRPr="005E7EB2">
        <w:rPr>
          <w:sz w:val="24"/>
          <w:szCs w:val="24"/>
        </w:rPr>
        <w:t>füll</w:t>
      </w:r>
      <w:r w:rsidR="005E7EB2" w:rsidRPr="005E7EB2">
        <w:rPr>
          <w:sz w:val="24"/>
          <w:szCs w:val="24"/>
        </w:rPr>
        <w:t>t</w:t>
      </w:r>
      <w:r w:rsidRPr="005E7EB2">
        <w:rPr>
          <w:sz w:val="24"/>
          <w:szCs w:val="24"/>
        </w:rPr>
        <w:t>.</w:t>
      </w:r>
    </w:p>
    <w:p w:rsidR="00803E64" w:rsidRDefault="00803E64" w:rsidP="00803E64">
      <w:pPr>
        <w:pStyle w:val="berschrift5"/>
        <w:rPr>
          <w:rFonts w:ascii="Times New Roman" w:hAnsi="Times New Roman"/>
          <w:b/>
          <w:color w:val="auto"/>
          <w:u w:val="single"/>
        </w:rPr>
      </w:pPr>
      <w:r>
        <w:rPr>
          <w:rFonts w:ascii="Times New Roman" w:hAnsi="Times New Roman"/>
          <w:b/>
          <w:iCs/>
          <w:color w:val="auto"/>
          <w:u w:val="single"/>
        </w:rPr>
        <w:t>Bariumchlorid-Lösung 0,05 mol/l:</w:t>
      </w:r>
    </w:p>
    <w:p w:rsidR="00803E64" w:rsidRPr="005E7EB2" w:rsidRDefault="00803E64" w:rsidP="00803E64">
      <w:pPr>
        <w:rPr>
          <w:sz w:val="24"/>
          <w:szCs w:val="24"/>
        </w:rPr>
      </w:pPr>
      <w:r w:rsidRPr="005E7EB2">
        <w:rPr>
          <w:sz w:val="24"/>
          <w:szCs w:val="24"/>
        </w:rPr>
        <w:t xml:space="preserve">1,22 g Bariumchlorid </w:t>
      </w:r>
      <w:r w:rsidR="005E7EB2">
        <w:rPr>
          <w:sz w:val="24"/>
          <w:szCs w:val="24"/>
        </w:rPr>
        <w:t>–</w:t>
      </w:r>
      <w:r w:rsidRPr="005E7EB2">
        <w:rPr>
          <w:sz w:val="24"/>
          <w:szCs w:val="24"/>
        </w:rPr>
        <w:t xml:space="preserve"> 2</w:t>
      </w:r>
      <w:r w:rsidR="005E7EB2">
        <w:rPr>
          <w:sz w:val="24"/>
          <w:szCs w:val="24"/>
        </w:rPr>
        <w:t>H</w:t>
      </w:r>
      <w:r w:rsidRPr="005E7EB2">
        <w:rPr>
          <w:sz w:val="24"/>
          <w:szCs w:val="24"/>
        </w:rPr>
        <w:t xml:space="preserve">ydrat </w:t>
      </w:r>
      <w:r w:rsidR="005E7EB2">
        <w:rPr>
          <w:sz w:val="24"/>
          <w:szCs w:val="24"/>
        </w:rPr>
        <w:t>w</w:t>
      </w:r>
      <w:r w:rsidR="00D006EE">
        <w:rPr>
          <w:sz w:val="24"/>
          <w:szCs w:val="24"/>
        </w:rPr>
        <w:t xml:space="preserve">ird </w:t>
      </w:r>
      <w:r w:rsidRPr="005E7EB2">
        <w:rPr>
          <w:sz w:val="24"/>
          <w:szCs w:val="24"/>
        </w:rPr>
        <w:t xml:space="preserve">in Wasser </w:t>
      </w:r>
      <w:r w:rsidR="005E7EB2">
        <w:rPr>
          <w:sz w:val="24"/>
          <w:szCs w:val="24"/>
        </w:rPr>
        <w:t>ge</w:t>
      </w:r>
      <w:r w:rsidRPr="005E7EB2">
        <w:rPr>
          <w:sz w:val="24"/>
          <w:szCs w:val="24"/>
        </w:rPr>
        <w:t>lös</w:t>
      </w:r>
      <w:r w:rsidR="005E7EB2">
        <w:rPr>
          <w:sz w:val="24"/>
          <w:szCs w:val="24"/>
        </w:rPr>
        <w:t>t</w:t>
      </w:r>
      <w:r w:rsidR="00D006EE">
        <w:rPr>
          <w:sz w:val="24"/>
          <w:szCs w:val="24"/>
        </w:rPr>
        <w:t xml:space="preserve"> </w:t>
      </w:r>
      <w:r w:rsidRPr="005E7EB2">
        <w:rPr>
          <w:sz w:val="24"/>
          <w:szCs w:val="24"/>
        </w:rPr>
        <w:t>und zu 100 ml auf</w:t>
      </w:r>
      <w:r w:rsidR="005E7EB2">
        <w:rPr>
          <w:sz w:val="24"/>
          <w:szCs w:val="24"/>
        </w:rPr>
        <w:t>ge</w:t>
      </w:r>
      <w:r w:rsidRPr="005E7EB2">
        <w:rPr>
          <w:sz w:val="24"/>
          <w:szCs w:val="24"/>
        </w:rPr>
        <w:t>füll</w:t>
      </w:r>
      <w:r w:rsidR="005E7EB2">
        <w:rPr>
          <w:sz w:val="24"/>
          <w:szCs w:val="24"/>
        </w:rPr>
        <w:t>t</w:t>
      </w:r>
      <w:r w:rsidRPr="005E7EB2">
        <w:rPr>
          <w:sz w:val="24"/>
          <w:szCs w:val="24"/>
        </w:rPr>
        <w:t>.</w:t>
      </w:r>
    </w:p>
    <w:p w:rsidR="00803E64" w:rsidRPr="00FA0A49" w:rsidRDefault="00803E64" w:rsidP="00803E64">
      <w:pPr>
        <w:pStyle w:val="KeinLeerraum"/>
        <w:rPr>
          <w:rFonts w:ascii="Times New Roman" w:hAnsi="Times New Roman" w:cs="Times New Roman"/>
          <w:sz w:val="18"/>
          <w:szCs w:val="18"/>
        </w:rPr>
      </w:pPr>
    </w:p>
    <w:p w:rsidR="00783649" w:rsidRPr="00783649" w:rsidRDefault="00783649" w:rsidP="00783649">
      <w:pPr>
        <w:rPr>
          <w:b/>
          <w:sz w:val="24"/>
          <w:szCs w:val="24"/>
          <w:u w:val="single"/>
        </w:rPr>
      </w:pPr>
      <w:r w:rsidRPr="00783649">
        <w:rPr>
          <w:b/>
          <w:sz w:val="24"/>
          <w:szCs w:val="24"/>
          <w:u w:val="single"/>
        </w:rPr>
        <w:t>Bromthymolblau - Lösung:</w:t>
      </w:r>
    </w:p>
    <w:p w:rsidR="00783649" w:rsidRPr="00783649" w:rsidRDefault="00783649" w:rsidP="00783649">
      <w:pPr>
        <w:rPr>
          <w:sz w:val="24"/>
          <w:szCs w:val="24"/>
        </w:rPr>
      </w:pPr>
      <w:r w:rsidRPr="00783649">
        <w:rPr>
          <w:sz w:val="24"/>
          <w:szCs w:val="24"/>
        </w:rPr>
        <w:t>0,1 g Bromthymolblau werden  in 20 ml Ethanol (Brennspiritus) gelöst und zu 100 ml mit Wasser aufgefüllt.</w:t>
      </w:r>
    </w:p>
    <w:p w:rsidR="00803E64" w:rsidRPr="00FA0A49" w:rsidRDefault="00803E64" w:rsidP="00803E64">
      <w:pPr>
        <w:pStyle w:val="KeinLeerraum"/>
        <w:rPr>
          <w:sz w:val="18"/>
          <w:szCs w:val="18"/>
        </w:rPr>
      </w:pPr>
    </w:p>
    <w:p w:rsidR="00803E64" w:rsidRDefault="00803E64" w:rsidP="00803E64">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Calconcarbonsäure-Verreibung:</w:t>
      </w:r>
    </w:p>
    <w:p w:rsidR="00803E64" w:rsidRDefault="00803E64" w:rsidP="00803E64">
      <w:pPr>
        <w:pStyle w:val="KeinLeerraum"/>
        <w:rPr>
          <w:rFonts w:ascii="Times New Roman" w:hAnsi="Times New Roman" w:cs="Times New Roman"/>
          <w:sz w:val="24"/>
          <w:szCs w:val="24"/>
        </w:rPr>
      </w:pPr>
      <w:r>
        <w:rPr>
          <w:rFonts w:ascii="Times New Roman" w:hAnsi="Times New Roman" w:cs="Times New Roman"/>
          <w:sz w:val="24"/>
          <w:szCs w:val="24"/>
        </w:rPr>
        <w:t xml:space="preserve">1 g Calconcarbonsäure </w:t>
      </w:r>
      <w:r w:rsidR="00D006EE">
        <w:rPr>
          <w:rFonts w:ascii="Times New Roman" w:hAnsi="Times New Roman" w:cs="Times New Roman"/>
          <w:sz w:val="24"/>
          <w:szCs w:val="24"/>
        </w:rPr>
        <w:t xml:space="preserve">wird </w:t>
      </w:r>
      <w:r>
        <w:rPr>
          <w:rFonts w:ascii="Times New Roman" w:hAnsi="Times New Roman" w:cs="Times New Roman"/>
          <w:sz w:val="24"/>
          <w:szCs w:val="24"/>
        </w:rPr>
        <w:t xml:space="preserve">mit 100 g Natriumchlorid in einer Reibschale </w:t>
      </w:r>
      <w:r w:rsidR="00D006EE">
        <w:rPr>
          <w:rFonts w:ascii="Times New Roman" w:hAnsi="Times New Roman" w:cs="Times New Roman"/>
          <w:sz w:val="24"/>
          <w:szCs w:val="24"/>
        </w:rPr>
        <w:t xml:space="preserve">sorgfältig </w:t>
      </w:r>
      <w:r>
        <w:rPr>
          <w:rFonts w:ascii="Times New Roman" w:hAnsi="Times New Roman" w:cs="Times New Roman"/>
          <w:sz w:val="24"/>
          <w:szCs w:val="24"/>
        </w:rPr>
        <w:t>miteinander verri</w:t>
      </w:r>
      <w:r w:rsidR="00D006EE">
        <w:rPr>
          <w:rFonts w:ascii="Times New Roman" w:hAnsi="Times New Roman" w:cs="Times New Roman"/>
          <w:sz w:val="24"/>
          <w:szCs w:val="24"/>
        </w:rPr>
        <w:t>e</w:t>
      </w:r>
      <w:r>
        <w:rPr>
          <w:rFonts w:ascii="Times New Roman" w:hAnsi="Times New Roman" w:cs="Times New Roman"/>
          <w:sz w:val="24"/>
          <w:szCs w:val="24"/>
        </w:rPr>
        <w:t>ben.</w:t>
      </w:r>
    </w:p>
    <w:p w:rsidR="00FA0A49" w:rsidRDefault="00FA0A49" w:rsidP="00803E64">
      <w:pPr>
        <w:pStyle w:val="KeinLeerraum"/>
        <w:rPr>
          <w:rFonts w:ascii="Times New Roman" w:hAnsi="Times New Roman" w:cs="Times New Roman"/>
          <w:sz w:val="18"/>
          <w:szCs w:val="18"/>
        </w:rPr>
      </w:pPr>
    </w:p>
    <w:p w:rsidR="00E03D48" w:rsidRPr="00CE3BE3" w:rsidRDefault="00E03D48" w:rsidP="00E03D48">
      <w:pPr>
        <w:rPr>
          <w:b/>
          <w:sz w:val="24"/>
          <w:szCs w:val="24"/>
          <w:u w:val="single"/>
        </w:rPr>
      </w:pPr>
      <w:r w:rsidRPr="00CE3BE3">
        <w:rPr>
          <w:b/>
          <w:sz w:val="24"/>
          <w:szCs w:val="24"/>
          <w:u w:val="single"/>
        </w:rPr>
        <w:t>Cresolphthalein-Lösung: GHS 02, Gefahr</w:t>
      </w:r>
    </w:p>
    <w:p w:rsidR="00E03D48" w:rsidRPr="00CE3BE3" w:rsidRDefault="00E03D48" w:rsidP="00E03D48">
      <w:pPr>
        <w:rPr>
          <w:sz w:val="24"/>
          <w:szCs w:val="24"/>
        </w:rPr>
      </w:pPr>
      <w:r w:rsidRPr="00CE3BE3">
        <w:rPr>
          <w:sz w:val="24"/>
          <w:szCs w:val="24"/>
        </w:rPr>
        <w:t>0,1 g Cresolphthalein werden  in Ethanol (Brennspiritus) gelöst und mit Ethanol zu 100 ml aufgefüllt.</w:t>
      </w:r>
    </w:p>
    <w:p w:rsidR="00E03D48" w:rsidRPr="00FA0A49" w:rsidRDefault="00E03D48" w:rsidP="00803E64">
      <w:pPr>
        <w:pStyle w:val="KeinLeerraum"/>
        <w:rPr>
          <w:rFonts w:ascii="Times New Roman" w:hAnsi="Times New Roman" w:cs="Times New Roman"/>
          <w:sz w:val="18"/>
          <w:szCs w:val="18"/>
        </w:rPr>
      </w:pPr>
    </w:p>
    <w:p w:rsidR="00803E64" w:rsidRPr="00D006EE" w:rsidRDefault="00803E64" w:rsidP="00803E64">
      <w:pPr>
        <w:rPr>
          <w:b/>
          <w:bCs/>
          <w:sz w:val="24"/>
          <w:szCs w:val="24"/>
          <w:u w:val="single"/>
        </w:rPr>
      </w:pPr>
      <w:r w:rsidRPr="00D006EE">
        <w:rPr>
          <w:b/>
          <w:bCs/>
          <w:sz w:val="24"/>
          <w:szCs w:val="24"/>
          <w:u w:val="single"/>
        </w:rPr>
        <w:sym w:font="Symbol" w:char="0061"/>
      </w:r>
      <w:r w:rsidRPr="00D006EE">
        <w:rPr>
          <w:b/>
          <w:bCs/>
          <w:sz w:val="24"/>
          <w:szCs w:val="24"/>
          <w:u w:val="single"/>
        </w:rPr>
        <w:t xml:space="preserve">, </w:t>
      </w:r>
      <w:r w:rsidRPr="00D006EE">
        <w:rPr>
          <w:b/>
          <w:bCs/>
          <w:sz w:val="24"/>
          <w:szCs w:val="24"/>
          <w:u w:val="single"/>
        </w:rPr>
        <w:sym w:font="Symbol" w:char="0061"/>
      </w:r>
      <w:r w:rsidRPr="00D006EE">
        <w:rPr>
          <w:b/>
          <w:bCs/>
          <w:sz w:val="24"/>
          <w:szCs w:val="24"/>
          <w:u w:val="single"/>
        </w:rPr>
        <w:t xml:space="preserve"> – Dipyridyl-Lösung: </w:t>
      </w:r>
    </w:p>
    <w:p w:rsidR="00803E64" w:rsidRPr="00D006EE" w:rsidRDefault="00803E64" w:rsidP="00803E64">
      <w:pPr>
        <w:rPr>
          <w:sz w:val="24"/>
          <w:szCs w:val="24"/>
        </w:rPr>
      </w:pPr>
      <w:r w:rsidRPr="00D006EE">
        <w:rPr>
          <w:sz w:val="24"/>
          <w:szCs w:val="24"/>
        </w:rPr>
        <w:t xml:space="preserve">100 mg  </w:t>
      </w:r>
      <w:r w:rsidRPr="00D006EE">
        <w:rPr>
          <w:sz w:val="24"/>
          <w:szCs w:val="24"/>
        </w:rPr>
        <w:sym w:font="Symbol" w:char="0061"/>
      </w:r>
      <w:r w:rsidRPr="00D006EE">
        <w:rPr>
          <w:sz w:val="24"/>
          <w:szCs w:val="24"/>
        </w:rPr>
        <w:t xml:space="preserve">, </w:t>
      </w:r>
      <w:r w:rsidRPr="00D006EE">
        <w:rPr>
          <w:sz w:val="24"/>
          <w:szCs w:val="24"/>
        </w:rPr>
        <w:sym w:font="Symbol" w:char="0061"/>
      </w:r>
      <w:r w:rsidRPr="00D006EE">
        <w:rPr>
          <w:sz w:val="24"/>
          <w:szCs w:val="24"/>
        </w:rPr>
        <w:t xml:space="preserve"> - Dipyridyl werden in 10 ml Wasser gelöst.</w:t>
      </w:r>
    </w:p>
    <w:p w:rsidR="00803E64" w:rsidRPr="00FA0A49" w:rsidRDefault="00803E64" w:rsidP="00803E64">
      <w:pPr>
        <w:rPr>
          <w:sz w:val="18"/>
          <w:szCs w:val="18"/>
        </w:rPr>
      </w:pPr>
    </w:p>
    <w:p w:rsidR="00803E64" w:rsidRPr="00D006EE" w:rsidRDefault="00803E64" w:rsidP="00803E64">
      <w:pPr>
        <w:rPr>
          <w:b/>
          <w:bCs/>
          <w:sz w:val="24"/>
          <w:szCs w:val="24"/>
          <w:u w:val="single"/>
        </w:rPr>
      </w:pPr>
      <w:r w:rsidRPr="00D006EE">
        <w:rPr>
          <w:b/>
          <w:bCs/>
          <w:sz w:val="24"/>
          <w:szCs w:val="24"/>
          <w:u w:val="single"/>
        </w:rPr>
        <w:t xml:space="preserve">Eisen (III)chlorid-Lösung 50 gl/l: </w:t>
      </w:r>
    </w:p>
    <w:p w:rsidR="00803E64" w:rsidRPr="00D006EE" w:rsidRDefault="00803E64" w:rsidP="00803E64">
      <w:pPr>
        <w:rPr>
          <w:bCs/>
          <w:iCs/>
          <w:sz w:val="24"/>
          <w:szCs w:val="24"/>
        </w:rPr>
      </w:pPr>
      <w:r w:rsidRPr="00D006EE">
        <w:rPr>
          <w:sz w:val="24"/>
          <w:szCs w:val="24"/>
        </w:rPr>
        <w:t>5 g Eisen (III)</w:t>
      </w:r>
      <w:r w:rsidR="00D006EE" w:rsidRPr="00D006EE">
        <w:rPr>
          <w:sz w:val="24"/>
          <w:szCs w:val="24"/>
        </w:rPr>
        <w:t>-</w:t>
      </w:r>
      <w:r w:rsidRPr="00D006EE">
        <w:rPr>
          <w:sz w:val="24"/>
          <w:szCs w:val="24"/>
        </w:rPr>
        <w:t xml:space="preserve"> Chlorid</w:t>
      </w:r>
      <w:r w:rsidR="00D006EE" w:rsidRPr="00D006EE">
        <w:rPr>
          <w:sz w:val="24"/>
          <w:szCs w:val="24"/>
        </w:rPr>
        <w:t xml:space="preserve"> 6</w:t>
      </w:r>
      <w:r w:rsidRPr="00D006EE">
        <w:rPr>
          <w:sz w:val="24"/>
          <w:szCs w:val="24"/>
        </w:rPr>
        <w:t xml:space="preserve"> </w:t>
      </w:r>
      <w:r w:rsidR="00D006EE" w:rsidRPr="00D006EE">
        <w:rPr>
          <w:sz w:val="24"/>
          <w:szCs w:val="24"/>
        </w:rPr>
        <w:t>H</w:t>
      </w:r>
      <w:r w:rsidRPr="00D006EE">
        <w:rPr>
          <w:sz w:val="24"/>
          <w:szCs w:val="24"/>
        </w:rPr>
        <w:t xml:space="preserve">ydrat und 1 ml konzentrierte Salzsäure </w:t>
      </w:r>
      <w:r w:rsidRPr="00D006EE">
        <w:rPr>
          <w:bCs/>
          <w:iCs/>
          <w:sz w:val="24"/>
          <w:szCs w:val="24"/>
        </w:rPr>
        <w:t>werden in Wasser gelöst und zu 100 ml im Maßkolben aufgefüllt.</w:t>
      </w:r>
    </w:p>
    <w:p w:rsidR="00803E64" w:rsidRPr="00FA0A49" w:rsidRDefault="00803E64" w:rsidP="00803E64">
      <w:pPr>
        <w:rPr>
          <w:sz w:val="18"/>
          <w:szCs w:val="18"/>
          <w:u w:val="single"/>
        </w:rPr>
      </w:pPr>
    </w:p>
    <w:p w:rsidR="00803E64" w:rsidRPr="00D006EE" w:rsidRDefault="00803E64" w:rsidP="00803E64">
      <w:pPr>
        <w:rPr>
          <w:b/>
          <w:bCs/>
          <w:sz w:val="24"/>
          <w:szCs w:val="24"/>
          <w:u w:val="single"/>
        </w:rPr>
      </w:pPr>
      <w:r w:rsidRPr="00D006EE">
        <w:rPr>
          <w:b/>
          <w:bCs/>
          <w:sz w:val="24"/>
          <w:szCs w:val="24"/>
          <w:u w:val="single"/>
        </w:rPr>
        <w:t xml:space="preserve">Eisen (III)Chlorid-Lösung 0,1 mol/l: </w:t>
      </w:r>
    </w:p>
    <w:p w:rsidR="00803E64" w:rsidRPr="00D006EE" w:rsidRDefault="00803E64" w:rsidP="00803E64">
      <w:pPr>
        <w:rPr>
          <w:bCs/>
          <w:iCs/>
          <w:sz w:val="24"/>
          <w:szCs w:val="24"/>
        </w:rPr>
      </w:pPr>
      <w:r w:rsidRPr="00D006EE">
        <w:rPr>
          <w:sz w:val="24"/>
          <w:szCs w:val="24"/>
        </w:rPr>
        <w:t>2,72 g Eisen (III)</w:t>
      </w:r>
      <w:r w:rsidR="00D006EE" w:rsidRPr="00D006EE">
        <w:rPr>
          <w:sz w:val="24"/>
          <w:szCs w:val="24"/>
        </w:rPr>
        <w:t>-</w:t>
      </w:r>
      <w:r w:rsidRPr="00D006EE">
        <w:rPr>
          <w:sz w:val="24"/>
          <w:szCs w:val="24"/>
        </w:rPr>
        <w:t xml:space="preserve"> Chlorid -6</w:t>
      </w:r>
      <w:r w:rsidR="00D006EE" w:rsidRPr="00D006EE">
        <w:rPr>
          <w:sz w:val="24"/>
          <w:szCs w:val="24"/>
        </w:rPr>
        <w:t>H</w:t>
      </w:r>
      <w:r w:rsidRPr="00D006EE">
        <w:rPr>
          <w:sz w:val="24"/>
          <w:szCs w:val="24"/>
        </w:rPr>
        <w:t xml:space="preserve">ydrat </w:t>
      </w:r>
      <w:r w:rsidRPr="00D006EE">
        <w:rPr>
          <w:bCs/>
          <w:iCs/>
          <w:sz w:val="24"/>
          <w:szCs w:val="24"/>
        </w:rPr>
        <w:t>in Wasser lösen und zu 100 ml auffüllen.</w:t>
      </w:r>
    </w:p>
    <w:p w:rsidR="00803E64" w:rsidRPr="00FA0A49" w:rsidRDefault="00803E64" w:rsidP="00803E64">
      <w:pPr>
        <w:rPr>
          <w:bCs/>
          <w:iCs/>
          <w:sz w:val="18"/>
          <w:szCs w:val="18"/>
        </w:rPr>
      </w:pPr>
    </w:p>
    <w:p w:rsidR="00803E64" w:rsidRPr="00D006EE" w:rsidRDefault="00803E64" w:rsidP="00803E64">
      <w:pPr>
        <w:rPr>
          <w:b/>
          <w:bCs/>
          <w:iCs/>
          <w:sz w:val="24"/>
          <w:szCs w:val="24"/>
          <w:u w:val="single"/>
        </w:rPr>
      </w:pPr>
      <w:r w:rsidRPr="00D006EE">
        <w:rPr>
          <w:b/>
          <w:bCs/>
          <w:iCs/>
          <w:sz w:val="24"/>
          <w:szCs w:val="24"/>
          <w:u w:val="single"/>
        </w:rPr>
        <w:t>Essigsäure 25 %:</w:t>
      </w:r>
    </w:p>
    <w:p w:rsidR="00803E64" w:rsidRDefault="00803E64" w:rsidP="00803E64">
      <w:pPr>
        <w:rPr>
          <w:bCs/>
          <w:iCs/>
          <w:sz w:val="24"/>
          <w:szCs w:val="24"/>
        </w:rPr>
      </w:pPr>
      <w:r w:rsidRPr="00D006EE">
        <w:rPr>
          <w:bCs/>
          <w:iCs/>
          <w:sz w:val="24"/>
          <w:szCs w:val="24"/>
        </w:rPr>
        <w:t>25 ml Eisessig werden mit Wasser zu 100 ml aufgefüllt.</w:t>
      </w:r>
    </w:p>
    <w:p w:rsidR="00D006EE" w:rsidRPr="00FA0A49" w:rsidRDefault="00D006EE" w:rsidP="00803E64">
      <w:pPr>
        <w:rPr>
          <w:bCs/>
          <w:iCs/>
          <w:sz w:val="18"/>
          <w:szCs w:val="18"/>
        </w:rPr>
      </w:pPr>
    </w:p>
    <w:p w:rsidR="00D006EE" w:rsidRPr="00D006EE" w:rsidRDefault="00D006EE" w:rsidP="00D006EE">
      <w:pPr>
        <w:rPr>
          <w:b/>
          <w:bCs/>
          <w:iCs/>
          <w:sz w:val="24"/>
          <w:szCs w:val="24"/>
          <w:u w:val="single"/>
        </w:rPr>
      </w:pPr>
      <w:r w:rsidRPr="00D006EE">
        <w:rPr>
          <w:b/>
          <w:bCs/>
          <w:iCs/>
          <w:sz w:val="24"/>
          <w:szCs w:val="24"/>
          <w:u w:val="single"/>
        </w:rPr>
        <w:t xml:space="preserve">Essigsäure </w:t>
      </w:r>
      <w:r>
        <w:rPr>
          <w:b/>
          <w:bCs/>
          <w:iCs/>
          <w:sz w:val="24"/>
          <w:szCs w:val="24"/>
          <w:u w:val="single"/>
        </w:rPr>
        <w:t>10</w:t>
      </w:r>
      <w:r w:rsidRPr="00D006EE">
        <w:rPr>
          <w:b/>
          <w:bCs/>
          <w:iCs/>
          <w:sz w:val="24"/>
          <w:szCs w:val="24"/>
          <w:u w:val="single"/>
        </w:rPr>
        <w:t xml:space="preserve"> %:</w:t>
      </w:r>
    </w:p>
    <w:p w:rsidR="00D006EE" w:rsidRDefault="00D006EE" w:rsidP="00D006EE">
      <w:pPr>
        <w:rPr>
          <w:bCs/>
          <w:iCs/>
          <w:sz w:val="24"/>
          <w:szCs w:val="24"/>
        </w:rPr>
      </w:pPr>
      <w:r>
        <w:rPr>
          <w:bCs/>
          <w:iCs/>
          <w:sz w:val="24"/>
          <w:szCs w:val="24"/>
        </w:rPr>
        <w:t>10</w:t>
      </w:r>
      <w:r w:rsidRPr="00D006EE">
        <w:rPr>
          <w:bCs/>
          <w:iCs/>
          <w:sz w:val="24"/>
          <w:szCs w:val="24"/>
        </w:rPr>
        <w:t xml:space="preserve"> ml Eisessig werden mit Wasser zu 100 ml aufgefüllt.</w:t>
      </w:r>
    </w:p>
    <w:p w:rsidR="00783649" w:rsidRPr="00FA0A49" w:rsidRDefault="00783649" w:rsidP="00D006EE">
      <w:pPr>
        <w:rPr>
          <w:bCs/>
          <w:iCs/>
          <w:sz w:val="18"/>
          <w:szCs w:val="18"/>
        </w:rPr>
      </w:pPr>
    </w:p>
    <w:p w:rsidR="00783649" w:rsidRPr="00783649" w:rsidRDefault="00783649" w:rsidP="00783649">
      <w:pPr>
        <w:rPr>
          <w:b/>
          <w:bCs/>
          <w:sz w:val="24"/>
          <w:szCs w:val="24"/>
          <w:u w:val="single"/>
        </w:rPr>
      </w:pPr>
      <w:r w:rsidRPr="00783649">
        <w:rPr>
          <w:b/>
          <w:bCs/>
          <w:sz w:val="24"/>
          <w:szCs w:val="24"/>
          <w:u w:val="single"/>
        </w:rPr>
        <w:t>Glucose-Fructose - Lösung:</w:t>
      </w:r>
    </w:p>
    <w:p w:rsidR="00783649" w:rsidRPr="00783649" w:rsidRDefault="00783649" w:rsidP="00783649">
      <w:pPr>
        <w:rPr>
          <w:sz w:val="24"/>
          <w:szCs w:val="24"/>
        </w:rPr>
      </w:pPr>
      <w:r w:rsidRPr="00783649">
        <w:rPr>
          <w:sz w:val="24"/>
          <w:szCs w:val="24"/>
        </w:rPr>
        <w:t xml:space="preserve">5 g Glucose und 5 g Fructose werden in  Wasser gelöst und zu 100 ml aufgefüllt. </w:t>
      </w:r>
    </w:p>
    <w:p w:rsidR="00783649" w:rsidRPr="00FA0A49" w:rsidRDefault="00783649" w:rsidP="00783649">
      <w:pPr>
        <w:pStyle w:val="KeinLeerraum"/>
        <w:rPr>
          <w:rFonts w:ascii="Times New Roman" w:hAnsi="Times New Roman" w:cs="Times New Roman"/>
          <w:b/>
          <w:sz w:val="18"/>
          <w:szCs w:val="18"/>
        </w:rPr>
      </w:pPr>
    </w:p>
    <w:p w:rsidR="00803E64" w:rsidRPr="00D006EE" w:rsidRDefault="00803E64" w:rsidP="00803E64">
      <w:pPr>
        <w:rPr>
          <w:b/>
          <w:sz w:val="24"/>
          <w:szCs w:val="24"/>
          <w:u w:val="single"/>
        </w:rPr>
      </w:pPr>
      <w:r w:rsidRPr="00D006EE">
        <w:rPr>
          <w:b/>
          <w:sz w:val="24"/>
          <w:szCs w:val="24"/>
          <w:u w:val="single"/>
        </w:rPr>
        <w:t>Iod-Kaliumiodid-Lösung nach Lugol:</w:t>
      </w:r>
    </w:p>
    <w:p w:rsidR="00803E64" w:rsidRPr="00D006EE" w:rsidRDefault="00803E64" w:rsidP="00803E64">
      <w:pPr>
        <w:rPr>
          <w:sz w:val="24"/>
          <w:szCs w:val="24"/>
        </w:rPr>
      </w:pPr>
      <w:r w:rsidRPr="00D006EE">
        <w:rPr>
          <w:sz w:val="24"/>
          <w:szCs w:val="24"/>
        </w:rPr>
        <w:t>1 g Iod wird mit 2g Kaliumiodid trocken gemischt und durch tropfenweisen Zusatz von Wasser in Lösung gebracht. Ist alles gelöst, wird mit Wasser zu 300 ml aufgefüllt.</w:t>
      </w:r>
    </w:p>
    <w:p w:rsidR="00803E64" w:rsidRPr="00FA0A49" w:rsidRDefault="00803E64" w:rsidP="00803E64">
      <w:pPr>
        <w:rPr>
          <w:sz w:val="18"/>
          <w:szCs w:val="18"/>
        </w:rPr>
      </w:pPr>
    </w:p>
    <w:p w:rsidR="00803E64" w:rsidRPr="00D006EE" w:rsidRDefault="00803E64" w:rsidP="00803E64">
      <w:pPr>
        <w:rPr>
          <w:b/>
          <w:bCs/>
          <w:sz w:val="24"/>
          <w:szCs w:val="24"/>
          <w:u w:val="single"/>
        </w:rPr>
      </w:pPr>
      <w:r w:rsidRPr="00D006EE">
        <w:rPr>
          <w:b/>
          <w:bCs/>
          <w:sz w:val="24"/>
          <w:szCs w:val="24"/>
          <w:u w:val="single"/>
        </w:rPr>
        <w:t>Iod-Lösung 0,05 mol/l:</w:t>
      </w:r>
    </w:p>
    <w:p w:rsidR="00803E64" w:rsidRPr="00D006EE" w:rsidRDefault="00803E64" w:rsidP="00803E64">
      <w:pPr>
        <w:rPr>
          <w:sz w:val="24"/>
          <w:szCs w:val="24"/>
        </w:rPr>
      </w:pPr>
      <w:r w:rsidRPr="00D006EE">
        <w:rPr>
          <w:sz w:val="24"/>
          <w:szCs w:val="24"/>
        </w:rPr>
        <w:t>12,7 g Iod werden mit 25 g Kaliumiodid trocken gemischt und durch tropfenweisen Zusatz von Wasser in Lösung gebracht. Die Auflösung erfolgt endotherm. Ist alles gelöst, wird der Ansatz quantitativ in einen 1000 ml Maßkolben überführt und mit Wasser bis zur Ringmarke aufgefüllt.</w:t>
      </w:r>
    </w:p>
    <w:p w:rsidR="00803E64" w:rsidRPr="00FA0A49" w:rsidRDefault="00803E64" w:rsidP="00803E64">
      <w:pPr>
        <w:rPr>
          <w:sz w:val="18"/>
          <w:szCs w:val="18"/>
        </w:rPr>
      </w:pPr>
    </w:p>
    <w:p w:rsidR="00803E64" w:rsidRDefault="00803E64" w:rsidP="00803E64">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Kalignost – Lösung:</w:t>
      </w:r>
    </w:p>
    <w:p w:rsidR="00803E64" w:rsidRPr="00D006EE" w:rsidRDefault="00803E64" w:rsidP="00803E64">
      <w:pPr>
        <w:rPr>
          <w:sz w:val="24"/>
          <w:szCs w:val="24"/>
        </w:rPr>
      </w:pPr>
      <w:r w:rsidRPr="00D006EE">
        <w:rPr>
          <w:sz w:val="24"/>
          <w:szCs w:val="24"/>
        </w:rPr>
        <w:t>1 g Kalignost (Natriumtetraphenylboranat) wird in Wasser gelöst und zu 100 ml aufgefüllt.</w:t>
      </w:r>
    </w:p>
    <w:p w:rsidR="00803E64" w:rsidRPr="00D006EE" w:rsidRDefault="00803E64" w:rsidP="00803E64">
      <w:pPr>
        <w:rPr>
          <w:sz w:val="24"/>
          <w:szCs w:val="24"/>
        </w:rPr>
      </w:pPr>
      <w:r w:rsidRPr="00D006EE">
        <w:rPr>
          <w:sz w:val="24"/>
          <w:szCs w:val="24"/>
        </w:rPr>
        <w:t>Diese Substanz ist nicht ganz billig und die Lösung nicht unbegrenzt haltbar. Es empfiehlt</w:t>
      </w:r>
    </w:p>
    <w:p w:rsidR="00803E64" w:rsidRPr="00D006EE" w:rsidRDefault="00803E64" w:rsidP="00803E64">
      <w:pPr>
        <w:rPr>
          <w:sz w:val="24"/>
          <w:szCs w:val="24"/>
        </w:rPr>
      </w:pPr>
      <w:r w:rsidRPr="00D006EE">
        <w:rPr>
          <w:sz w:val="24"/>
          <w:szCs w:val="24"/>
        </w:rPr>
        <w:t>sich daher, nur das tatsächlich benötigte Volumen der Lösung anzusetzen.</w:t>
      </w:r>
    </w:p>
    <w:p w:rsidR="00803E64" w:rsidRPr="00FA0A49" w:rsidRDefault="00803E64" w:rsidP="00803E64">
      <w:pPr>
        <w:rPr>
          <w:sz w:val="18"/>
          <w:szCs w:val="18"/>
        </w:rPr>
      </w:pPr>
    </w:p>
    <w:p w:rsidR="00803E64" w:rsidRPr="00D006EE" w:rsidRDefault="00803E64" w:rsidP="00803E64">
      <w:pPr>
        <w:rPr>
          <w:b/>
          <w:sz w:val="24"/>
          <w:szCs w:val="24"/>
          <w:u w:val="single"/>
        </w:rPr>
      </w:pPr>
      <w:r w:rsidRPr="00D006EE">
        <w:rPr>
          <w:b/>
          <w:sz w:val="24"/>
          <w:szCs w:val="24"/>
          <w:u w:val="single"/>
        </w:rPr>
        <w:t>Kaliumhexacyanoferrat (II) - Lösung:</w:t>
      </w:r>
    </w:p>
    <w:p w:rsidR="00803E64" w:rsidRDefault="00803E64" w:rsidP="00803E64">
      <w:pPr>
        <w:rPr>
          <w:sz w:val="24"/>
          <w:szCs w:val="24"/>
        </w:rPr>
      </w:pPr>
      <w:r w:rsidRPr="00D006EE">
        <w:rPr>
          <w:sz w:val="24"/>
          <w:szCs w:val="24"/>
        </w:rPr>
        <w:t xml:space="preserve">5 g Kaliumhexacyanoferrat (II) </w:t>
      </w:r>
      <w:r w:rsidR="00D006EE" w:rsidRPr="00D006EE">
        <w:rPr>
          <w:sz w:val="24"/>
          <w:szCs w:val="24"/>
        </w:rPr>
        <w:t xml:space="preserve">werden </w:t>
      </w:r>
      <w:r w:rsidRPr="00D006EE">
        <w:rPr>
          <w:sz w:val="24"/>
          <w:szCs w:val="24"/>
        </w:rPr>
        <w:t xml:space="preserve">in Wasser </w:t>
      </w:r>
      <w:r w:rsidR="00D006EE" w:rsidRPr="00D006EE">
        <w:rPr>
          <w:sz w:val="24"/>
          <w:szCs w:val="24"/>
        </w:rPr>
        <w:t>ge</w:t>
      </w:r>
      <w:r w:rsidRPr="00D006EE">
        <w:rPr>
          <w:sz w:val="24"/>
          <w:szCs w:val="24"/>
        </w:rPr>
        <w:t>lös</w:t>
      </w:r>
      <w:r w:rsidR="00D006EE" w:rsidRPr="00D006EE">
        <w:rPr>
          <w:sz w:val="24"/>
          <w:szCs w:val="24"/>
        </w:rPr>
        <w:t>t</w:t>
      </w:r>
      <w:r w:rsidRPr="00D006EE">
        <w:rPr>
          <w:sz w:val="24"/>
          <w:szCs w:val="24"/>
        </w:rPr>
        <w:t xml:space="preserve"> und zu 100 ml auf</w:t>
      </w:r>
      <w:r w:rsidR="00D006EE" w:rsidRPr="00D006EE">
        <w:rPr>
          <w:sz w:val="24"/>
          <w:szCs w:val="24"/>
        </w:rPr>
        <w:t>ge</w:t>
      </w:r>
      <w:r w:rsidRPr="00D006EE">
        <w:rPr>
          <w:sz w:val="24"/>
          <w:szCs w:val="24"/>
        </w:rPr>
        <w:t>füll</w:t>
      </w:r>
      <w:r w:rsidR="00D006EE" w:rsidRPr="00D006EE">
        <w:rPr>
          <w:sz w:val="24"/>
          <w:szCs w:val="24"/>
        </w:rPr>
        <w:t>t</w:t>
      </w:r>
      <w:r w:rsidRPr="00D006EE">
        <w:rPr>
          <w:sz w:val="24"/>
          <w:szCs w:val="24"/>
        </w:rPr>
        <w:t>.</w:t>
      </w:r>
    </w:p>
    <w:p w:rsidR="00783649" w:rsidRPr="00FA0A49" w:rsidRDefault="00783649" w:rsidP="00803E64">
      <w:pPr>
        <w:rPr>
          <w:sz w:val="18"/>
          <w:szCs w:val="18"/>
        </w:rPr>
      </w:pPr>
    </w:p>
    <w:p w:rsidR="00783649" w:rsidRPr="00783649" w:rsidRDefault="00783649" w:rsidP="00783649">
      <w:pPr>
        <w:rPr>
          <w:b/>
          <w:sz w:val="24"/>
          <w:szCs w:val="24"/>
          <w:u w:val="single"/>
        </w:rPr>
      </w:pPr>
      <w:r w:rsidRPr="00783649">
        <w:rPr>
          <w:b/>
          <w:sz w:val="24"/>
          <w:szCs w:val="24"/>
          <w:u w:val="single"/>
        </w:rPr>
        <w:t>Kupfersulfat – Zitronensäure-Verreibung (Fehling – alternativ) :</w:t>
      </w:r>
    </w:p>
    <w:p w:rsidR="00783649" w:rsidRPr="00783649" w:rsidRDefault="00783649" w:rsidP="00783649">
      <w:pPr>
        <w:rPr>
          <w:sz w:val="24"/>
          <w:szCs w:val="24"/>
        </w:rPr>
      </w:pPr>
      <w:r w:rsidRPr="00783649">
        <w:rPr>
          <w:sz w:val="24"/>
          <w:szCs w:val="24"/>
        </w:rPr>
        <w:t>10 g Kupfersulfat 5 Hydrat wird mit 30 g Zitronensäure sorgfältig miteinander in einer Reibschale verrieben. Zitronensäure kann durch die gleiche Masse Weinsäure ersetzt werden.</w:t>
      </w:r>
    </w:p>
    <w:p w:rsidR="00803E64" w:rsidRDefault="00803E64" w:rsidP="00803E64"/>
    <w:p w:rsidR="00803E64" w:rsidRDefault="00803E64" w:rsidP="00803E64">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Methylorange-Lösung:</w:t>
      </w:r>
    </w:p>
    <w:p w:rsidR="00803E64" w:rsidRPr="0033622B" w:rsidRDefault="00803E64" w:rsidP="00803E64">
      <w:pPr>
        <w:rPr>
          <w:sz w:val="24"/>
          <w:szCs w:val="24"/>
        </w:rPr>
      </w:pPr>
      <w:r w:rsidRPr="0033622B">
        <w:rPr>
          <w:sz w:val="24"/>
          <w:szCs w:val="24"/>
        </w:rPr>
        <w:t xml:space="preserve">100 mg Methylorange </w:t>
      </w:r>
      <w:r w:rsidR="0033622B">
        <w:rPr>
          <w:sz w:val="24"/>
          <w:szCs w:val="24"/>
        </w:rPr>
        <w:t xml:space="preserve">werden </w:t>
      </w:r>
      <w:r w:rsidRPr="0033622B">
        <w:rPr>
          <w:sz w:val="24"/>
          <w:szCs w:val="24"/>
        </w:rPr>
        <w:t>in Wasser</w:t>
      </w:r>
      <w:r w:rsidR="0033622B">
        <w:rPr>
          <w:sz w:val="24"/>
          <w:szCs w:val="24"/>
        </w:rPr>
        <w:t xml:space="preserve"> ge</w:t>
      </w:r>
      <w:r w:rsidRPr="0033622B">
        <w:rPr>
          <w:sz w:val="24"/>
          <w:szCs w:val="24"/>
        </w:rPr>
        <w:t>lös</w:t>
      </w:r>
      <w:r w:rsidR="0033622B">
        <w:rPr>
          <w:sz w:val="24"/>
          <w:szCs w:val="24"/>
        </w:rPr>
        <w:t>t</w:t>
      </w:r>
      <w:r w:rsidRPr="0033622B">
        <w:rPr>
          <w:sz w:val="24"/>
          <w:szCs w:val="24"/>
        </w:rPr>
        <w:t xml:space="preserve"> und zu 100 ml auf</w:t>
      </w:r>
      <w:r w:rsidR="0033622B">
        <w:rPr>
          <w:sz w:val="24"/>
          <w:szCs w:val="24"/>
        </w:rPr>
        <w:t>ge</w:t>
      </w:r>
      <w:r w:rsidRPr="0033622B">
        <w:rPr>
          <w:sz w:val="24"/>
          <w:szCs w:val="24"/>
        </w:rPr>
        <w:t>füll</w:t>
      </w:r>
      <w:r w:rsidR="0033622B">
        <w:rPr>
          <w:sz w:val="24"/>
          <w:szCs w:val="24"/>
        </w:rPr>
        <w:t>t</w:t>
      </w:r>
      <w:r w:rsidRPr="0033622B">
        <w:rPr>
          <w:sz w:val="24"/>
          <w:szCs w:val="24"/>
        </w:rPr>
        <w:t>.</w:t>
      </w:r>
    </w:p>
    <w:p w:rsidR="00803E64" w:rsidRPr="00FA0A49" w:rsidRDefault="00803E64" w:rsidP="00803E64">
      <w:pPr>
        <w:rPr>
          <w:sz w:val="18"/>
          <w:szCs w:val="18"/>
        </w:rPr>
      </w:pPr>
    </w:p>
    <w:p w:rsidR="00783649" w:rsidRPr="00783649" w:rsidRDefault="00783649" w:rsidP="00783649">
      <w:pPr>
        <w:rPr>
          <w:b/>
          <w:sz w:val="24"/>
          <w:szCs w:val="24"/>
          <w:u w:val="single"/>
        </w:rPr>
      </w:pPr>
      <w:r w:rsidRPr="00783649">
        <w:rPr>
          <w:b/>
          <w:sz w:val="24"/>
          <w:szCs w:val="24"/>
          <w:u w:val="single"/>
        </w:rPr>
        <w:t>Methylrot - Lösung:</w:t>
      </w:r>
    </w:p>
    <w:p w:rsidR="00783649" w:rsidRDefault="00783649" w:rsidP="00783649">
      <w:pPr>
        <w:rPr>
          <w:sz w:val="24"/>
          <w:szCs w:val="24"/>
        </w:rPr>
      </w:pPr>
      <w:r w:rsidRPr="00783649">
        <w:rPr>
          <w:sz w:val="24"/>
          <w:szCs w:val="24"/>
        </w:rPr>
        <w:t>0,1 g Methylrot werden  in 20 ml Ethanol (Brennspiritus) gelöst und zu 100 ml mit Wasser aufgefüllt. Es ist auch möglich 100 mg Methylrot-Natriumsalz in Wasser zu lösen und mit Wasser zu 100 ml aufzufüllen.</w:t>
      </w:r>
    </w:p>
    <w:p w:rsidR="00E03D48" w:rsidRPr="00E03D48" w:rsidRDefault="00E03D48" w:rsidP="00783649">
      <w:pPr>
        <w:rPr>
          <w:sz w:val="18"/>
          <w:szCs w:val="18"/>
        </w:rPr>
      </w:pPr>
    </w:p>
    <w:p w:rsidR="00E03D48" w:rsidRPr="008C21C1" w:rsidRDefault="00E03D48" w:rsidP="00E03D48">
      <w:pPr>
        <w:rPr>
          <w:b/>
          <w:sz w:val="24"/>
          <w:szCs w:val="24"/>
          <w:u w:val="single"/>
        </w:rPr>
      </w:pPr>
      <w:r w:rsidRPr="008C21C1">
        <w:rPr>
          <w:b/>
          <w:sz w:val="24"/>
          <w:szCs w:val="24"/>
          <w:u w:val="single"/>
        </w:rPr>
        <w:t>Natriumcarbonat-Lösung 0,5 mol/L:</w:t>
      </w:r>
    </w:p>
    <w:p w:rsidR="00E03D48" w:rsidRPr="008C21C1" w:rsidRDefault="00E03D48" w:rsidP="00E03D48">
      <w:pPr>
        <w:rPr>
          <w:sz w:val="24"/>
          <w:szCs w:val="24"/>
        </w:rPr>
      </w:pPr>
      <w:r w:rsidRPr="008C21C1">
        <w:rPr>
          <w:sz w:val="24"/>
          <w:szCs w:val="24"/>
        </w:rPr>
        <w:t>5.3 g wasserfreies oder 14,3 g Natriumcarbonat- 10 Hydrat werden in Wasser gelöst und mit Wasser zu 100 ml aufgefüllt.</w:t>
      </w:r>
    </w:p>
    <w:p w:rsidR="00803E64" w:rsidRPr="00FA0A49" w:rsidRDefault="00803E64" w:rsidP="00803E64">
      <w:pPr>
        <w:pStyle w:val="KeinLeerraum"/>
        <w:rPr>
          <w:sz w:val="18"/>
          <w:szCs w:val="18"/>
        </w:rPr>
      </w:pPr>
    </w:p>
    <w:p w:rsidR="00803E64" w:rsidRPr="0033622B" w:rsidRDefault="00803E64" w:rsidP="00803E64">
      <w:pPr>
        <w:rPr>
          <w:b/>
          <w:bCs/>
          <w:sz w:val="24"/>
          <w:szCs w:val="24"/>
          <w:u w:val="single"/>
        </w:rPr>
      </w:pPr>
      <w:r w:rsidRPr="0033622B">
        <w:rPr>
          <w:b/>
          <w:bCs/>
          <w:sz w:val="24"/>
          <w:szCs w:val="24"/>
          <w:u w:val="single"/>
        </w:rPr>
        <w:t>Natronlauge 1 mol/l:</w:t>
      </w:r>
    </w:p>
    <w:p w:rsidR="00803E64" w:rsidRPr="0033622B" w:rsidRDefault="00803E64" w:rsidP="00803E64">
      <w:pPr>
        <w:rPr>
          <w:sz w:val="24"/>
          <w:szCs w:val="24"/>
        </w:rPr>
      </w:pPr>
      <w:r w:rsidRPr="0033622B">
        <w:rPr>
          <w:sz w:val="24"/>
          <w:szCs w:val="24"/>
        </w:rPr>
        <w:t>4 g Natriumhydroxid oder 10 ml 33 %ige Natronlauge (D = 1,36 g/l, 11 mol/l) oder 6 ml</w:t>
      </w:r>
    </w:p>
    <w:p w:rsidR="00803E64" w:rsidRPr="0033622B" w:rsidRDefault="00803E64" w:rsidP="00803E64">
      <w:pPr>
        <w:rPr>
          <w:sz w:val="24"/>
          <w:szCs w:val="24"/>
        </w:rPr>
      </w:pPr>
      <w:r w:rsidRPr="0033622B">
        <w:rPr>
          <w:sz w:val="24"/>
          <w:szCs w:val="24"/>
        </w:rPr>
        <w:t>45 %ige Natronlauge (D = 1,47 g/l, 17 mol/l)</w:t>
      </w:r>
      <w:r w:rsidR="0033622B" w:rsidRPr="0033622B">
        <w:rPr>
          <w:sz w:val="24"/>
          <w:szCs w:val="24"/>
        </w:rPr>
        <w:t xml:space="preserve"> werden</w:t>
      </w:r>
      <w:r w:rsidRPr="0033622B">
        <w:rPr>
          <w:sz w:val="24"/>
          <w:szCs w:val="24"/>
        </w:rPr>
        <w:t xml:space="preserve"> mit Wasser zu 100 ml auf</w:t>
      </w:r>
      <w:r w:rsidR="0033622B" w:rsidRPr="0033622B">
        <w:rPr>
          <w:sz w:val="24"/>
          <w:szCs w:val="24"/>
        </w:rPr>
        <w:t>ge</w:t>
      </w:r>
      <w:r w:rsidRPr="0033622B">
        <w:rPr>
          <w:sz w:val="24"/>
          <w:szCs w:val="24"/>
        </w:rPr>
        <w:t>füll</w:t>
      </w:r>
      <w:r w:rsidR="0033622B" w:rsidRPr="0033622B">
        <w:rPr>
          <w:sz w:val="24"/>
          <w:szCs w:val="24"/>
        </w:rPr>
        <w:t>t</w:t>
      </w:r>
      <w:r w:rsidRPr="0033622B">
        <w:rPr>
          <w:sz w:val="24"/>
          <w:szCs w:val="24"/>
        </w:rPr>
        <w:t xml:space="preserve">. </w:t>
      </w:r>
    </w:p>
    <w:p w:rsidR="00803E64" w:rsidRPr="00FA0A49" w:rsidRDefault="00803E64" w:rsidP="00803E64">
      <w:pPr>
        <w:rPr>
          <w:sz w:val="18"/>
          <w:szCs w:val="18"/>
        </w:rPr>
      </w:pPr>
    </w:p>
    <w:p w:rsidR="00803E64" w:rsidRPr="0033622B" w:rsidRDefault="00803E64" w:rsidP="00803E64">
      <w:pPr>
        <w:rPr>
          <w:b/>
          <w:sz w:val="24"/>
          <w:szCs w:val="24"/>
          <w:u w:val="single"/>
        </w:rPr>
      </w:pPr>
      <w:r w:rsidRPr="0033622B">
        <w:rPr>
          <w:b/>
          <w:sz w:val="24"/>
          <w:szCs w:val="24"/>
          <w:u w:val="single"/>
        </w:rPr>
        <w:t xml:space="preserve">Nitrit-Reagenz: </w:t>
      </w:r>
    </w:p>
    <w:p w:rsidR="00803E64" w:rsidRPr="0033622B" w:rsidRDefault="00803E64" w:rsidP="00803E64">
      <w:pPr>
        <w:rPr>
          <w:sz w:val="24"/>
          <w:szCs w:val="24"/>
        </w:rPr>
      </w:pPr>
      <w:r w:rsidRPr="0033622B">
        <w:rPr>
          <w:sz w:val="24"/>
          <w:szCs w:val="24"/>
        </w:rPr>
        <w:t xml:space="preserve">0,3 g Naphthylethylendiammoniumdichlorid, 1,5 g Sulfanilsäure und 100 g Natriumchlorid  </w:t>
      </w:r>
      <w:r w:rsidR="0033622B" w:rsidRPr="0033622B">
        <w:rPr>
          <w:sz w:val="24"/>
          <w:szCs w:val="24"/>
        </w:rPr>
        <w:t xml:space="preserve">werden </w:t>
      </w:r>
      <w:r w:rsidRPr="0033622B">
        <w:rPr>
          <w:sz w:val="24"/>
          <w:szCs w:val="24"/>
        </w:rPr>
        <w:t>sorgfältig miteinander in einer Reibschale verri</w:t>
      </w:r>
      <w:r w:rsidR="0033622B" w:rsidRPr="0033622B">
        <w:rPr>
          <w:sz w:val="24"/>
          <w:szCs w:val="24"/>
        </w:rPr>
        <w:t>e</w:t>
      </w:r>
      <w:r w:rsidRPr="0033622B">
        <w:rPr>
          <w:sz w:val="24"/>
          <w:szCs w:val="24"/>
        </w:rPr>
        <w:t xml:space="preserve">ben. </w:t>
      </w:r>
      <w:r w:rsidR="0033622B" w:rsidRPr="0033622B">
        <w:rPr>
          <w:sz w:val="24"/>
          <w:szCs w:val="24"/>
        </w:rPr>
        <w:t xml:space="preserve">Das </w:t>
      </w:r>
      <w:r w:rsidRPr="0033622B">
        <w:rPr>
          <w:sz w:val="24"/>
          <w:szCs w:val="24"/>
        </w:rPr>
        <w:t>Reagenz</w:t>
      </w:r>
      <w:r w:rsidR="0033622B" w:rsidRPr="0033622B">
        <w:rPr>
          <w:sz w:val="24"/>
          <w:szCs w:val="24"/>
        </w:rPr>
        <w:t xml:space="preserve"> wird </w:t>
      </w:r>
      <w:r w:rsidRPr="0033622B">
        <w:rPr>
          <w:sz w:val="24"/>
          <w:szCs w:val="24"/>
        </w:rPr>
        <w:t>in einer dicht verschlossenen Braunglasflasche aufbewahr</w:t>
      </w:r>
      <w:r w:rsidR="0033622B" w:rsidRPr="0033622B">
        <w:rPr>
          <w:sz w:val="24"/>
          <w:szCs w:val="24"/>
        </w:rPr>
        <w:t>t</w:t>
      </w:r>
      <w:r w:rsidRPr="0033622B">
        <w:rPr>
          <w:sz w:val="24"/>
          <w:szCs w:val="24"/>
        </w:rPr>
        <w:t xml:space="preserve">. Das Reagenz ist sehr empfindlich gegenüber Feuchtigkeit, deshalb nur mit einem absolut trockenen Spatel entnehmen. </w:t>
      </w:r>
      <w:r w:rsidRPr="0033622B">
        <w:rPr>
          <w:b/>
          <w:i/>
          <w:sz w:val="24"/>
          <w:szCs w:val="24"/>
        </w:rPr>
        <w:t xml:space="preserve">Feuchtigkeit macht das Reagenz unbrauchbar!!! </w:t>
      </w:r>
      <w:r w:rsidRPr="0033622B">
        <w:rPr>
          <w:sz w:val="24"/>
          <w:szCs w:val="24"/>
        </w:rPr>
        <w:t xml:space="preserve"> Reagenz wird nach längerer Lagerung dunkler, bleibt aber verwendbar. </w:t>
      </w:r>
    </w:p>
    <w:p w:rsidR="00803E64" w:rsidRPr="00FA0A49" w:rsidRDefault="00803E64" w:rsidP="00803E64">
      <w:pPr>
        <w:rPr>
          <w:sz w:val="18"/>
          <w:szCs w:val="18"/>
        </w:rPr>
      </w:pPr>
    </w:p>
    <w:p w:rsidR="00803E64" w:rsidRPr="0033622B" w:rsidRDefault="00803E64" w:rsidP="00803E64">
      <w:pPr>
        <w:rPr>
          <w:b/>
          <w:bCs/>
          <w:sz w:val="24"/>
          <w:szCs w:val="24"/>
          <w:u w:val="single"/>
        </w:rPr>
      </w:pPr>
      <w:r w:rsidRPr="0033622B">
        <w:rPr>
          <w:b/>
          <w:bCs/>
          <w:sz w:val="24"/>
          <w:szCs w:val="24"/>
          <w:u w:val="single"/>
        </w:rPr>
        <w:t xml:space="preserve">1.10 Phenanthrolin-Lösung: </w:t>
      </w:r>
    </w:p>
    <w:p w:rsidR="00803E64" w:rsidRPr="0033622B" w:rsidRDefault="00803E64" w:rsidP="00803E64">
      <w:pPr>
        <w:rPr>
          <w:sz w:val="24"/>
          <w:szCs w:val="24"/>
        </w:rPr>
      </w:pPr>
      <w:r w:rsidRPr="0033622B">
        <w:rPr>
          <w:sz w:val="24"/>
          <w:szCs w:val="24"/>
        </w:rPr>
        <w:t>100 mg 1.10 Phenanthrolin werden in 10 ml Wasser gelöst.</w:t>
      </w:r>
    </w:p>
    <w:p w:rsidR="00803E64" w:rsidRPr="00FA0A49" w:rsidRDefault="00803E64" w:rsidP="00803E64">
      <w:pPr>
        <w:rPr>
          <w:sz w:val="18"/>
          <w:szCs w:val="18"/>
        </w:rPr>
      </w:pPr>
    </w:p>
    <w:p w:rsidR="00803E64" w:rsidRDefault="00803E64" w:rsidP="00803E64">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Phenolphthalein-Lösung:</w:t>
      </w:r>
    </w:p>
    <w:p w:rsidR="00803E64" w:rsidRPr="0033622B" w:rsidRDefault="00803E64" w:rsidP="00803E64">
      <w:pPr>
        <w:rPr>
          <w:sz w:val="24"/>
          <w:szCs w:val="24"/>
        </w:rPr>
      </w:pPr>
      <w:r w:rsidRPr="0033622B">
        <w:rPr>
          <w:sz w:val="24"/>
          <w:szCs w:val="24"/>
        </w:rPr>
        <w:t>100 mg Phenolphthalein</w:t>
      </w:r>
      <w:r w:rsidR="0033622B">
        <w:rPr>
          <w:sz w:val="24"/>
          <w:szCs w:val="24"/>
        </w:rPr>
        <w:t xml:space="preserve"> werden</w:t>
      </w:r>
      <w:r w:rsidRPr="0033622B">
        <w:rPr>
          <w:sz w:val="24"/>
          <w:szCs w:val="24"/>
        </w:rPr>
        <w:t xml:space="preserve"> in Ethanol (Brennspiritus) </w:t>
      </w:r>
      <w:r w:rsidR="0033622B">
        <w:rPr>
          <w:sz w:val="24"/>
          <w:szCs w:val="24"/>
        </w:rPr>
        <w:t>ge</w:t>
      </w:r>
      <w:r w:rsidRPr="0033622B">
        <w:rPr>
          <w:sz w:val="24"/>
          <w:szCs w:val="24"/>
        </w:rPr>
        <w:t>lös</w:t>
      </w:r>
      <w:r w:rsidR="0033622B">
        <w:rPr>
          <w:sz w:val="24"/>
          <w:szCs w:val="24"/>
        </w:rPr>
        <w:t>t</w:t>
      </w:r>
      <w:r w:rsidRPr="0033622B">
        <w:rPr>
          <w:sz w:val="24"/>
          <w:szCs w:val="24"/>
        </w:rPr>
        <w:t xml:space="preserve"> und</w:t>
      </w:r>
      <w:r w:rsidR="0033622B">
        <w:rPr>
          <w:sz w:val="24"/>
          <w:szCs w:val="24"/>
        </w:rPr>
        <w:t xml:space="preserve"> mit Ethanol</w:t>
      </w:r>
      <w:r w:rsidRPr="0033622B">
        <w:rPr>
          <w:sz w:val="24"/>
          <w:szCs w:val="24"/>
        </w:rPr>
        <w:t xml:space="preserve"> zu 100 ml auf</w:t>
      </w:r>
      <w:r w:rsidR="0033622B">
        <w:rPr>
          <w:sz w:val="24"/>
          <w:szCs w:val="24"/>
        </w:rPr>
        <w:t>ge</w:t>
      </w:r>
      <w:r w:rsidRPr="0033622B">
        <w:rPr>
          <w:sz w:val="24"/>
          <w:szCs w:val="24"/>
        </w:rPr>
        <w:t>füll</w:t>
      </w:r>
      <w:r w:rsidR="0033622B">
        <w:rPr>
          <w:sz w:val="24"/>
          <w:szCs w:val="24"/>
        </w:rPr>
        <w:t>t</w:t>
      </w:r>
      <w:r w:rsidRPr="0033622B">
        <w:rPr>
          <w:sz w:val="24"/>
          <w:szCs w:val="24"/>
        </w:rPr>
        <w:t>.</w:t>
      </w:r>
    </w:p>
    <w:p w:rsidR="00803E64" w:rsidRPr="00FA0A49" w:rsidRDefault="00803E64" w:rsidP="00803E64">
      <w:pPr>
        <w:rPr>
          <w:sz w:val="18"/>
          <w:szCs w:val="18"/>
        </w:rPr>
      </w:pPr>
    </w:p>
    <w:p w:rsidR="00783649" w:rsidRPr="00783649" w:rsidRDefault="00783649" w:rsidP="00783649">
      <w:pPr>
        <w:rPr>
          <w:b/>
          <w:bCs/>
          <w:sz w:val="24"/>
          <w:szCs w:val="24"/>
          <w:u w:val="single"/>
        </w:rPr>
      </w:pPr>
      <w:r w:rsidRPr="00783649">
        <w:rPr>
          <w:b/>
          <w:bCs/>
          <w:sz w:val="24"/>
          <w:szCs w:val="24"/>
          <w:u w:val="single"/>
        </w:rPr>
        <w:t>Phosphat - Reagenz I:</w:t>
      </w:r>
    </w:p>
    <w:p w:rsidR="00783649" w:rsidRPr="00783649" w:rsidRDefault="00783649" w:rsidP="00783649">
      <w:pPr>
        <w:rPr>
          <w:sz w:val="24"/>
          <w:szCs w:val="24"/>
        </w:rPr>
      </w:pPr>
      <w:r w:rsidRPr="00783649">
        <w:rPr>
          <w:sz w:val="24"/>
          <w:szCs w:val="24"/>
        </w:rPr>
        <w:t xml:space="preserve">2,5 g Ammoniummolybdat werden in 100 ml destilliertem Wasser gelöst mit 100 ml 25 %iger Schwefelsäure oder 16,5 ml konzentrierter Schwefelsäure versetzt und mit destilliertem Wasser zu 250 ml aufgefüllt. </w:t>
      </w:r>
    </w:p>
    <w:p w:rsidR="00783649" w:rsidRPr="00FA0A49" w:rsidRDefault="00783649" w:rsidP="00783649">
      <w:pPr>
        <w:rPr>
          <w:sz w:val="18"/>
          <w:szCs w:val="18"/>
        </w:rPr>
      </w:pPr>
    </w:p>
    <w:p w:rsidR="00783649" w:rsidRPr="00783649" w:rsidRDefault="00783649" w:rsidP="00783649">
      <w:pPr>
        <w:rPr>
          <w:b/>
          <w:bCs/>
          <w:sz w:val="24"/>
          <w:szCs w:val="24"/>
          <w:u w:val="single"/>
        </w:rPr>
      </w:pPr>
      <w:r w:rsidRPr="00783649">
        <w:rPr>
          <w:b/>
          <w:bCs/>
          <w:sz w:val="24"/>
          <w:szCs w:val="24"/>
          <w:u w:val="single"/>
        </w:rPr>
        <w:t>Phosphat-Reagenz II:</w:t>
      </w:r>
    </w:p>
    <w:p w:rsidR="00783649" w:rsidRPr="00783649" w:rsidRDefault="00783649" w:rsidP="00783649">
      <w:pPr>
        <w:rPr>
          <w:sz w:val="24"/>
          <w:szCs w:val="24"/>
        </w:rPr>
      </w:pPr>
      <w:r w:rsidRPr="00783649">
        <w:rPr>
          <w:sz w:val="24"/>
          <w:szCs w:val="24"/>
        </w:rPr>
        <w:t xml:space="preserve">2,5 g Zinn(II)chlorid-2 Hydrat werden in 100 ml Glycerin gelöst. </w:t>
      </w:r>
    </w:p>
    <w:p w:rsidR="00803E64" w:rsidRPr="00FA0A49" w:rsidRDefault="00803E64" w:rsidP="00803E64">
      <w:pPr>
        <w:rPr>
          <w:bCs/>
          <w:iCs/>
          <w:sz w:val="18"/>
          <w:szCs w:val="18"/>
        </w:rPr>
      </w:pPr>
    </w:p>
    <w:p w:rsidR="00803E64" w:rsidRPr="0033622B" w:rsidRDefault="00803E64" w:rsidP="00803E64">
      <w:pPr>
        <w:rPr>
          <w:b/>
          <w:bCs/>
          <w:sz w:val="24"/>
          <w:szCs w:val="24"/>
          <w:u w:val="single"/>
        </w:rPr>
      </w:pPr>
      <w:r w:rsidRPr="0033622B">
        <w:rPr>
          <w:b/>
          <w:bCs/>
          <w:sz w:val="24"/>
          <w:szCs w:val="24"/>
          <w:u w:val="single"/>
        </w:rPr>
        <w:t>Phosphorsäure 25 %:</w:t>
      </w:r>
    </w:p>
    <w:p w:rsidR="00803E64" w:rsidRPr="0033622B" w:rsidRDefault="00803E64" w:rsidP="00803E64">
      <w:pPr>
        <w:rPr>
          <w:sz w:val="24"/>
          <w:szCs w:val="24"/>
        </w:rPr>
      </w:pPr>
      <w:r w:rsidRPr="0033622B">
        <w:rPr>
          <w:sz w:val="24"/>
          <w:szCs w:val="24"/>
        </w:rPr>
        <w:t>20 ml Phosphorsäure (</w:t>
      </w:r>
      <w:r w:rsidR="0033622B">
        <w:rPr>
          <w:sz w:val="24"/>
          <w:szCs w:val="24"/>
        </w:rPr>
        <w:t xml:space="preserve">85 %, </w:t>
      </w:r>
      <w:r w:rsidRPr="0033622B">
        <w:rPr>
          <w:sz w:val="24"/>
          <w:szCs w:val="24"/>
        </w:rPr>
        <w:t xml:space="preserve">D = 1,7 g/ml, 14,65 mol/l) </w:t>
      </w:r>
      <w:r w:rsidR="0033622B" w:rsidRPr="0033622B">
        <w:rPr>
          <w:sz w:val="24"/>
          <w:szCs w:val="24"/>
        </w:rPr>
        <w:t xml:space="preserve">werden </w:t>
      </w:r>
      <w:r w:rsidRPr="0033622B">
        <w:rPr>
          <w:sz w:val="24"/>
          <w:szCs w:val="24"/>
        </w:rPr>
        <w:t>mit Wasser zu 100 ml auf</w:t>
      </w:r>
      <w:r w:rsidR="0033622B" w:rsidRPr="0033622B">
        <w:rPr>
          <w:sz w:val="24"/>
          <w:szCs w:val="24"/>
        </w:rPr>
        <w:t>ge</w:t>
      </w:r>
      <w:r w:rsidRPr="0033622B">
        <w:rPr>
          <w:sz w:val="24"/>
          <w:szCs w:val="24"/>
        </w:rPr>
        <w:t>füll</w:t>
      </w:r>
      <w:r w:rsidR="0033622B" w:rsidRPr="0033622B">
        <w:rPr>
          <w:sz w:val="24"/>
          <w:szCs w:val="24"/>
        </w:rPr>
        <w:t>t</w:t>
      </w:r>
      <w:r w:rsidRPr="0033622B">
        <w:rPr>
          <w:sz w:val="24"/>
          <w:szCs w:val="24"/>
        </w:rPr>
        <w:t xml:space="preserve">. </w:t>
      </w:r>
    </w:p>
    <w:p w:rsidR="00803E64" w:rsidRPr="00FA0A49" w:rsidRDefault="00803E64" w:rsidP="00803E64">
      <w:pPr>
        <w:rPr>
          <w:sz w:val="18"/>
          <w:szCs w:val="18"/>
        </w:rPr>
      </w:pPr>
    </w:p>
    <w:p w:rsidR="00F6116F" w:rsidRPr="00F6116F" w:rsidRDefault="00F6116F" w:rsidP="00F6116F">
      <w:pPr>
        <w:rPr>
          <w:b/>
          <w:bCs/>
          <w:sz w:val="24"/>
          <w:szCs w:val="24"/>
          <w:u w:val="single"/>
        </w:rPr>
      </w:pPr>
      <w:r w:rsidRPr="00F6116F">
        <w:rPr>
          <w:b/>
          <w:bCs/>
          <w:sz w:val="24"/>
          <w:szCs w:val="24"/>
          <w:u w:val="single"/>
        </w:rPr>
        <w:t>Phosphorsäure, stark verdünnt:</w:t>
      </w:r>
    </w:p>
    <w:p w:rsidR="00F6116F" w:rsidRDefault="00F6116F" w:rsidP="00F6116F">
      <w:pPr>
        <w:rPr>
          <w:sz w:val="24"/>
          <w:szCs w:val="24"/>
        </w:rPr>
      </w:pPr>
      <w:r w:rsidRPr="00F6116F">
        <w:rPr>
          <w:sz w:val="24"/>
          <w:szCs w:val="24"/>
        </w:rPr>
        <w:t xml:space="preserve">3 Tropfen Phosphorsäure (85 %) werden in Wasser gelöst und zu 100 ml aufgefüllt. </w:t>
      </w:r>
    </w:p>
    <w:p w:rsidR="00E03D48" w:rsidRPr="00E03D48" w:rsidRDefault="00E03D48" w:rsidP="00F6116F">
      <w:pPr>
        <w:rPr>
          <w:sz w:val="18"/>
          <w:szCs w:val="18"/>
        </w:rPr>
      </w:pPr>
    </w:p>
    <w:p w:rsidR="00E03D48" w:rsidRPr="00E03D48" w:rsidRDefault="00E03D48" w:rsidP="00E03D48">
      <w:pPr>
        <w:pStyle w:val="KeinLeerraum"/>
        <w:rPr>
          <w:rFonts w:ascii="Times New Roman" w:hAnsi="Times New Roman" w:cs="Times New Roman"/>
          <w:b/>
          <w:sz w:val="24"/>
          <w:szCs w:val="24"/>
          <w:u w:val="single"/>
        </w:rPr>
      </w:pPr>
      <w:r w:rsidRPr="00E03D48">
        <w:rPr>
          <w:rFonts w:ascii="Times New Roman" w:hAnsi="Times New Roman" w:cs="Times New Roman"/>
          <w:b/>
          <w:sz w:val="24"/>
          <w:szCs w:val="24"/>
          <w:u w:val="single"/>
        </w:rPr>
        <w:t>Propionaldehyd-Lösung:</w:t>
      </w:r>
    </w:p>
    <w:p w:rsidR="00E03D48" w:rsidRDefault="00E03D48" w:rsidP="00E03D48">
      <w:pPr>
        <w:pStyle w:val="KeinLeerraum"/>
        <w:rPr>
          <w:rFonts w:ascii="Times New Roman" w:hAnsi="Times New Roman" w:cs="Times New Roman"/>
          <w:sz w:val="24"/>
          <w:szCs w:val="24"/>
        </w:rPr>
      </w:pPr>
      <w:r>
        <w:rPr>
          <w:rFonts w:ascii="Times New Roman" w:hAnsi="Times New Roman" w:cs="Times New Roman"/>
          <w:sz w:val="24"/>
          <w:szCs w:val="24"/>
        </w:rPr>
        <w:t>2,5 ml Propionaldehyd werden mit 7,5 ml 1-Propanol gemischt und mit Wasser zu 25 ml aufgefüllt. Über die Haltbarkeit liegen bisher  noch keine Erfahrungen vor.</w:t>
      </w:r>
    </w:p>
    <w:p w:rsidR="00F6116F" w:rsidRPr="00FA0A49" w:rsidRDefault="00F6116F" w:rsidP="00803E64">
      <w:pPr>
        <w:rPr>
          <w:sz w:val="18"/>
          <w:szCs w:val="18"/>
        </w:rPr>
      </w:pPr>
    </w:p>
    <w:p w:rsidR="00803E64" w:rsidRPr="00783649" w:rsidRDefault="00803E64" w:rsidP="00803E64">
      <w:pPr>
        <w:rPr>
          <w:b/>
          <w:bCs/>
          <w:sz w:val="24"/>
          <w:szCs w:val="24"/>
          <w:u w:val="single"/>
        </w:rPr>
      </w:pPr>
      <w:r w:rsidRPr="00783649">
        <w:rPr>
          <w:b/>
          <w:bCs/>
          <w:sz w:val="24"/>
          <w:szCs w:val="24"/>
          <w:u w:val="single"/>
        </w:rPr>
        <w:t>Salpetersäure 1 mol/l:</w:t>
      </w:r>
    </w:p>
    <w:p w:rsidR="00803E64" w:rsidRPr="00783649" w:rsidRDefault="00803E64" w:rsidP="00803E64">
      <w:pPr>
        <w:rPr>
          <w:sz w:val="24"/>
          <w:szCs w:val="24"/>
        </w:rPr>
      </w:pPr>
      <w:r w:rsidRPr="00783649">
        <w:rPr>
          <w:sz w:val="24"/>
          <w:szCs w:val="24"/>
        </w:rPr>
        <w:t>7, 0  ml Salpetersäure (</w:t>
      </w:r>
      <w:r w:rsidR="0033622B" w:rsidRPr="00783649">
        <w:rPr>
          <w:sz w:val="24"/>
          <w:szCs w:val="24"/>
        </w:rPr>
        <w:t xml:space="preserve">65 %, </w:t>
      </w:r>
      <w:r w:rsidRPr="00783649">
        <w:rPr>
          <w:sz w:val="24"/>
          <w:szCs w:val="24"/>
        </w:rPr>
        <w:t xml:space="preserve">D = 1,4 g/ml, 15 mol/l) </w:t>
      </w:r>
      <w:r w:rsidR="0033622B" w:rsidRPr="00783649">
        <w:rPr>
          <w:sz w:val="24"/>
          <w:szCs w:val="24"/>
        </w:rPr>
        <w:t xml:space="preserve">werden </w:t>
      </w:r>
      <w:r w:rsidRPr="00783649">
        <w:rPr>
          <w:sz w:val="24"/>
          <w:szCs w:val="24"/>
        </w:rPr>
        <w:t>mit Wasser zu 100  ml auf</w:t>
      </w:r>
      <w:r w:rsidR="0033622B" w:rsidRPr="00783649">
        <w:rPr>
          <w:sz w:val="24"/>
          <w:szCs w:val="24"/>
        </w:rPr>
        <w:t>ge</w:t>
      </w:r>
      <w:r w:rsidRPr="00783649">
        <w:rPr>
          <w:sz w:val="24"/>
          <w:szCs w:val="24"/>
        </w:rPr>
        <w:t>füll</w:t>
      </w:r>
      <w:r w:rsidR="0033622B" w:rsidRPr="00783649">
        <w:rPr>
          <w:sz w:val="24"/>
          <w:szCs w:val="24"/>
        </w:rPr>
        <w:t>t.</w:t>
      </w:r>
      <w:r w:rsidRPr="00783649">
        <w:rPr>
          <w:sz w:val="24"/>
          <w:szCs w:val="24"/>
        </w:rPr>
        <w:t xml:space="preserve"> </w:t>
      </w:r>
    </w:p>
    <w:p w:rsidR="00803E64" w:rsidRPr="00FA0A49" w:rsidRDefault="00803E64" w:rsidP="00803E64">
      <w:pPr>
        <w:rPr>
          <w:sz w:val="18"/>
          <w:szCs w:val="18"/>
        </w:rPr>
      </w:pPr>
    </w:p>
    <w:p w:rsidR="00803E64" w:rsidRPr="00783649" w:rsidRDefault="00803E64" w:rsidP="00803E64">
      <w:pPr>
        <w:rPr>
          <w:b/>
          <w:bCs/>
          <w:sz w:val="24"/>
          <w:szCs w:val="24"/>
          <w:u w:val="single"/>
        </w:rPr>
      </w:pPr>
      <w:r w:rsidRPr="00783649">
        <w:rPr>
          <w:b/>
          <w:bCs/>
          <w:sz w:val="24"/>
          <w:szCs w:val="24"/>
          <w:u w:val="single"/>
        </w:rPr>
        <w:t>Salzsäure 10 %:</w:t>
      </w:r>
    </w:p>
    <w:p w:rsidR="00803E64" w:rsidRPr="00783649" w:rsidRDefault="00803E64" w:rsidP="00803E64">
      <w:pPr>
        <w:rPr>
          <w:sz w:val="24"/>
          <w:szCs w:val="24"/>
        </w:rPr>
      </w:pPr>
      <w:r w:rsidRPr="00783649">
        <w:rPr>
          <w:sz w:val="24"/>
          <w:szCs w:val="24"/>
        </w:rPr>
        <w:t>24 ml Salzsäure (</w:t>
      </w:r>
      <w:r w:rsidR="00783649" w:rsidRPr="00783649">
        <w:rPr>
          <w:sz w:val="24"/>
          <w:szCs w:val="24"/>
        </w:rPr>
        <w:t xml:space="preserve">37 %, </w:t>
      </w:r>
      <w:r w:rsidRPr="00783649">
        <w:rPr>
          <w:sz w:val="24"/>
          <w:szCs w:val="24"/>
        </w:rPr>
        <w:t xml:space="preserve">D = 1,19 g/ml, 12 mol/l) mit Wasser zu 100 ml auffüllen. </w:t>
      </w:r>
    </w:p>
    <w:p w:rsidR="00803E64" w:rsidRDefault="00803E64" w:rsidP="00803E64"/>
    <w:p w:rsidR="00803E64" w:rsidRPr="00783649" w:rsidRDefault="00803E64" w:rsidP="00803E64">
      <w:pPr>
        <w:pStyle w:val="KeinLeerraum"/>
        <w:rPr>
          <w:rFonts w:ascii="Times New Roman" w:hAnsi="Times New Roman" w:cs="Times New Roman"/>
          <w:b/>
          <w:sz w:val="24"/>
          <w:szCs w:val="24"/>
          <w:u w:val="single"/>
        </w:rPr>
      </w:pPr>
      <w:r w:rsidRPr="00783649">
        <w:rPr>
          <w:rFonts w:ascii="Times New Roman" w:hAnsi="Times New Roman" w:cs="Times New Roman"/>
          <w:b/>
          <w:sz w:val="24"/>
          <w:szCs w:val="24"/>
          <w:u w:val="single"/>
        </w:rPr>
        <w:t>Schwefelsäure 3 mol/l</w:t>
      </w:r>
      <w:r w:rsidR="00783649" w:rsidRPr="00783649">
        <w:rPr>
          <w:rFonts w:ascii="Times New Roman" w:hAnsi="Times New Roman" w:cs="Times New Roman"/>
          <w:b/>
          <w:sz w:val="24"/>
          <w:szCs w:val="24"/>
          <w:u w:val="single"/>
        </w:rPr>
        <w:t xml:space="preserve"> = 25 %</w:t>
      </w:r>
      <w:r w:rsidRPr="00783649">
        <w:rPr>
          <w:rFonts w:ascii="Times New Roman" w:hAnsi="Times New Roman" w:cs="Times New Roman"/>
          <w:b/>
          <w:sz w:val="24"/>
          <w:szCs w:val="24"/>
          <w:u w:val="single"/>
        </w:rPr>
        <w:t>:</w:t>
      </w:r>
    </w:p>
    <w:p w:rsidR="00803E64" w:rsidRPr="00783649" w:rsidRDefault="00803E64" w:rsidP="00803E64">
      <w:pPr>
        <w:rPr>
          <w:sz w:val="24"/>
          <w:szCs w:val="24"/>
        </w:rPr>
      </w:pPr>
      <w:r w:rsidRPr="00783649">
        <w:rPr>
          <w:sz w:val="24"/>
          <w:szCs w:val="24"/>
        </w:rPr>
        <w:t>16,5 ml</w:t>
      </w:r>
      <w:r w:rsidR="00783649" w:rsidRPr="00783649">
        <w:rPr>
          <w:sz w:val="24"/>
          <w:szCs w:val="24"/>
        </w:rPr>
        <w:t xml:space="preserve"> </w:t>
      </w:r>
      <w:r w:rsidRPr="00783649">
        <w:rPr>
          <w:sz w:val="24"/>
          <w:szCs w:val="24"/>
        </w:rPr>
        <w:t>Schwefelsäure</w:t>
      </w:r>
      <w:r w:rsidR="00783649" w:rsidRPr="00783649">
        <w:rPr>
          <w:sz w:val="24"/>
          <w:szCs w:val="24"/>
        </w:rPr>
        <w:t xml:space="preserve"> (96 %)</w:t>
      </w:r>
      <w:r w:rsidRPr="00783649">
        <w:rPr>
          <w:sz w:val="24"/>
          <w:szCs w:val="24"/>
        </w:rPr>
        <w:t xml:space="preserve"> werden mit Wasser auf 100 ml aufgefüllt.</w:t>
      </w:r>
    </w:p>
    <w:p w:rsidR="00803E64" w:rsidRPr="00FA0A49" w:rsidRDefault="00803E64" w:rsidP="00803E64">
      <w:pPr>
        <w:rPr>
          <w:sz w:val="18"/>
          <w:szCs w:val="18"/>
        </w:rPr>
      </w:pPr>
    </w:p>
    <w:p w:rsidR="00803E64" w:rsidRPr="00783649" w:rsidRDefault="00803E64" w:rsidP="00803E64">
      <w:pPr>
        <w:rPr>
          <w:b/>
          <w:sz w:val="24"/>
          <w:szCs w:val="24"/>
          <w:u w:val="single"/>
        </w:rPr>
      </w:pPr>
      <w:r w:rsidRPr="00783649">
        <w:rPr>
          <w:b/>
          <w:sz w:val="24"/>
          <w:szCs w:val="24"/>
          <w:u w:val="single"/>
        </w:rPr>
        <w:t>Silbernitrat-Lösung</w:t>
      </w:r>
      <w:r w:rsidR="00783649" w:rsidRPr="00783649">
        <w:rPr>
          <w:b/>
          <w:sz w:val="24"/>
          <w:szCs w:val="24"/>
          <w:u w:val="single"/>
        </w:rPr>
        <w:t xml:space="preserve"> (1 %)</w:t>
      </w:r>
      <w:r w:rsidRPr="00783649">
        <w:rPr>
          <w:b/>
          <w:sz w:val="24"/>
          <w:szCs w:val="24"/>
          <w:u w:val="single"/>
        </w:rPr>
        <w:t>:</w:t>
      </w:r>
    </w:p>
    <w:p w:rsidR="00803E64" w:rsidRDefault="00803E64" w:rsidP="00803E64">
      <w:pPr>
        <w:rPr>
          <w:sz w:val="24"/>
          <w:szCs w:val="24"/>
        </w:rPr>
      </w:pPr>
      <w:r w:rsidRPr="00783649">
        <w:rPr>
          <w:sz w:val="24"/>
          <w:szCs w:val="24"/>
        </w:rPr>
        <w:t>1 g Silbernitrat</w:t>
      </w:r>
      <w:r w:rsidR="00783649" w:rsidRPr="00783649">
        <w:rPr>
          <w:sz w:val="24"/>
          <w:szCs w:val="24"/>
        </w:rPr>
        <w:t xml:space="preserve"> wird </w:t>
      </w:r>
      <w:r w:rsidRPr="00783649">
        <w:rPr>
          <w:sz w:val="24"/>
          <w:szCs w:val="24"/>
        </w:rPr>
        <w:t xml:space="preserve"> in destilliertem Wasser </w:t>
      </w:r>
      <w:r w:rsidR="00783649" w:rsidRPr="00783649">
        <w:rPr>
          <w:sz w:val="24"/>
          <w:szCs w:val="24"/>
        </w:rPr>
        <w:t>ge</w:t>
      </w:r>
      <w:r w:rsidRPr="00783649">
        <w:rPr>
          <w:sz w:val="24"/>
          <w:szCs w:val="24"/>
        </w:rPr>
        <w:t>lös</w:t>
      </w:r>
      <w:r w:rsidR="00783649" w:rsidRPr="00783649">
        <w:rPr>
          <w:sz w:val="24"/>
          <w:szCs w:val="24"/>
        </w:rPr>
        <w:t>t</w:t>
      </w:r>
      <w:r w:rsidRPr="00783649">
        <w:rPr>
          <w:sz w:val="24"/>
          <w:szCs w:val="24"/>
        </w:rPr>
        <w:t xml:space="preserve"> und zu 100 ml auf</w:t>
      </w:r>
      <w:r w:rsidR="00783649" w:rsidRPr="00783649">
        <w:rPr>
          <w:sz w:val="24"/>
          <w:szCs w:val="24"/>
        </w:rPr>
        <w:t>ge</w:t>
      </w:r>
      <w:r w:rsidRPr="00783649">
        <w:rPr>
          <w:sz w:val="24"/>
          <w:szCs w:val="24"/>
        </w:rPr>
        <w:t>füll</w:t>
      </w:r>
      <w:r w:rsidR="00783649" w:rsidRPr="00783649">
        <w:rPr>
          <w:sz w:val="24"/>
          <w:szCs w:val="24"/>
        </w:rPr>
        <w:t>t</w:t>
      </w:r>
      <w:r w:rsidRPr="00783649">
        <w:rPr>
          <w:sz w:val="24"/>
          <w:szCs w:val="24"/>
        </w:rPr>
        <w:t>. Braunglasflasche !!!</w:t>
      </w:r>
    </w:p>
    <w:p w:rsidR="00E03D48" w:rsidRPr="00E03D48" w:rsidRDefault="00E03D48" w:rsidP="00803E64">
      <w:pPr>
        <w:rPr>
          <w:sz w:val="18"/>
          <w:szCs w:val="18"/>
        </w:rPr>
      </w:pPr>
    </w:p>
    <w:p w:rsidR="00E03D48" w:rsidRPr="008C21C1" w:rsidRDefault="00E03D48" w:rsidP="00E03D48">
      <w:pPr>
        <w:rPr>
          <w:b/>
          <w:sz w:val="24"/>
          <w:szCs w:val="24"/>
          <w:u w:val="single"/>
        </w:rPr>
      </w:pPr>
      <w:r w:rsidRPr="008C21C1">
        <w:rPr>
          <w:b/>
          <w:sz w:val="24"/>
          <w:szCs w:val="24"/>
          <w:u w:val="single"/>
        </w:rPr>
        <w:t xml:space="preserve">Stärke-Lösung haltbar: </w:t>
      </w:r>
    </w:p>
    <w:p w:rsidR="00E03D48" w:rsidRDefault="00E03D48" w:rsidP="00E03D48">
      <w:pPr>
        <w:rPr>
          <w:sz w:val="24"/>
          <w:szCs w:val="24"/>
        </w:rPr>
      </w:pPr>
      <w:r w:rsidRPr="008C21C1">
        <w:rPr>
          <w:sz w:val="24"/>
          <w:szCs w:val="24"/>
        </w:rPr>
        <w:t>1 g lösliche Stärke wird in 10 ml gesättigter Natriumchlorid-Lösung ohne Klumpen, wie Puddingpulver eingerührt. Man bringt 80 ml gesättigte Kochsalzlösung zum Kochen rührt die Suspension ein und kocht solange, bis der Ansatz fast klar ist. Man lässt abkühlen und füllt anschließend mit gesättigter Natriumchlorid-Lösung auf 100 ml auf.</w:t>
      </w:r>
    </w:p>
    <w:p w:rsidR="00B617AE" w:rsidRDefault="00B617AE" w:rsidP="00E03D48">
      <w:pPr>
        <w:rPr>
          <w:sz w:val="24"/>
          <w:szCs w:val="24"/>
        </w:rPr>
      </w:pPr>
    </w:p>
    <w:p w:rsidR="00B617AE" w:rsidRDefault="00B617AE" w:rsidP="00B617AE">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Thymolphthalein-Lösung:</w:t>
      </w:r>
    </w:p>
    <w:p w:rsidR="00B617AE" w:rsidRPr="0033622B" w:rsidRDefault="00B617AE" w:rsidP="00B617AE">
      <w:pPr>
        <w:rPr>
          <w:sz w:val="24"/>
          <w:szCs w:val="24"/>
        </w:rPr>
      </w:pPr>
      <w:r w:rsidRPr="0033622B">
        <w:rPr>
          <w:sz w:val="24"/>
          <w:szCs w:val="24"/>
        </w:rPr>
        <w:t xml:space="preserve">100 mg </w:t>
      </w:r>
      <w:r>
        <w:rPr>
          <w:sz w:val="24"/>
          <w:szCs w:val="24"/>
        </w:rPr>
        <w:t>Thym</w:t>
      </w:r>
      <w:r w:rsidRPr="0033622B">
        <w:rPr>
          <w:sz w:val="24"/>
          <w:szCs w:val="24"/>
        </w:rPr>
        <w:t>olphthalein</w:t>
      </w:r>
      <w:r>
        <w:rPr>
          <w:sz w:val="24"/>
          <w:szCs w:val="24"/>
        </w:rPr>
        <w:t xml:space="preserve"> werden</w:t>
      </w:r>
      <w:r w:rsidRPr="0033622B">
        <w:rPr>
          <w:sz w:val="24"/>
          <w:szCs w:val="24"/>
        </w:rPr>
        <w:t xml:space="preserve"> in Ethanol (Brennspiritus) </w:t>
      </w:r>
      <w:r>
        <w:rPr>
          <w:sz w:val="24"/>
          <w:szCs w:val="24"/>
        </w:rPr>
        <w:t>ge</w:t>
      </w:r>
      <w:r w:rsidRPr="0033622B">
        <w:rPr>
          <w:sz w:val="24"/>
          <w:szCs w:val="24"/>
        </w:rPr>
        <w:t>lös</w:t>
      </w:r>
      <w:r>
        <w:rPr>
          <w:sz w:val="24"/>
          <w:szCs w:val="24"/>
        </w:rPr>
        <w:t>t</w:t>
      </w:r>
      <w:r w:rsidRPr="0033622B">
        <w:rPr>
          <w:sz w:val="24"/>
          <w:szCs w:val="24"/>
        </w:rPr>
        <w:t xml:space="preserve"> und</w:t>
      </w:r>
      <w:r>
        <w:rPr>
          <w:sz w:val="24"/>
          <w:szCs w:val="24"/>
        </w:rPr>
        <w:t xml:space="preserve"> mit Ethanol</w:t>
      </w:r>
      <w:r w:rsidRPr="0033622B">
        <w:rPr>
          <w:sz w:val="24"/>
          <w:szCs w:val="24"/>
        </w:rPr>
        <w:t xml:space="preserve"> zu 100 ml auf</w:t>
      </w:r>
      <w:r>
        <w:rPr>
          <w:sz w:val="24"/>
          <w:szCs w:val="24"/>
        </w:rPr>
        <w:t>ge</w:t>
      </w:r>
      <w:r w:rsidRPr="0033622B">
        <w:rPr>
          <w:sz w:val="24"/>
          <w:szCs w:val="24"/>
        </w:rPr>
        <w:t>füll</w:t>
      </w:r>
      <w:r>
        <w:rPr>
          <w:sz w:val="24"/>
          <w:szCs w:val="24"/>
        </w:rPr>
        <w:t>t</w:t>
      </w:r>
      <w:r w:rsidRPr="0033622B">
        <w:rPr>
          <w:sz w:val="24"/>
          <w:szCs w:val="24"/>
        </w:rPr>
        <w:t>.</w:t>
      </w:r>
    </w:p>
    <w:p w:rsidR="00803E64" w:rsidRPr="00FA0A49" w:rsidRDefault="00803E64" w:rsidP="00803E64">
      <w:pPr>
        <w:rPr>
          <w:sz w:val="18"/>
          <w:szCs w:val="18"/>
        </w:rPr>
      </w:pPr>
    </w:p>
    <w:p w:rsidR="00803E64" w:rsidRPr="00783649" w:rsidRDefault="00803E64" w:rsidP="00803E64">
      <w:pPr>
        <w:pStyle w:val="KeinLeerraum"/>
        <w:rPr>
          <w:rFonts w:ascii="Times New Roman" w:hAnsi="Times New Roman" w:cs="Times New Roman"/>
          <w:b/>
          <w:sz w:val="24"/>
          <w:szCs w:val="24"/>
          <w:u w:val="single"/>
        </w:rPr>
      </w:pPr>
      <w:r w:rsidRPr="00783649">
        <w:rPr>
          <w:rFonts w:ascii="Times New Roman" w:hAnsi="Times New Roman" w:cs="Times New Roman"/>
          <w:b/>
          <w:sz w:val="24"/>
          <w:szCs w:val="24"/>
          <w:u w:val="single"/>
        </w:rPr>
        <w:t>Titangelb-Lösung:</w:t>
      </w:r>
    </w:p>
    <w:p w:rsidR="00803E64" w:rsidRPr="00783649" w:rsidRDefault="00803E64" w:rsidP="00803E64">
      <w:pPr>
        <w:rPr>
          <w:sz w:val="24"/>
          <w:szCs w:val="24"/>
        </w:rPr>
      </w:pPr>
      <w:r w:rsidRPr="00783649">
        <w:rPr>
          <w:sz w:val="24"/>
          <w:szCs w:val="24"/>
        </w:rPr>
        <w:t>100 mg Titangelb werden in Wasser gelöst und zu 100 ml aufgefüllt.</w:t>
      </w:r>
    </w:p>
    <w:p w:rsidR="00803E64" w:rsidRPr="00FA0A49" w:rsidRDefault="00803E64" w:rsidP="00803E64">
      <w:pPr>
        <w:rPr>
          <w:sz w:val="18"/>
          <w:szCs w:val="18"/>
        </w:rPr>
      </w:pPr>
    </w:p>
    <w:p w:rsidR="00803E64" w:rsidRPr="00783649" w:rsidRDefault="00803E64" w:rsidP="00803E64">
      <w:pPr>
        <w:rPr>
          <w:b/>
          <w:sz w:val="24"/>
          <w:szCs w:val="24"/>
          <w:u w:val="single"/>
        </w:rPr>
      </w:pPr>
      <w:r w:rsidRPr="00783649">
        <w:rPr>
          <w:b/>
          <w:sz w:val="24"/>
          <w:szCs w:val="24"/>
          <w:u w:val="single"/>
        </w:rPr>
        <w:t>Universalindikator nach Mc. Crumb modifiziert:</w:t>
      </w:r>
    </w:p>
    <w:p w:rsidR="00803E64" w:rsidRPr="00783649" w:rsidRDefault="00803E64" w:rsidP="00803E64">
      <w:pPr>
        <w:rPr>
          <w:sz w:val="24"/>
          <w:szCs w:val="24"/>
        </w:rPr>
      </w:pPr>
      <w:r w:rsidRPr="00783649">
        <w:rPr>
          <w:sz w:val="24"/>
          <w:szCs w:val="24"/>
        </w:rPr>
        <w:t>20 mg Methylrot, 20 mg Phenolphthalein, 40 mg Thymolblau und 40 mg Bromthymolblau werden in einer Reibschale mit 2 ml 0,1 mol/l Natronlauge verrieben. Mit Leitungswasser wird der Inhalt der Reibschale quantitativ in einen 100 ml Maßkolben, welcher 20 ml Ethanol (Brennspiritus) enthält, überführt. Nach gutem Mischen wird mit Leitungswasser bis zum Eichstrich aufgefüllt. Die Lösung muss dunkelgrün gefärbt sein.</w:t>
      </w:r>
    </w:p>
    <w:p w:rsidR="00803E64" w:rsidRPr="00FA0A49" w:rsidRDefault="00803E64" w:rsidP="00803E64">
      <w:pPr>
        <w:rPr>
          <w:sz w:val="18"/>
          <w:szCs w:val="18"/>
        </w:rPr>
      </w:pPr>
    </w:p>
    <w:p w:rsidR="00803E64" w:rsidRPr="00783649" w:rsidRDefault="00803E64" w:rsidP="00803E64">
      <w:pPr>
        <w:rPr>
          <w:b/>
          <w:sz w:val="24"/>
          <w:szCs w:val="24"/>
          <w:u w:val="single"/>
        </w:rPr>
      </w:pPr>
      <w:r w:rsidRPr="00783649">
        <w:rPr>
          <w:b/>
          <w:sz w:val="24"/>
          <w:szCs w:val="24"/>
          <w:u w:val="single"/>
        </w:rPr>
        <w:t xml:space="preserve"> Wasserstoffperoxid-Lösung</w:t>
      </w:r>
      <w:r w:rsidR="00783649" w:rsidRPr="00783649">
        <w:rPr>
          <w:b/>
          <w:sz w:val="24"/>
          <w:szCs w:val="24"/>
          <w:u w:val="single"/>
        </w:rPr>
        <w:t xml:space="preserve"> (3 %)</w:t>
      </w:r>
      <w:r w:rsidRPr="00783649">
        <w:rPr>
          <w:b/>
          <w:sz w:val="24"/>
          <w:szCs w:val="24"/>
          <w:u w:val="single"/>
        </w:rPr>
        <w:t>:</w:t>
      </w:r>
    </w:p>
    <w:p w:rsidR="00803E64" w:rsidRPr="00783649" w:rsidRDefault="00803E64" w:rsidP="00803E64">
      <w:pPr>
        <w:rPr>
          <w:sz w:val="24"/>
          <w:szCs w:val="24"/>
        </w:rPr>
      </w:pPr>
      <w:r w:rsidRPr="00783649">
        <w:rPr>
          <w:sz w:val="24"/>
          <w:szCs w:val="24"/>
        </w:rPr>
        <w:t>10 ml 30 %iges Wasserstoffperoxid werden mit Wasser zu 100 ml aufgefüllt.</w:t>
      </w:r>
    </w:p>
    <w:p w:rsidR="00803E64" w:rsidRPr="00FA0A49" w:rsidRDefault="00803E64" w:rsidP="00803E64">
      <w:pPr>
        <w:rPr>
          <w:sz w:val="18"/>
          <w:szCs w:val="18"/>
        </w:rPr>
      </w:pPr>
    </w:p>
    <w:p w:rsidR="00803E64" w:rsidRPr="00783649" w:rsidRDefault="00803E64" w:rsidP="00803E64">
      <w:pPr>
        <w:pStyle w:val="KeinLeerraum"/>
        <w:rPr>
          <w:rFonts w:ascii="Times New Roman" w:hAnsi="Times New Roman" w:cs="Times New Roman"/>
          <w:b/>
          <w:sz w:val="24"/>
          <w:szCs w:val="24"/>
          <w:u w:val="single"/>
        </w:rPr>
      </w:pPr>
      <w:r w:rsidRPr="00783649">
        <w:rPr>
          <w:rFonts w:ascii="Times New Roman" w:hAnsi="Times New Roman" w:cs="Times New Roman"/>
          <w:b/>
          <w:sz w:val="24"/>
          <w:szCs w:val="24"/>
          <w:u w:val="single"/>
        </w:rPr>
        <w:t>Xylenolorange-Verreibung:</w:t>
      </w:r>
    </w:p>
    <w:p w:rsidR="00803E64" w:rsidRDefault="00803E64" w:rsidP="00803E64">
      <w:pPr>
        <w:pStyle w:val="KeinLeerraum"/>
        <w:rPr>
          <w:rFonts w:ascii="Times New Roman" w:hAnsi="Times New Roman" w:cs="Times New Roman"/>
          <w:sz w:val="24"/>
          <w:szCs w:val="24"/>
        </w:rPr>
      </w:pPr>
      <w:r>
        <w:rPr>
          <w:rFonts w:ascii="Times New Roman" w:hAnsi="Times New Roman" w:cs="Times New Roman"/>
          <w:sz w:val="24"/>
          <w:szCs w:val="24"/>
        </w:rPr>
        <w:t xml:space="preserve">1 g Xylenolorange </w:t>
      </w:r>
      <w:r w:rsidR="00783649">
        <w:rPr>
          <w:rFonts w:ascii="Times New Roman" w:hAnsi="Times New Roman" w:cs="Times New Roman"/>
          <w:sz w:val="24"/>
          <w:szCs w:val="24"/>
        </w:rPr>
        <w:t xml:space="preserve">wird </w:t>
      </w:r>
      <w:r>
        <w:rPr>
          <w:rFonts w:ascii="Times New Roman" w:hAnsi="Times New Roman" w:cs="Times New Roman"/>
          <w:sz w:val="24"/>
          <w:szCs w:val="24"/>
        </w:rPr>
        <w:t>mit 100 g Natriumchlorid in einer Reibschale sorgfältig miteinander verri</w:t>
      </w:r>
      <w:r w:rsidR="00783649">
        <w:rPr>
          <w:rFonts w:ascii="Times New Roman" w:hAnsi="Times New Roman" w:cs="Times New Roman"/>
          <w:sz w:val="24"/>
          <w:szCs w:val="24"/>
        </w:rPr>
        <w:t>e</w:t>
      </w:r>
      <w:r>
        <w:rPr>
          <w:rFonts w:ascii="Times New Roman" w:hAnsi="Times New Roman" w:cs="Times New Roman"/>
          <w:sz w:val="24"/>
          <w:szCs w:val="24"/>
        </w:rPr>
        <w:t>ben.</w:t>
      </w:r>
    </w:p>
    <w:p w:rsidR="00803E64" w:rsidRPr="00FA0A49" w:rsidRDefault="00803E64" w:rsidP="00803E64">
      <w:pPr>
        <w:pStyle w:val="KeinLeerraum"/>
        <w:rPr>
          <w:rFonts w:ascii="Times New Roman" w:hAnsi="Times New Roman" w:cs="Times New Roman"/>
          <w:sz w:val="18"/>
          <w:szCs w:val="18"/>
        </w:rPr>
      </w:pPr>
    </w:p>
    <w:p w:rsidR="00803E64" w:rsidRPr="00783649" w:rsidRDefault="00803E64" w:rsidP="00803E64">
      <w:pPr>
        <w:pStyle w:val="KeinLeerraum"/>
        <w:rPr>
          <w:rFonts w:ascii="Times New Roman" w:hAnsi="Times New Roman" w:cs="Times New Roman"/>
          <w:b/>
          <w:sz w:val="24"/>
          <w:szCs w:val="24"/>
          <w:u w:val="single"/>
        </w:rPr>
      </w:pPr>
      <w:r w:rsidRPr="00783649">
        <w:rPr>
          <w:rFonts w:ascii="Times New Roman" w:hAnsi="Times New Roman" w:cs="Times New Roman"/>
          <w:b/>
          <w:sz w:val="24"/>
          <w:szCs w:val="24"/>
          <w:u w:val="single"/>
        </w:rPr>
        <w:t>Zinkchlorid-Iod-Lösung (Chlor-Zink-Iod) zum Cellulose-Nachweis nach Behrens:</w:t>
      </w:r>
    </w:p>
    <w:p w:rsidR="00803E64" w:rsidRDefault="00803E64" w:rsidP="00803E64">
      <w:pPr>
        <w:pStyle w:val="KeinLeerraum"/>
        <w:rPr>
          <w:rFonts w:ascii="Times New Roman" w:hAnsi="Times New Roman" w:cs="Times New Roman"/>
          <w:sz w:val="24"/>
          <w:szCs w:val="24"/>
        </w:rPr>
      </w:pPr>
      <w:r>
        <w:rPr>
          <w:rFonts w:ascii="Times New Roman" w:hAnsi="Times New Roman" w:cs="Times New Roman"/>
          <w:sz w:val="24"/>
          <w:szCs w:val="24"/>
        </w:rPr>
        <w:t>20 g Zinkchlorid und 6,5 g Kaliumiodid werden in 10,5 ml Wasser gelöst. Nach Zusatz von 0,5 g Iod wird 15 min lang geschüttelt und falls erforderlich filtriert.</w:t>
      </w:r>
    </w:p>
    <w:p w:rsidR="00803E64" w:rsidRPr="00FA0A49" w:rsidRDefault="00803E64" w:rsidP="00803E64">
      <w:pPr>
        <w:pStyle w:val="KeinLeerraum"/>
        <w:rPr>
          <w:rFonts w:ascii="Times New Roman" w:hAnsi="Times New Roman" w:cs="Times New Roman"/>
          <w:sz w:val="18"/>
          <w:szCs w:val="18"/>
        </w:rPr>
      </w:pPr>
    </w:p>
    <w:p w:rsidR="00803E64" w:rsidRPr="00783649" w:rsidRDefault="00803E64" w:rsidP="00803E64">
      <w:pPr>
        <w:rPr>
          <w:b/>
          <w:sz w:val="24"/>
          <w:szCs w:val="24"/>
          <w:u w:val="single"/>
        </w:rPr>
      </w:pPr>
      <w:r w:rsidRPr="00783649">
        <w:rPr>
          <w:b/>
          <w:sz w:val="24"/>
          <w:szCs w:val="24"/>
          <w:u w:val="single"/>
        </w:rPr>
        <w:t>Zinkiodid-Stärke-Lösung:</w:t>
      </w:r>
    </w:p>
    <w:p w:rsidR="00803E64" w:rsidRPr="00783649" w:rsidRDefault="00803E64" w:rsidP="00803E64">
      <w:pPr>
        <w:rPr>
          <w:b/>
          <w:sz w:val="24"/>
          <w:szCs w:val="24"/>
        </w:rPr>
      </w:pPr>
      <w:r w:rsidRPr="00783649">
        <w:rPr>
          <w:sz w:val="24"/>
          <w:szCs w:val="24"/>
        </w:rPr>
        <w:t>Diese Lösung ist handelsüblich, eine Selbstherstellung kann nach folgender Rezeptur erfolgen</w:t>
      </w:r>
    </w:p>
    <w:p w:rsidR="00803E64" w:rsidRPr="00783649" w:rsidRDefault="00803E64" w:rsidP="00803E64">
      <w:pPr>
        <w:rPr>
          <w:sz w:val="24"/>
          <w:szCs w:val="24"/>
        </w:rPr>
      </w:pPr>
      <w:r w:rsidRPr="00783649">
        <w:rPr>
          <w:sz w:val="24"/>
          <w:szCs w:val="24"/>
        </w:rPr>
        <w:t>Rezeptur des  DAB 6, (Originaltext)</w:t>
      </w:r>
    </w:p>
    <w:p w:rsidR="00803E64" w:rsidRPr="00783649" w:rsidRDefault="00803E64" w:rsidP="00803E64">
      <w:pPr>
        <w:rPr>
          <w:sz w:val="24"/>
          <w:szCs w:val="24"/>
        </w:rPr>
      </w:pPr>
      <w:r w:rsidRPr="00783649">
        <w:rPr>
          <w:sz w:val="24"/>
          <w:szCs w:val="24"/>
        </w:rPr>
        <w:t xml:space="preserve">„4 g lösliche Stärke und 20 g Zinkchlorid werden in 100 ccm siedenden Wasser gelöst. </w:t>
      </w:r>
    </w:p>
    <w:p w:rsidR="00803E64" w:rsidRPr="00783649" w:rsidRDefault="00803E64" w:rsidP="00803E64">
      <w:pPr>
        <w:rPr>
          <w:sz w:val="24"/>
          <w:szCs w:val="24"/>
        </w:rPr>
      </w:pPr>
      <w:r w:rsidRPr="00783649">
        <w:rPr>
          <w:sz w:val="24"/>
          <w:szCs w:val="24"/>
        </w:rPr>
        <w:t xml:space="preserve">Der erkalteten Flüssigkeit wird die farblose, durch Erwärmen frisch bereitete Lösung </w:t>
      </w:r>
    </w:p>
    <w:p w:rsidR="00803E64" w:rsidRPr="00783649" w:rsidRDefault="00803E64" w:rsidP="00803E64">
      <w:pPr>
        <w:rPr>
          <w:sz w:val="24"/>
          <w:szCs w:val="24"/>
        </w:rPr>
      </w:pPr>
      <w:r w:rsidRPr="00783649">
        <w:rPr>
          <w:sz w:val="24"/>
          <w:szCs w:val="24"/>
        </w:rPr>
        <w:t xml:space="preserve">von 1 g Zinkfeile und 2 g Jod in 10 ccm Wasser hinzugefügt, hierauf die Flüssigkeit </w:t>
      </w:r>
    </w:p>
    <w:p w:rsidR="00803E64" w:rsidRPr="00783649" w:rsidRDefault="00803E64" w:rsidP="00803E64">
      <w:pPr>
        <w:rPr>
          <w:sz w:val="24"/>
          <w:szCs w:val="24"/>
        </w:rPr>
      </w:pPr>
      <w:r w:rsidRPr="00783649">
        <w:rPr>
          <w:sz w:val="24"/>
          <w:szCs w:val="24"/>
        </w:rPr>
        <w:t>zu 1 Liter verdünnt und filtriert. Jodzinkstärkelösung ist farblos, nur wenig opaleszierend. Eine Mischung aus 1 ccm Jodzinkstärkelösung und 20 ccm Wasser darf sich nach Zusatz von verdünnter (1 + 5) Schwefelsäure nicht blau färben, muß aber durch 1 Tropfen  Jodlösung (1/10 Normal) stark blau gefärbt werden.“</w:t>
      </w:r>
    </w:p>
    <w:p w:rsidR="00803E64" w:rsidRPr="00783649" w:rsidRDefault="00803E64" w:rsidP="00803E64">
      <w:pPr>
        <w:rPr>
          <w:b/>
          <w:sz w:val="24"/>
          <w:szCs w:val="24"/>
          <w:u w:val="single"/>
        </w:rPr>
      </w:pPr>
      <w:r w:rsidRPr="00783649">
        <w:rPr>
          <w:b/>
          <w:sz w:val="24"/>
          <w:szCs w:val="24"/>
          <w:u w:val="single"/>
        </w:rPr>
        <w:t>Hinweise:</w:t>
      </w:r>
    </w:p>
    <w:p w:rsidR="00803E64" w:rsidRPr="00783649" w:rsidRDefault="00803E64" w:rsidP="00803E64">
      <w:pPr>
        <w:rPr>
          <w:sz w:val="24"/>
          <w:szCs w:val="24"/>
        </w:rPr>
      </w:pPr>
      <w:r w:rsidRPr="00783649">
        <w:rPr>
          <w:sz w:val="24"/>
          <w:szCs w:val="24"/>
        </w:rPr>
        <w:t>Kartoffelstärke in Wasser einrühren, wie Puddingpulver. Diese Suspension ist unter Umrühren mit einem Glas-Stab in die kochende Zinkchlorid-Lösung einzutragen und aufzukochen. 1,5 - 2 g Zinkstaub und 2 g Iod werden in einem 50 ml Becherglas mit 10 ml Wasser solange erwärmt, bis die braune Iod-Farbe verschwunden ist. Es muss noch ein wenig Zink in der Lösung sein. Erst am nächsten Tag vereinigt man beide Lösungen und füllt im Maßkolben auf 1000 ml auf. Eine leichte Blaufärbung ist durch tropfenweise Zugabe von 0,1 mol/l Natriumthiosulfat-Lösung  unter Umschütteln zu beseitigen.</w:t>
      </w:r>
    </w:p>
    <w:p w:rsidR="00803E64" w:rsidRDefault="00803E64" w:rsidP="00803E64"/>
    <w:p w:rsidR="00180FB6" w:rsidRDefault="00180FB6" w:rsidP="00363BED">
      <w:pPr>
        <w:pStyle w:val="KeinLeerraum"/>
        <w:rPr>
          <w:rFonts w:ascii="Times New Roman" w:hAnsi="Times New Roman" w:cs="Times New Roman"/>
          <w:b/>
          <w:sz w:val="28"/>
          <w:szCs w:val="28"/>
        </w:rPr>
      </w:pPr>
      <w:r>
        <w:rPr>
          <w:rFonts w:ascii="Times New Roman" w:hAnsi="Times New Roman" w:cs="Times New Roman"/>
          <w:b/>
          <w:sz w:val="28"/>
          <w:szCs w:val="28"/>
        </w:rPr>
        <w:t>F</w:t>
      </w:r>
      <w:r w:rsidRPr="00E9240E">
        <w:rPr>
          <w:rFonts w:ascii="Times New Roman" w:hAnsi="Times New Roman" w:cs="Times New Roman"/>
          <w:b/>
          <w:sz w:val="28"/>
          <w:szCs w:val="28"/>
        </w:rPr>
        <w:t xml:space="preserve"> </w:t>
      </w:r>
      <w:r>
        <w:rPr>
          <w:rFonts w:ascii="Times New Roman" w:hAnsi="Times New Roman" w:cs="Times New Roman"/>
          <w:b/>
          <w:sz w:val="28"/>
          <w:szCs w:val="28"/>
        </w:rPr>
        <w:t>6</w:t>
      </w:r>
      <w:r w:rsidRPr="00E9240E">
        <w:rPr>
          <w:rFonts w:ascii="Times New Roman" w:hAnsi="Times New Roman" w:cs="Times New Roman"/>
          <w:b/>
          <w:sz w:val="28"/>
          <w:szCs w:val="28"/>
        </w:rPr>
        <w:t xml:space="preserve">.2. </w:t>
      </w:r>
      <w:r>
        <w:rPr>
          <w:rFonts w:ascii="Times New Roman" w:hAnsi="Times New Roman" w:cs="Times New Roman"/>
          <w:b/>
          <w:sz w:val="28"/>
          <w:szCs w:val="28"/>
        </w:rPr>
        <w:t>Reagenzien für die Halbmikro-Titration</w:t>
      </w:r>
    </w:p>
    <w:p w:rsidR="00180FB6" w:rsidRDefault="00180FB6" w:rsidP="00363BED">
      <w:pPr>
        <w:pStyle w:val="KeinLeerraum"/>
        <w:rPr>
          <w:rFonts w:ascii="Times New Roman" w:hAnsi="Times New Roman" w:cs="Times New Roman"/>
          <w:sz w:val="24"/>
          <w:szCs w:val="24"/>
        </w:rPr>
      </w:pPr>
    </w:p>
    <w:p w:rsidR="000E4550" w:rsidRPr="00F6116F" w:rsidRDefault="000E4550" w:rsidP="000E4550">
      <w:pPr>
        <w:rPr>
          <w:b/>
          <w:sz w:val="24"/>
          <w:szCs w:val="24"/>
          <w:u w:val="single"/>
        </w:rPr>
      </w:pPr>
      <w:r w:rsidRPr="00F6116F">
        <w:rPr>
          <w:b/>
          <w:sz w:val="24"/>
          <w:szCs w:val="24"/>
          <w:u w:val="single"/>
        </w:rPr>
        <w:t xml:space="preserve">Ammoniummolybdat-Lösung 10 %: </w:t>
      </w:r>
    </w:p>
    <w:p w:rsidR="000E4550" w:rsidRPr="00F6116F" w:rsidRDefault="000E4550" w:rsidP="000E4550">
      <w:pPr>
        <w:rPr>
          <w:sz w:val="24"/>
          <w:szCs w:val="24"/>
        </w:rPr>
      </w:pPr>
      <w:r w:rsidRPr="00F6116F">
        <w:rPr>
          <w:sz w:val="24"/>
          <w:szCs w:val="24"/>
        </w:rPr>
        <w:t>10 g Ammoniummolybdat werden in Wasser gelöst und zu 100 m</w:t>
      </w:r>
      <w:r w:rsidR="00CC4FC9">
        <w:rPr>
          <w:sz w:val="24"/>
          <w:szCs w:val="24"/>
        </w:rPr>
        <w:t>l</w:t>
      </w:r>
      <w:r w:rsidRPr="00F6116F">
        <w:rPr>
          <w:sz w:val="24"/>
          <w:szCs w:val="24"/>
        </w:rPr>
        <w:t xml:space="preserve"> aufgefüllt.</w:t>
      </w:r>
    </w:p>
    <w:p w:rsidR="00D10A90" w:rsidRPr="00FA0A49" w:rsidRDefault="00D10A90" w:rsidP="000E4550">
      <w:pPr>
        <w:rPr>
          <w:sz w:val="18"/>
          <w:szCs w:val="18"/>
        </w:rPr>
      </w:pPr>
    </w:p>
    <w:p w:rsidR="00D10A90" w:rsidRPr="00F6116F" w:rsidRDefault="00F6116F" w:rsidP="00D10A90">
      <w:pPr>
        <w:pStyle w:val="KeinLeerraum"/>
        <w:rPr>
          <w:rFonts w:ascii="Times New Roman" w:hAnsi="Times New Roman" w:cs="Times New Roman"/>
          <w:b/>
          <w:sz w:val="24"/>
          <w:szCs w:val="24"/>
          <w:u w:val="single"/>
        </w:rPr>
      </w:pPr>
      <w:r w:rsidRPr="00F6116F">
        <w:rPr>
          <w:rFonts w:ascii="Times New Roman" w:hAnsi="Times New Roman" w:cs="Times New Roman"/>
          <w:b/>
          <w:sz w:val="24"/>
          <w:szCs w:val="24"/>
          <w:u w:val="single"/>
        </w:rPr>
        <w:t>A</w:t>
      </w:r>
      <w:r w:rsidR="00D10A90" w:rsidRPr="00F6116F">
        <w:rPr>
          <w:rFonts w:ascii="Times New Roman" w:hAnsi="Times New Roman" w:cs="Times New Roman"/>
          <w:b/>
          <w:sz w:val="24"/>
          <w:szCs w:val="24"/>
          <w:u w:val="single"/>
        </w:rPr>
        <w:t>luminium</w:t>
      </w:r>
      <w:r w:rsidRPr="00F6116F">
        <w:rPr>
          <w:rFonts w:ascii="Times New Roman" w:hAnsi="Times New Roman" w:cs="Times New Roman"/>
          <w:b/>
          <w:sz w:val="24"/>
          <w:szCs w:val="24"/>
          <w:u w:val="single"/>
        </w:rPr>
        <w:t>-A</w:t>
      </w:r>
      <w:r w:rsidR="00D10A90" w:rsidRPr="00F6116F">
        <w:rPr>
          <w:rFonts w:ascii="Times New Roman" w:hAnsi="Times New Roman" w:cs="Times New Roman"/>
          <w:b/>
          <w:sz w:val="24"/>
          <w:szCs w:val="24"/>
          <w:u w:val="single"/>
        </w:rPr>
        <w:t>ceto</w:t>
      </w:r>
      <w:r w:rsidRPr="00F6116F">
        <w:rPr>
          <w:rFonts w:ascii="Times New Roman" w:hAnsi="Times New Roman" w:cs="Times New Roman"/>
          <w:b/>
          <w:sz w:val="24"/>
          <w:szCs w:val="24"/>
          <w:u w:val="single"/>
        </w:rPr>
        <w:t>-T</w:t>
      </w:r>
      <w:r w:rsidR="00D10A90" w:rsidRPr="00F6116F">
        <w:rPr>
          <w:rFonts w:ascii="Times New Roman" w:hAnsi="Times New Roman" w:cs="Times New Roman"/>
          <w:b/>
          <w:sz w:val="24"/>
          <w:szCs w:val="24"/>
          <w:u w:val="single"/>
        </w:rPr>
        <w:t>artrat</w:t>
      </w:r>
      <w:r w:rsidRPr="00F6116F">
        <w:rPr>
          <w:rFonts w:ascii="Times New Roman" w:hAnsi="Times New Roman" w:cs="Times New Roman"/>
          <w:b/>
          <w:sz w:val="24"/>
          <w:szCs w:val="24"/>
          <w:u w:val="single"/>
        </w:rPr>
        <w:t>-L</w:t>
      </w:r>
      <w:r w:rsidR="00D10A90" w:rsidRPr="00F6116F">
        <w:rPr>
          <w:rFonts w:ascii="Times New Roman" w:hAnsi="Times New Roman" w:cs="Times New Roman"/>
          <w:b/>
          <w:sz w:val="24"/>
          <w:szCs w:val="24"/>
          <w:u w:val="single"/>
        </w:rPr>
        <w:t>ösung</w:t>
      </w:r>
      <w:r w:rsidRPr="00F6116F">
        <w:rPr>
          <w:rFonts w:ascii="Times New Roman" w:hAnsi="Times New Roman" w:cs="Times New Roman"/>
          <w:b/>
          <w:sz w:val="24"/>
          <w:szCs w:val="24"/>
          <w:u w:val="single"/>
        </w:rPr>
        <w:t xml:space="preserve"> (Essigsaure Tonerde)</w:t>
      </w:r>
    </w:p>
    <w:p w:rsidR="00D10A90" w:rsidRPr="00E37E1D" w:rsidRDefault="00D10A90" w:rsidP="00D10A90">
      <w:pPr>
        <w:rPr>
          <w:iCs/>
          <w:sz w:val="24"/>
          <w:szCs w:val="24"/>
        </w:rPr>
      </w:pPr>
      <w:r w:rsidRPr="00E37E1D">
        <w:rPr>
          <w:iCs/>
          <w:sz w:val="24"/>
          <w:szCs w:val="24"/>
        </w:rPr>
        <w:t xml:space="preserve">In einem 400 ml Becherglas werden 30 g Aluminiumsulfat 18 </w:t>
      </w:r>
      <w:r w:rsidR="00CC4FC9">
        <w:rPr>
          <w:iCs/>
          <w:sz w:val="24"/>
          <w:szCs w:val="24"/>
        </w:rPr>
        <w:t>H</w:t>
      </w:r>
      <w:r w:rsidRPr="00E37E1D">
        <w:rPr>
          <w:iCs/>
          <w:sz w:val="24"/>
          <w:szCs w:val="24"/>
        </w:rPr>
        <w:t>ydrat in 135 ml Wasser gelöst unter Verwendung eines Magnet</w:t>
      </w:r>
      <w:r w:rsidR="00F6116F">
        <w:rPr>
          <w:iCs/>
          <w:sz w:val="24"/>
          <w:szCs w:val="24"/>
        </w:rPr>
        <w:t>-R</w:t>
      </w:r>
      <w:r w:rsidRPr="00E37E1D">
        <w:rPr>
          <w:iCs/>
          <w:sz w:val="24"/>
          <w:szCs w:val="24"/>
        </w:rPr>
        <w:t>ühr</w:t>
      </w:r>
      <w:r w:rsidR="00F6116F">
        <w:rPr>
          <w:iCs/>
          <w:sz w:val="24"/>
          <w:szCs w:val="24"/>
        </w:rPr>
        <w:t>geräte</w:t>
      </w:r>
      <w:r w:rsidRPr="00E37E1D">
        <w:rPr>
          <w:iCs/>
          <w:sz w:val="24"/>
          <w:szCs w:val="24"/>
        </w:rPr>
        <w:t>s. Nach Auflösung des Salzes werden bei laufendem Rühr</w:t>
      </w:r>
      <w:r w:rsidR="00F6116F">
        <w:rPr>
          <w:iCs/>
          <w:sz w:val="24"/>
          <w:szCs w:val="24"/>
        </w:rPr>
        <w:t>gerät</w:t>
      </w:r>
      <w:r w:rsidRPr="00E37E1D">
        <w:rPr>
          <w:iCs/>
          <w:sz w:val="24"/>
          <w:szCs w:val="24"/>
        </w:rPr>
        <w:t xml:space="preserve"> portionsweise 13,5 g </w:t>
      </w:r>
      <w:r w:rsidR="00F6116F">
        <w:rPr>
          <w:iCs/>
          <w:sz w:val="24"/>
          <w:szCs w:val="24"/>
        </w:rPr>
        <w:t>K</w:t>
      </w:r>
      <w:r w:rsidRPr="00E37E1D">
        <w:rPr>
          <w:iCs/>
          <w:sz w:val="24"/>
          <w:szCs w:val="24"/>
        </w:rPr>
        <w:t>al</w:t>
      </w:r>
      <w:r w:rsidR="00F6116F">
        <w:rPr>
          <w:iCs/>
          <w:sz w:val="24"/>
          <w:szCs w:val="24"/>
        </w:rPr>
        <w:t>z</w:t>
      </w:r>
      <w:r w:rsidRPr="00E37E1D">
        <w:rPr>
          <w:iCs/>
          <w:sz w:val="24"/>
          <w:szCs w:val="24"/>
        </w:rPr>
        <w:t>ium</w:t>
      </w:r>
      <w:r w:rsidR="00F6116F">
        <w:rPr>
          <w:iCs/>
          <w:sz w:val="24"/>
          <w:szCs w:val="24"/>
        </w:rPr>
        <w:t>k</w:t>
      </w:r>
      <w:r w:rsidRPr="00E37E1D">
        <w:rPr>
          <w:iCs/>
          <w:sz w:val="24"/>
          <w:szCs w:val="24"/>
        </w:rPr>
        <w:t>arbonat zugegeben, dabei entweicht Kohlendioxid. Das Becherglas wird mit einer Uhrglasschale verschlossen, die Suspension wird 5 min weiter gerührt. Mit einer Tropfpipette wird eine Mischung aus 11 ml Eisessig und 25 ml Wasser innerhalb von 5 min eingetragen. Die Suspension wird weitere 15 min gerührt und danach in einem 250 ml Me</w:t>
      </w:r>
      <w:r w:rsidR="00F6116F">
        <w:rPr>
          <w:iCs/>
          <w:sz w:val="24"/>
          <w:szCs w:val="24"/>
        </w:rPr>
        <w:t>ss</w:t>
      </w:r>
      <w:r w:rsidRPr="00E37E1D">
        <w:rPr>
          <w:iCs/>
          <w:sz w:val="24"/>
          <w:szCs w:val="24"/>
        </w:rPr>
        <w:t xml:space="preserve">zylinder filtriert. Das Volumen des Filtrates wird abgelesen, je 100 ml werden 3,5 g Weinsäure zugesetzt.    </w:t>
      </w:r>
    </w:p>
    <w:p w:rsidR="00021D1A" w:rsidRPr="00FA0A49" w:rsidRDefault="00021D1A" w:rsidP="000E4550">
      <w:pPr>
        <w:rPr>
          <w:sz w:val="18"/>
          <w:szCs w:val="18"/>
        </w:rPr>
      </w:pPr>
    </w:p>
    <w:p w:rsidR="00021D1A" w:rsidRPr="00F6116F" w:rsidRDefault="00021D1A" w:rsidP="00021D1A">
      <w:pPr>
        <w:rPr>
          <w:b/>
          <w:sz w:val="24"/>
          <w:szCs w:val="24"/>
          <w:u w:val="single"/>
        </w:rPr>
      </w:pPr>
      <w:r w:rsidRPr="00F6116F">
        <w:rPr>
          <w:b/>
          <w:sz w:val="24"/>
          <w:szCs w:val="24"/>
          <w:u w:val="single"/>
        </w:rPr>
        <w:t>Benedict Reagenz zur quantitativen Zuckerbestimmung „Glycurator-Reagenz“:</w:t>
      </w:r>
    </w:p>
    <w:p w:rsidR="00021D1A" w:rsidRPr="00F6116F" w:rsidRDefault="00021D1A" w:rsidP="00021D1A">
      <w:pPr>
        <w:rPr>
          <w:sz w:val="24"/>
          <w:szCs w:val="24"/>
        </w:rPr>
      </w:pPr>
      <w:r w:rsidRPr="00F6116F">
        <w:rPr>
          <w:sz w:val="24"/>
          <w:szCs w:val="24"/>
        </w:rPr>
        <w:t>18,0 g Kupfersulfat - 5 Hydrat werden  in Wasser gelöst und mit Wasser zu 100 ml aufgefüllt.</w:t>
      </w:r>
    </w:p>
    <w:p w:rsidR="00021D1A" w:rsidRPr="00F6116F" w:rsidRDefault="00021D1A" w:rsidP="00021D1A">
      <w:pPr>
        <w:rPr>
          <w:sz w:val="24"/>
          <w:szCs w:val="24"/>
        </w:rPr>
      </w:pPr>
      <w:r w:rsidRPr="00F6116F">
        <w:rPr>
          <w:sz w:val="24"/>
          <w:szCs w:val="24"/>
        </w:rPr>
        <w:t>200 g Natriumcitrat - 3 Hydrat, 200 g Natriumcarbonat - 10 Hydrat und 125 g Kalium –</w:t>
      </w:r>
      <w:r w:rsidR="00F6116F" w:rsidRPr="00F6116F">
        <w:rPr>
          <w:sz w:val="24"/>
          <w:szCs w:val="24"/>
        </w:rPr>
        <w:t>T</w:t>
      </w:r>
      <w:r w:rsidRPr="00F6116F">
        <w:rPr>
          <w:sz w:val="24"/>
          <w:szCs w:val="24"/>
        </w:rPr>
        <w:t xml:space="preserve">hiocyanat werden jeweils getrennt in je 250 ml Wasser gelöst. Diese drei Lösungen </w:t>
      </w:r>
      <w:r w:rsidR="00F6116F" w:rsidRPr="00F6116F">
        <w:rPr>
          <w:sz w:val="24"/>
          <w:szCs w:val="24"/>
        </w:rPr>
        <w:t>werden gemischt</w:t>
      </w:r>
      <w:r w:rsidRPr="00F6116F">
        <w:rPr>
          <w:sz w:val="24"/>
          <w:szCs w:val="24"/>
        </w:rPr>
        <w:t>, mit 5 ml Kaliumhexacyanoferrat (II)-Lösung  (5 g in 100 ml Wasser gelöst) versetz</w:t>
      </w:r>
      <w:r w:rsidR="00F6116F" w:rsidRPr="00F6116F">
        <w:rPr>
          <w:sz w:val="24"/>
          <w:szCs w:val="24"/>
        </w:rPr>
        <w:t>t. Nach Zusatz</w:t>
      </w:r>
      <w:r w:rsidRPr="00F6116F">
        <w:rPr>
          <w:sz w:val="24"/>
          <w:szCs w:val="24"/>
        </w:rPr>
        <w:t xml:space="preserve"> der Kupfersulfat-Lösung</w:t>
      </w:r>
      <w:r w:rsidR="00F6116F" w:rsidRPr="00F6116F">
        <w:rPr>
          <w:sz w:val="24"/>
          <w:szCs w:val="24"/>
        </w:rPr>
        <w:t xml:space="preserve"> wird </w:t>
      </w:r>
      <w:r w:rsidRPr="00F6116F">
        <w:rPr>
          <w:sz w:val="24"/>
          <w:szCs w:val="24"/>
        </w:rPr>
        <w:t>mit Wasser zu 1000 ml auf</w:t>
      </w:r>
      <w:r w:rsidR="00F6116F" w:rsidRPr="00F6116F">
        <w:rPr>
          <w:sz w:val="24"/>
          <w:szCs w:val="24"/>
        </w:rPr>
        <w:t>ge</w:t>
      </w:r>
      <w:r w:rsidRPr="00F6116F">
        <w:rPr>
          <w:sz w:val="24"/>
          <w:szCs w:val="24"/>
        </w:rPr>
        <w:t>füll</w:t>
      </w:r>
      <w:r w:rsidR="00F6116F" w:rsidRPr="00F6116F">
        <w:rPr>
          <w:sz w:val="24"/>
          <w:szCs w:val="24"/>
        </w:rPr>
        <w:t>t</w:t>
      </w:r>
      <w:r w:rsidRPr="00F6116F">
        <w:rPr>
          <w:sz w:val="24"/>
          <w:szCs w:val="24"/>
        </w:rPr>
        <w:t xml:space="preserve">. </w:t>
      </w:r>
    </w:p>
    <w:p w:rsidR="000E4550" w:rsidRPr="00FA0A49" w:rsidRDefault="000E4550" w:rsidP="000E4550">
      <w:pPr>
        <w:rPr>
          <w:sz w:val="18"/>
          <w:szCs w:val="18"/>
        </w:rPr>
      </w:pPr>
    </w:p>
    <w:p w:rsidR="000E4550" w:rsidRPr="00F6116F" w:rsidRDefault="000E4550" w:rsidP="000E4550">
      <w:pPr>
        <w:rPr>
          <w:b/>
          <w:sz w:val="24"/>
          <w:szCs w:val="24"/>
          <w:u w:val="single"/>
        </w:rPr>
      </w:pPr>
      <w:r w:rsidRPr="00F6116F">
        <w:rPr>
          <w:b/>
          <w:sz w:val="24"/>
          <w:szCs w:val="24"/>
          <w:u w:val="single"/>
        </w:rPr>
        <w:t>Blaulauge 0,33 mol/L für ein Probevolumen für 2,5 m</w:t>
      </w:r>
      <w:r w:rsidR="00F6116F">
        <w:rPr>
          <w:b/>
          <w:sz w:val="24"/>
          <w:szCs w:val="24"/>
          <w:u w:val="single"/>
        </w:rPr>
        <w:t>l</w:t>
      </w:r>
      <w:r w:rsidRPr="00F6116F">
        <w:rPr>
          <w:b/>
          <w:sz w:val="24"/>
          <w:szCs w:val="24"/>
          <w:u w:val="single"/>
        </w:rPr>
        <w:t xml:space="preserve"> (HM-Titration):</w:t>
      </w:r>
    </w:p>
    <w:p w:rsidR="000E4550" w:rsidRPr="00F6116F" w:rsidRDefault="000E4550" w:rsidP="000E4550">
      <w:pPr>
        <w:rPr>
          <w:b/>
          <w:sz w:val="24"/>
          <w:szCs w:val="24"/>
        </w:rPr>
      </w:pPr>
      <w:r w:rsidRPr="00F6116F">
        <w:rPr>
          <w:b/>
          <w:sz w:val="24"/>
          <w:szCs w:val="24"/>
        </w:rPr>
        <w:t>GHS 05, Achtung</w:t>
      </w:r>
    </w:p>
    <w:p w:rsidR="000E4550" w:rsidRPr="00F6116F" w:rsidRDefault="000E4550" w:rsidP="000E4550">
      <w:pPr>
        <w:rPr>
          <w:sz w:val="24"/>
          <w:szCs w:val="24"/>
        </w:rPr>
      </w:pPr>
      <w:r w:rsidRPr="00F6116F">
        <w:rPr>
          <w:sz w:val="24"/>
          <w:szCs w:val="24"/>
        </w:rPr>
        <w:t>33,3 m</w:t>
      </w:r>
      <w:r w:rsidR="00F6116F">
        <w:rPr>
          <w:sz w:val="24"/>
          <w:szCs w:val="24"/>
        </w:rPr>
        <w:t>l</w:t>
      </w:r>
      <w:r w:rsidRPr="00F6116F">
        <w:rPr>
          <w:sz w:val="24"/>
          <w:szCs w:val="24"/>
        </w:rPr>
        <w:t xml:space="preserve"> 1 mol/</w:t>
      </w:r>
      <w:r w:rsidR="00F6116F">
        <w:rPr>
          <w:sz w:val="24"/>
          <w:szCs w:val="24"/>
        </w:rPr>
        <w:t>l</w:t>
      </w:r>
      <w:r w:rsidRPr="00F6116F">
        <w:rPr>
          <w:sz w:val="24"/>
          <w:szCs w:val="24"/>
        </w:rPr>
        <w:t xml:space="preserve"> Natronlauge und 2 mL Bromthymolblau-Lösung </w:t>
      </w:r>
      <w:r w:rsidR="00CE3BE3">
        <w:rPr>
          <w:sz w:val="24"/>
          <w:szCs w:val="24"/>
        </w:rPr>
        <w:t>(</w:t>
      </w:r>
      <w:r w:rsidRPr="00F6116F">
        <w:rPr>
          <w:sz w:val="24"/>
          <w:szCs w:val="24"/>
        </w:rPr>
        <w:t>0,1 %</w:t>
      </w:r>
      <w:r w:rsidR="00F6116F">
        <w:rPr>
          <w:sz w:val="24"/>
          <w:szCs w:val="24"/>
        </w:rPr>
        <w:t>)</w:t>
      </w:r>
      <w:r w:rsidRPr="00F6116F">
        <w:rPr>
          <w:sz w:val="24"/>
          <w:szCs w:val="24"/>
        </w:rPr>
        <w:t xml:space="preserve"> werden in einen </w:t>
      </w:r>
    </w:p>
    <w:p w:rsidR="000E4550" w:rsidRPr="00F6116F" w:rsidRDefault="000E4550" w:rsidP="000E4550">
      <w:pPr>
        <w:rPr>
          <w:sz w:val="24"/>
          <w:szCs w:val="24"/>
        </w:rPr>
      </w:pPr>
      <w:r w:rsidRPr="00F6116F">
        <w:rPr>
          <w:sz w:val="24"/>
          <w:szCs w:val="24"/>
        </w:rPr>
        <w:t>100 m</w:t>
      </w:r>
      <w:r w:rsidR="00F6116F">
        <w:rPr>
          <w:sz w:val="24"/>
          <w:szCs w:val="24"/>
        </w:rPr>
        <w:t>l</w:t>
      </w:r>
      <w:r w:rsidRPr="00F6116F">
        <w:rPr>
          <w:sz w:val="24"/>
          <w:szCs w:val="24"/>
        </w:rPr>
        <w:t xml:space="preserve"> Maßkolben pipettiert und mit Wasser zu 100 m</w:t>
      </w:r>
      <w:r w:rsidR="00F6116F">
        <w:rPr>
          <w:sz w:val="24"/>
          <w:szCs w:val="24"/>
        </w:rPr>
        <w:t>l</w:t>
      </w:r>
      <w:r w:rsidRPr="00F6116F">
        <w:rPr>
          <w:sz w:val="24"/>
          <w:szCs w:val="24"/>
        </w:rPr>
        <w:t xml:space="preserve"> aufgefüllt.</w:t>
      </w:r>
    </w:p>
    <w:p w:rsidR="000E4550" w:rsidRPr="00A63C70" w:rsidRDefault="000E4550" w:rsidP="000E4550">
      <w:pPr>
        <w:rPr>
          <w:sz w:val="18"/>
          <w:szCs w:val="18"/>
        </w:rPr>
      </w:pPr>
    </w:p>
    <w:p w:rsidR="000E4550" w:rsidRPr="00CE3BE3" w:rsidRDefault="000E4550" w:rsidP="000E4550">
      <w:pPr>
        <w:rPr>
          <w:b/>
          <w:sz w:val="24"/>
          <w:szCs w:val="24"/>
          <w:u w:val="single"/>
        </w:rPr>
      </w:pPr>
      <w:r w:rsidRPr="00CE3BE3">
        <w:rPr>
          <w:b/>
          <w:sz w:val="24"/>
          <w:szCs w:val="24"/>
          <w:u w:val="single"/>
        </w:rPr>
        <w:t>Blaulauge 0,133 mol/</w:t>
      </w:r>
      <w:r w:rsidR="00F6116F" w:rsidRPr="00CE3BE3">
        <w:rPr>
          <w:b/>
          <w:sz w:val="24"/>
          <w:szCs w:val="24"/>
          <w:u w:val="single"/>
        </w:rPr>
        <w:t>l</w:t>
      </w:r>
      <w:r w:rsidRPr="00CE3BE3">
        <w:rPr>
          <w:b/>
          <w:sz w:val="24"/>
          <w:szCs w:val="24"/>
          <w:u w:val="single"/>
        </w:rPr>
        <w:t xml:space="preserve"> für ein Probevolumen für 10 m</w:t>
      </w:r>
      <w:r w:rsidR="00F6116F" w:rsidRPr="00CE3BE3">
        <w:rPr>
          <w:b/>
          <w:sz w:val="24"/>
          <w:szCs w:val="24"/>
          <w:u w:val="single"/>
        </w:rPr>
        <w:t>l</w:t>
      </w:r>
      <w:r w:rsidRPr="00CE3BE3">
        <w:rPr>
          <w:b/>
          <w:sz w:val="24"/>
          <w:szCs w:val="24"/>
          <w:u w:val="single"/>
        </w:rPr>
        <w:t xml:space="preserve"> (HM-Titration):</w:t>
      </w:r>
    </w:p>
    <w:p w:rsidR="000E4550" w:rsidRPr="00CE3BE3" w:rsidRDefault="000E4550" w:rsidP="000E4550">
      <w:pPr>
        <w:rPr>
          <w:b/>
          <w:sz w:val="24"/>
          <w:szCs w:val="24"/>
        </w:rPr>
      </w:pPr>
      <w:r w:rsidRPr="00CE3BE3">
        <w:rPr>
          <w:b/>
          <w:sz w:val="24"/>
          <w:szCs w:val="24"/>
        </w:rPr>
        <w:t>GHS 05, Achtung</w:t>
      </w:r>
    </w:p>
    <w:p w:rsidR="000E4550" w:rsidRPr="00CE3BE3" w:rsidRDefault="000E4550" w:rsidP="000E4550">
      <w:pPr>
        <w:rPr>
          <w:sz w:val="24"/>
          <w:szCs w:val="24"/>
        </w:rPr>
      </w:pPr>
      <w:r w:rsidRPr="00CE3BE3">
        <w:rPr>
          <w:sz w:val="24"/>
          <w:szCs w:val="24"/>
        </w:rPr>
        <w:t>13.3 m</w:t>
      </w:r>
      <w:r w:rsidR="00F6116F" w:rsidRPr="00CE3BE3">
        <w:rPr>
          <w:sz w:val="24"/>
          <w:szCs w:val="24"/>
        </w:rPr>
        <w:t>l</w:t>
      </w:r>
      <w:r w:rsidRPr="00CE3BE3">
        <w:rPr>
          <w:sz w:val="24"/>
          <w:szCs w:val="24"/>
        </w:rPr>
        <w:t xml:space="preserve"> 1 mol/</w:t>
      </w:r>
      <w:r w:rsidR="00CE3BE3" w:rsidRPr="00CE3BE3">
        <w:rPr>
          <w:sz w:val="24"/>
          <w:szCs w:val="24"/>
        </w:rPr>
        <w:t>l</w:t>
      </w:r>
      <w:r w:rsidRPr="00CE3BE3">
        <w:rPr>
          <w:sz w:val="24"/>
          <w:szCs w:val="24"/>
        </w:rPr>
        <w:t xml:space="preserve"> Natronlauge und 2 m</w:t>
      </w:r>
      <w:r w:rsidR="00F6116F" w:rsidRPr="00CE3BE3">
        <w:rPr>
          <w:sz w:val="24"/>
          <w:szCs w:val="24"/>
        </w:rPr>
        <w:t>l</w:t>
      </w:r>
      <w:r w:rsidRPr="00CE3BE3">
        <w:rPr>
          <w:sz w:val="24"/>
          <w:szCs w:val="24"/>
        </w:rPr>
        <w:t xml:space="preserve"> Bromthymolblau-Lösung </w:t>
      </w:r>
      <w:r w:rsidR="00CE3BE3" w:rsidRPr="00CE3BE3">
        <w:rPr>
          <w:sz w:val="24"/>
          <w:szCs w:val="24"/>
        </w:rPr>
        <w:t>(</w:t>
      </w:r>
      <w:r w:rsidRPr="00CE3BE3">
        <w:rPr>
          <w:sz w:val="24"/>
          <w:szCs w:val="24"/>
        </w:rPr>
        <w:t>0,1 %</w:t>
      </w:r>
      <w:r w:rsidR="00CE3BE3" w:rsidRPr="00CE3BE3">
        <w:rPr>
          <w:sz w:val="24"/>
          <w:szCs w:val="24"/>
        </w:rPr>
        <w:t>)</w:t>
      </w:r>
      <w:r w:rsidRPr="00CE3BE3">
        <w:rPr>
          <w:sz w:val="24"/>
          <w:szCs w:val="24"/>
        </w:rPr>
        <w:t xml:space="preserve"> werden in einen </w:t>
      </w:r>
    </w:p>
    <w:p w:rsidR="000E4550" w:rsidRPr="00CE3BE3" w:rsidRDefault="000E4550" w:rsidP="000E4550">
      <w:pPr>
        <w:rPr>
          <w:sz w:val="24"/>
          <w:szCs w:val="24"/>
        </w:rPr>
      </w:pPr>
      <w:r w:rsidRPr="00CE3BE3">
        <w:rPr>
          <w:sz w:val="24"/>
          <w:szCs w:val="24"/>
        </w:rPr>
        <w:t>100 m</w:t>
      </w:r>
      <w:r w:rsidR="00CE3BE3" w:rsidRPr="00CE3BE3">
        <w:rPr>
          <w:sz w:val="24"/>
          <w:szCs w:val="24"/>
        </w:rPr>
        <w:t>l</w:t>
      </w:r>
      <w:r w:rsidRPr="00CE3BE3">
        <w:rPr>
          <w:sz w:val="24"/>
          <w:szCs w:val="24"/>
        </w:rPr>
        <w:t xml:space="preserve"> Maßkolben pipettiert und mit Wasser zu 100 m</w:t>
      </w:r>
      <w:r w:rsidR="00CE3BE3" w:rsidRPr="00CE3BE3">
        <w:rPr>
          <w:sz w:val="24"/>
          <w:szCs w:val="24"/>
        </w:rPr>
        <w:t>l</w:t>
      </w:r>
      <w:r w:rsidRPr="00CE3BE3">
        <w:rPr>
          <w:sz w:val="24"/>
          <w:szCs w:val="24"/>
        </w:rPr>
        <w:t xml:space="preserve"> aufgefüllt.</w:t>
      </w:r>
    </w:p>
    <w:p w:rsidR="000E4550" w:rsidRPr="00A63C70" w:rsidRDefault="000E4550" w:rsidP="000E4550">
      <w:pPr>
        <w:rPr>
          <w:sz w:val="18"/>
          <w:szCs w:val="18"/>
        </w:rPr>
      </w:pPr>
    </w:p>
    <w:p w:rsidR="000E4550" w:rsidRPr="00CE3BE3" w:rsidRDefault="000E4550" w:rsidP="000E4550">
      <w:pPr>
        <w:rPr>
          <w:b/>
          <w:sz w:val="24"/>
          <w:szCs w:val="24"/>
          <w:u w:val="single"/>
        </w:rPr>
      </w:pPr>
      <w:r w:rsidRPr="00CE3BE3">
        <w:rPr>
          <w:b/>
          <w:sz w:val="24"/>
          <w:szCs w:val="24"/>
          <w:u w:val="single"/>
        </w:rPr>
        <w:t>Bromthymolblau-Lösung: GHS 02, Achtung</w:t>
      </w:r>
    </w:p>
    <w:p w:rsidR="000E4550" w:rsidRPr="00CE3BE3" w:rsidRDefault="000E4550" w:rsidP="000E4550">
      <w:pPr>
        <w:rPr>
          <w:sz w:val="24"/>
          <w:szCs w:val="24"/>
        </w:rPr>
      </w:pPr>
      <w:r w:rsidRPr="00CE3BE3">
        <w:rPr>
          <w:sz w:val="24"/>
          <w:szCs w:val="24"/>
        </w:rPr>
        <w:t>0,1 g Bromthymolblau wird in 20 m</w:t>
      </w:r>
      <w:r w:rsidR="00CE3BE3" w:rsidRPr="00CE3BE3">
        <w:rPr>
          <w:sz w:val="24"/>
          <w:szCs w:val="24"/>
        </w:rPr>
        <w:t>l</w:t>
      </w:r>
      <w:r w:rsidRPr="00CE3BE3">
        <w:rPr>
          <w:sz w:val="24"/>
          <w:szCs w:val="24"/>
        </w:rPr>
        <w:t xml:space="preserve"> Ethanol (Brennspiritus) gelöst und mit Wasser zu 100 m</w:t>
      </w:r>
      <w:r w:rsidR="00CE3BE3" w:rsidRPr="00CE3BE3">
        <w:rPr>
          <w:sz w:val="24"/>
          <w:szCs w:val="24"/>
        </w:rPr>
        <w:t>l</w:t>
      </w:r>
      <w:r w:rsidRPr="00CE3BE3">
        <w:rPr>
          <w:sz w:val="24"/>
          <w:szCs w:val="24"/>
        </w:rPr>
        <w:t xml:space="preserve"> aufgefüllt.</w:t>
      </w:r>
    </w:p>
    <w:p w:rsidR="000E4550" w:rsidRPr="00A63C70" w:rsidRDefault="000E4550" w:rsidP="000E4550">
      <w:pPr>
        <w:rPr>
          <w:sz w:val="18"/>
          <w:szCs w:val="18"/>
        </w:rPr>
      </w:pPr>
    </w:p>
    <w:p w:rsidR="000E4550" w:rsidRPr="00CE3BE3" w:rsidRDefault="000E4550" w:rsidP="000E4550">
      <w:pPr>
        <w:rPr>
          <w:b/>
          <w:sz w:val="24"/>
          <w:szCs w:val="24"/>
          <w:u w:val="single"/>
        </w:rPr>
      </w:pPr>
      <w:r w:rsidRPr="00CE3BE3">
        <w:rPr>
          <w:b/>
          <w:sz w:val="24"/>
          <w:szCs w:val="24"/>
          <w:u w:val="single"/>
        </w:rPr>
        <w:t>0,1 mol/L Cer(IV)</w:t>
      </w:r>
      <w:r w:rsidR="00CE3BE3" w:rsidRPr="00CE3BE3">
        <w:rPr>
          <w:b/>
          <w:sz w:val="24"/>
          <w:szCs w:val="24"/>
          <w:u w:val="single"/>
        </w:rPr>
        <w:t>-S</w:t>
      </w:r>
      <w:r w:rsidRPr="00CE3BE3">
        <w:rPr>
          <w:b/>
          <w:sz w:val="24"/>
          <w:szCs w:val="24"/>
          <w:u w:val="single"/>
        </w:rPr>
        <w:t>ulfat-Lösung: GHS 05, Achtung</w:t>
      </w:r>
    </w:p>
    <w:p w:rsidR="000E4550" w:rsidRPr="00CE3BE3" w:rsidRDefault="000E4550" w:rsidP="000E4550">
      <w:pPr>
        <w:rPr>
          <w:sz w:val="24"/>
          <w:szCs w:val="24"/>
        </w:rPr>
      </w:pPr>
      <w:r w:rsidRPr="00CE3BE3">
        <w:rPr>
          <w:sz w:val="24"/>
          <w:szCs w:val="24"/>
        </w:rPr>
        <w:t>Diese Lösung ist auch gebrauchsfertig aus dem Chemikalienhandel zu beziehen.</w:t>
      </w:r>
    </w:p>
    <w:p w:rsidR="000E4550" w:rsidRDefault="000E4550" w:rsidP="000E4550">
      <w:pPr>
        <w:rPr>
          <w:sz w:val="24"/>
          <w:szCs w:val="24"/>
        </w:rPr>
      </w:pPr>
      <w:r w:rsidRPr="00CE3BE3">
        <w:rPr>
          <w:sz w:val="24"/>
          <w:szCs w:val="24"/>
        </w:rPr>
        <w:t>42 g Cer(IV)</w:t>
      </w:r>
      <w:r w:rsidR="00CE3BE3" w:rsidRPr="00CE3BE3">
        <w:rPr>
          <w:sz w:val="24"/>
          <w:szCs w:val="24"/>
        </w:rPr>
        <w:t>-S</w:t>
      </w:r>
      <w:r w:rsidRPr="00CE3BE3">
        <w:rPr>
          <w:sz w:val="24"/>
          <w:szCs w:val="24"/>
        </w:rPr>
        <w:t>sulfat-4 Hydrat oder 65 g Ammoniu</w:t>
      </w:r>
      <w:r w:rsidR="00CE3BE3">
        <w:rPr>
          <w:sz w:val="24"/>
          <w:szCs w:val="24"/>
        </w:rPr>
        <w:t>m</w:t>
      </w:r>
      <w:r w:rsidR="00CE3BE3" w:rsidRPr="00CE3BE3">
        <w:rPr>
          <w:sz w:val="24"/>
          <w:szCs w:val="24"/>
        </w:rPr>
        <w:t>-C</w:t>
      </w:r>
      <w:r w:rsidRPr="00CE3BE3">
        <w:rPr>
          <w:sz w:val="24"/>
          <w:szCs w:val="24"/>
        </w:rPr>
        <w:t>er(IV)</w:t>
      </w:r>
      <w:r w:rsidR="00CE3BE3" w:rsidRPr="00CE3BE3">
        <w:rPr>
          <w:sz w:val="24"/>
          <w:szCs w:val="24"/>
        </w:rPr>
        <w:t>-S</w:t>
      </w:r>
      <w:r w:rsidRPr="00CE3BE3">
        <w:rPr>
          <w:sz w:val="24"/>
          <w:szCs w:val="24"/>
        </w:rPr>
        <w:t>ulfat werden in 750 m</w:t>
      </w:r>
      <w:r w:rsidR="00CE3BE3" w:rsidRPr="00CE3BE3">
        <w:rPr>
          <w:sz w:val="24"/>
          <w:szCs w:val="24"/>
        </w:rPr>
        <w:t>l</w:t>
      </w:r>
      <w:r w:rsidRPr="00CE3BE3">
        <w:rPr>
          <w:sz w:val="24"/>
          <w:szCs w:val="24"/>
        </w:rPr>
        <w:t xml:space="preserve"> Wasser und 30 m</w:t>
      </w:r>
      <w:r w:rsidR="00CE3BE3" w:rsidRPr="00CE3BE3">
        <w:rPr>
          <w:sz w:val="24"/>
          <w:szCs w:val="24"/>
        </w:rPr>
        <w:t>l</w:t>
      </w:r>
      <w:r w:rsidRPr="00CE3BE3">
        <w:rPr>
          <w:sz w:val="24"/>
          <w:szCs w:val="24"/>
        </w:rPr>
        <w:t xml:space="preserve"> konzentrierter Schwefelsäure gelöst, evtl. leicht auf dem Wasserbad erwärmt. Nach dem Auflösen </w:t>
      </w:r>
      <w:r w:rsidR="00CE3BE3" w:rsidRPr="00CE3BE3">
        <w:rPr>
          <w:sz w:val="24"/>
          <w:szCs w:val="24"/>
        </w:rPr>
        <w:t xml:space="preserve">wird </w:t>
      </w:r>
      <w:r w:rsidRPr="00CE3BE3">
        <w:rPr>
          <w:sz w:val="24"/>
          <w:szCs w:val="24"/>
        </w:rPr>
        <w:t>auf 1000 m</w:t>
      </w:r>
      <w:r w:rsidR="00CE3BE3" w:rsidRPr="00CE3BE3">
        <w:rPr>
          <w:sz w:val="24"/>
          <w:szCs w:val="24"/>
        </w:rPr>
        <w:t>l</w:t>
      </w:r>
      <w:r w:rsidRPr="00CE3BE3">
        <w:rPr>
          <w:sz w:val="24"/>
          <w:szCs w:val="24"/>
        </w:rPr>
        <w:t xml:space="preserve"> im Maßkolben auf</w:t>
      </w:r>
      <w:r w:rsidR="00CE3BE3" w:rsidRPr="00CE3BE3">
        <w:rPr>
          <w:sz w:val="24"/>
          <w:szCs w:val="24"/>
        </w:rPr>
        <w:t>ge</w:t>
      </w:r>
      <w:r w:rsidRPr="00CE3BE3">
        <w:rPr>
          <w:sz w:val="24"/>
          <w:szCs w:val="24"/>
        </w:rPr>
        <w:t>füll</w:t>
      </w:r>
      <w:r w:rsidR="00CE3BE3" w:rsidRPr="00CE3BE3">
        <w:rPr>
          <w:sz w:val="24"/>
          <w:szCs w:val="24"/>
        </w:rPr>
        <w:t>t.</w:t>
      </w:r>
    </w:p>
    <w:p w:rsidR="00B617AE" w:rsidRPr="00B617AE" w:rsidRDefault="00B617AE" w:rsidP="000E4550">
      <w:pPr>
        <w:rPr>
          <w:sz w:val="18"/>
          <w:szCs w:val="18"/>
        </w:rPr>
      </w:pPr>
    </w:p>
    <w:p w:rsidR="000E4550" w:rsidRPr="00CE3BE3" w:rsidRDefault="000E4550" w:rsidP="000E4550">
      <w:pPr>
        <w:rPr>
          <w:b/>
          <w:sz w:val="24"/>
          <w:szCs w:val="24"/>
        </w:rPr>
      </w:pPr>
      <w:r w:rsidRPr="00CE3BE3">
        <w:rPr>
          <w:b/>
          <w:sz w:val="24"/>
          <w:szCs w:val="24"/>
        </w:rPr>
        <w:t>Einstellung der 0,1 mol/</w:t>
      </w:r>
      <w:r w:rsidR="00CE3BE3" w:rsidRPr="00CE3BE3">
        <w:rPr>
          <w:b/>
          <w:sz w:val="24"/>
          <w:szCs w:val="24"/>
        </w:rPr>
        <w:t>l</w:t>
      </w:r>
      <w:r w:rsidRPr="00CE3BE3">
        <w:rPr>
          <w:b/>
          <w:sz w:val="24"/>
          <w:szCs w:val="24"/>
        </w:rPr>
        <w:t xml:space="preserve"> Cer(IV)</w:t>
      </w:r>
      <w:r w:rsidR="00CE3BE3" w:rsidRPr="00CE3BE3">
        <w:rPr>
          <w:b/>
          <w:sz w:val="24"/>
          <w:szCs w:val="24"/>
        </w:rPr>
        <w:t>-S</w:t>
      </w:r>
      <w:r w:rsidRPr="00CE3BE3">
        <w:rPr>
          <w:b/>
          <w:sz w:val="24"/>
          <w:szCs w:val="24"/>
        </w:rPr>
        <w:t>ulfat-Lösung:</w:t>
      </w:r>
    </w:p>
    <w:p w:rsidR="00CE3BE3" w:rsidRPr="00CE3BE3" w:rsidRDefault="000E4550" w:rsidP="000E4550">
      <w:pPr>
        <w:rPr>
          <w:sz w:val="24"/>
          <w:szCs w:val="24"/>
        </w:rPr>
      </w:pPr>
      <w:r w:rsidRPr="00CE3BE3">
        <w:rPr>
          <w:sz w:val="24"/>
          <w:szCs w:val="24"/>
        </w:rPr>
        <w:t>50 m</w:t>
      </w:r>
      <w:r w:rsidR="00CE3BE3" w:rsidRPr="00CE3BE3">
        <w:rPr>
          <w:sz w:val="24"/>
          <w:szCs w:val="24"/>
        </w:rPr>
        <w:t>l</w:t>
      </w:r>
      <w:r w:rsidRPr="00CE3BE3">
        <w:rPr>
          <w:sz w:val="24"/>
          <w:szCs w:val="24"/>
        </w:rPr>
        <w:t xml:space="preserve"> dieser Lösung werden mit einem Messzylinder entnommen. Aus dem Messzylinder werden mit Vollpipette 3 mal 10 m</w:t>
      </w:r>
      <w:r w:rsidR="00CE3BE3" w:rsidRPr="00CE3BE3">
        <w:rPr>
          <w:sz w:val="24"/>
          <w:szCs w:val="24"/>
        </w:rPr>
        <w:t>l</w:t>
      </w:r>
      <w:r w:rsidRPr="00CE3BE3">
        <w:rPr>
          <w:sz w:val="24"/>
          <w:szCs w:val="24"/>
        </w:rPr>
        <w:t xml:space="preserve"> in je einen 200 m</w:t>
      </w:r>
      <w:r w:rsidR="00CE3BE3" w:rsidRPr="00CE3BE3">
        <w:rPr>
          <w:sz w:val="24"/>
          <w:szCs w:val="24"/>
        </w:rPr>
        <w:t>l</w:t>
      </w:r>
      <w:r w:rsidRPr="00CE3BE3">
        <w:rPr>
          <w:sz w:val="24"/>
          <w:szCs w:val="24"/>
        </w:rPr>
        <w:t xml:space="preserve"> Erlenmeyer-Kolben mit NS 29 und Glasstopfen pipettiert. 10 m</w:t>
      </w:r>
      <w:r w:rsidR="00CE3BE3" w:rsidRPr="00CE3BE3">
        <w:rPr>
          <w:sz w:val="24"/>
          <w:szCs w:val="24"/>
        </w:rPr>
        <w:t>l</w:t>
      </w:r>
      <w:r w:rsidRPr="00CE3BE3">
        <w:rPr>
          <w:sz w:val="24"/>
          <w:szCs w:val="24"/>
        </w:rPr>
        <w:t xml:space="preserve"> Kaliumiodid-Lösung, 50 m</w:t>
      </w:r>
      <w:r w:rsidR="00CE3BE3" w:rsidRPr="00CE3BE3">
        <w:rPr>
          <w:sz w:val="24"/>
          <w:szCs w:val="24"/>
        </w:rPr>
        <w:t>l</w:t>
      </w:r>
      <w:r w:rsidRPr="00CE3BE3">
        <w:rPr>
          <w:sz w:val="24"/>
          <w:szCs w:val="24"/>
        </w:rPr>
        <w:t xml:space="preserve"> Wasser und 10 m</w:t>
      </w:r>
      <w:r w:rsidR="00CE3BE3" w:rsidRPr="00CE3BE3">
        <w:rPr>
          <w:sz w:val="24"/>
          <w:szCs w:val="24"/>
        </w:rPr>
        <w:t>l</w:t>
      </w:r>
      <w:r w:rsidRPr="00CE3BE3">
        <w:rPr>
          <w:sz w:val="24"/>
          <w:szCs w:val="24"/>
        </w:rPr>
        <w:t xml:space="preserve"> Schwefe</w:t>
      </w:r>
      <w:r w:rsidR="00CE3BE3" w:rsidRPr="00CE3BE3">
        <w:rPr>
          <w:sz w:val="24"/>
          <w:szCs w:val="24"/>
        </w:rPr>
        <w:t>l</w:t>
      </w:r>
      <w:r w:rsidRPr="00CE3BE3">
        <w:rPr>
          <w:sz w:val="24"/>
          <w:szCs w:val="24"/>
        </w:rPr>
        <w:t>säure werden zugeben, mit Glasstopfen verschlossen und 10 Minuten lichtgeschützt stehen gelassen. Mit 0,1 mol/</w:t>
      </w:r>
      <w:r w:rsidR="00CE3BE3" w:rsidRPr="00CE3BE3">
        <w:rPr>
          <w:sz w:val="24"/>
          <w:szCs w:val="24"/>
        </w:rPr>
        <w:t>l</w:t>
      </w:r>
      <w:r w:rsidRPr="00CE3BE3">
        <w:rPr>
          <w:sz w:val="24"/>
          <w:szCs w:val="24"/>
        </w:rPr>
        <w:t xml:space="preserve"> Natriumthiosulfat-Lösung wird bis zur zitronengelben Färbung titriert, nach Zusatz von 10 Tropfen Zinkiodid –Stärke-Lösung (Farbumschlag blauschwarz)  weiter bis zur Entfärbung titriert. </w:t>
      </w:r>
    </w:p>
    <w:p w:rsidR="000E4550" w:rsidRPr="00CE3BE3" w:rsidRDefault="000E4550" w:rsidP="000E4550">
      <w:pPr>
        <w:rPr>
          <w:sz w:val="24"/>
          <w:szCs w:val="24"/>
        </w:rPr>
      </w:pPr>
      <w:r w:rsidRPr="00CE3BE3">
        <w:rPr>
          <w:sz w:val="24"/>
          <w:szCs w:val="24"/>
        </w:rPr>
        <w:t>Sollverbrauch: 10 ml 0,1 mol/</w:t>
      </w:r>
      <w:r w:rsidR="00CE3BE3" w:rsidRPr="00CE3BE3">
        <w:rPr>
          <w:sz w:val="24"/>
          <w:szCs w:val="24"/>
        </w:rPr>
        <w:t>l</w:t>
      </w:r>
      <w:r w:rsidRPr="00CE3BE3">
        <w:rPr>
          <w:sz w:val="24"/>
          <w:szCs w:val="24"/>
        </w:rPr>
        <w:t xml:space="preserve"> Natriumthiosulfat-Lösung</w:t>
      </w:r>
    </w:p>
    <w:p w:rsidR="000E4550" w:rsidRPr="00CE3BE3" w:rsidRDefault="000E4550" w:rsidP="000E4550">
      <w:pPr>
        <w:rPr>
          <w:sz w:val="24"/>
          <w:szCs w:val="24"/>
        </w:rPr>
      </w:pPr>
      <w:r w:rsidRPr="00CE3BE3">
        <w:rPr>
          <w:sz w:val="24"/>
          <w:szCs w:val="24"/>
        </w:rPr>
        <w:t>Korrekturfaktor: Sollverbrauch / Ist-Verbrauch</w:t>
      </w:r>
    </w:p>
    <w:p w:rsidR="000E4550" w:rsidRPr="00CE3BE3" w:rsidRDefault="000E4550" w:rsidP="000E4550">
      <w:pPr>
        <w:rPr>
          <w:sz w:val="24"/>
          <w:szCs w:val="24"/>
        </w:rPr>
      </w:pPr>
      <w:r w:rsidRPr="00CE3BE3">
        <w:rPr>
          <w:sz w:val="24"/>
          <w:szCs w:val="24"/>
        </w:rPr>
        <w:t>Ist der Ist -Verbrauch kleiner als 10 ml ist die Lösung stärker und sollte auf den Korrekturfaktor von 1,000 eingestellt werden</w:t>
      </w:r>
    </w:p>
    <w:p w:rsidR="000E4550" w:rsidRPr="00A63C70" w:rsidRDefault="000E4550" w:rsidP="000E4550">
      <w:pPr>
        <w:rPr>
          <w:sz w:val="18"/>
          <w:szCs w:val="18"/>
        </w:rPr>
      </w:pPr>
    </w:p>
    <w:p w:rsidR="000E4550" w:rsidRPr="00CE3BE3" w:rsidRDefault="000E4550" w:rsidP="000E4550">
      <w:pPr>
        <w:rPr>
          <w:b/>
          <w:sz w:val="24"/>
          <w:szCs w:val="24"/>
          <w:u w:val="single"/>
        </w:rPr>
      </w:pPr>
      <w:r w:rsidRPr="00CE3BE3">
        <w:rPr>
          <w:b/>
          <w:sz w:val="24"/>
          <w:szCs w:val="24"/>
          <w:u w:val="single"/>
        </w:rPr>
        <w:t>Cresolphthalein-Lösung: GHS 02, Gefahr</w:t>
      </w:r>
    </w:p>
    <w:p w:rsidR="000E4550" w:rsidRPr="00CE3BE3" w:rsidRDefault="000E4550" w:rsidP="000E4550">
      <w:pPr>
        <w:rPr>
          <w:sz w:val="24"/>
          <w:szCs w:val="24"/>
        </w:rPr>
      </w:pPr>
      <w:r w:rsidRPr="00CE3BE3">
        <w:rPr>
          <w:sz w:val="24"/>
          <w:szCs w:val="24"/>
        </w:rPr>
        <w:t>0,1 g Cresolphthalein werden  in Ethanol (Brennspiritus) gelöst und mit Ethanol zu 100 m</w:t>
      </w:r>
      <w:r w:rsidR="00CE3BE3" w:rsidRPr="00CE3BE3">
        <w:rPr>
          <w:sz w:val="24"/>
          <w:szCs w:val="24"/>
        </w:rPr>
        <w:t>l</w:t>
      </w:r>
      <w:r w:rsidRPr="00CE3BE3">
        <w:rPr>
          <w:sz w:val="24"/>
          <w:szCs w:val="24"/>
        </w:rPr>
        <w:t xml:space="preserve"> aufgefüllt.</w:t>
      </w:r>
    </w:p>
    <w:p w:rsidR="000E4550" w:rsidRPr="00A63C70" w:rsidRDefault="000E4550" w:rsidP="000E4550">
      <w:pPr>
        <w:rPr>
          <w:sz w:val="18"/>
          <w:szCs w:val="18"/>
        </w:rPr>
      </w:pPr>
    </w:p>
    <w:p w:rsidR="000E4550" w:rsidRPr="00CE3BE3" w:rsidRDefault="000E4550" w:rsidP="000E4550">
      <w:pPr>
        <w:rPr>
          <w:b/>
          <w:sz w:val="24"/>
          <w:szCs w:val="24"/>
          <w:u w:val="single"/>
        </w:rPr>
      </w:pPr>
      <w:r w:rsidRPr="00CE3BE3">
        <w:rPr>
          <w:b/>
          <w:sz w:val="24"/>
          <w:szCs w:val="24"/>
          <w:u w:val="single"/>
        </w:rPr>
        <w:t>Ferroin-Lösung:</w:t>
      </w:r>
    </w:p>
    <w:p w:rsidR="000E4550" w:rsidRPr="00CE3BE3" w:rsidRDefault="000E4550" w:rsidP="000E4550">
      <w:pPr>
        <w:rPr>
          <w:sz w:val="24"/>
          <w:szCs w:val="24"/>
        </w:rPr>
      </w:pPr>
      <w:r w:rsidRPr="00CE3BE3">
        <w:rPr>
          <w:sz w:val="24"/>
          <w:szCs w:val="24"/>
        </w:rPr>
        <w:t>Stammlösung 0,025 mol/</w:t>
      </w:r>
      <w:r w:rsidR="00CE3BE3" w:rsidRPr="00CE3BE3">
        <w:rPr>
          <w:sz w:val="24"/>
          <w:szCs w:val="24"/>
        </w:rPr>
        <w:t>l</w:t>
      </w:r>
      <w:r w:rsidRPr="00CE3BE3">
        <w:rPr>
          <w:sz w:val="24"/>
          <w:szCs w:val="24"/>
        </w:rPr>
        <w:t xml:space="preserve"> </w:t>
      </w:r>
    </w:p>
    <w:p w:rsidR="000E4550" w:rsidRPr="00CE3BE3" w:rsidRDefault="000E4550" w:rsidP="000E4550">
      <w:pPr>
        <w:rPr>
          <w:sz w:val="24"/>
          <w:szCs w:val="24"/>
        </w:rPr>
      </w:pPr>
      <w:r w:rsidRPr="00CE3BE3">
        <w:rPr>
          <w:sz w:val="24"/>
          <w:szCs w:val="24"/>
        </w:rPr>
        <w:t>Lösung A: 0,695 g Eisen(II)sulfat – 7 Hydrat in 30 m</w:t>
      </w:r>
      <w:r w:rsidR="00CE3BE3" w:rsidRPr="00CE3BE3">
        <w:rPr>
          <w:sz w:val="24"/>
          <w:szCs w:val="24"/>
        </w:rPr>
        <w:t>l</w:t>
      </w:r>
      <w:r w:rsidRPr="00CE3BE3">
        <w:rPr>
          <w:sz w:val="24"/>
          <w:szCs w:val="24"/>
        </w:rPr>
        <w:t xml:space="preserve"> Wasser lösen</w:t>
      </w:r>
    </w:p>
    <w:p w:rsidR="000E4550" w:rsidRPr="00CE3BE3" w:rsidRDefault="000E4550" w:rsidP="000E4550">
      <w:pPr>
        <w:rPr>
          <w:sz w:val="24"/>
          <w:szCs w:val="24"/>
        </w:rPr>
      </w:pPr>
      <w:r w:rsidRPr="00CE3BE3">
        <w:rPr>
          <w:sz w:val="24"/>
          <w:szCs w:val="24"/>
        </w:rPr>
        <w:t xml:space="preserve">Lösung B: 1,487 g 1.10 Phenanthrolin Monohydrat oder </w:t>
      </w:r>
    </w:p>
    <w:p w:rsidR="000E4550" w:rsidRPr="00CE3BE3" w:rsidRDefault="000E4550" w:rsidP="000E4550">
      <w:pPr>
        <w:rPr>
          <w:sz w:val="24"/>
          <w:szCs w:val="24"/>
        </w:rPr>
      </w:pPr>
      <w:r w:rsidRPr="00CE3BE3">
        <w:rPr>
          <w:sz w:val="24"/>
          <w:szCs w:val="24"/>
        </w:rPr>
        <w:t xml:space="preserve">                 1,625 g 1.10 Phenanthrolin-Hydrochlorid in 30 m</w:t>
      </w:r>
      <w:r w:rsidR="00CE3BE3" w:rsidRPr="00CE3BE3">
        <w:rPr>
          <w:sz w:val="24"/>
          <w:szCs w:val="24"/>
        </w:rPr>
        <w:t>l</w:t>
      </w:r>
      <w:r w:rsidRPr="00CE3BE3">
        <w:rPr>
          <w:sz w:val="24"/>
          <w:szCs w:val="24"/>
        </w:rPr>
        <w:t xml:space="preserve"> Wasser lösen</w:t>
      </w:r>
    </w:p>
    <w:p w:rsidR="000E4550" w:rsidRPr="00CE3BE3" w:rsidRDefault="000E4550" w:rsidP="000E4550">
      <w:pPr>
        <w:rPr>
          <w:sz w:val="24"/>
          <w:szCs w:val="24"/>
        </w:rPr>
      </w:pPr>
      <w:r w:rsidRPr="00CE3BE3">
        <w:rPr>
          <w:sz w:val="24"/>
          <w:szCs w:val="24"/>
        </w:rPr>
        <w:t>Beide Lösungen mischen (Farbumschlag nach tiefrot) und zu 100 m</w:t>
      </w:r>
      <w:r w:rsidR="00CE3BE3" w:rsidRPr="00CE3BE3">
        <w:rPr>
          <w:sz w:val="24"/>
          <w:szCs w:val="24"/>
        </w:rPr>
        <w:t>l</w:t>
      </w:r>
      <w:r w:rsidRPr="00CE3BE3">
        <w:rPr>
          <w:sz w:val="24"/>
          <w:szCs w:val="24"/>
        </w:rPr>
        <w:t xml:space="preserve"> auffüllen  </w:t>
      </w:r>
    </w:p>
    <w:p w:rsidR="000E4550" w:rsidRPr="00CE3BE3" w:rsidRDefault="000E4550" w:rsidP="000E4550">
      <w:pPr>
        <w:rPr>
          <w:sz w:val="24"/>
          <w:szCs w:val="24"/>
        </w:rPr>
      </w:pPr>
      <w:r w:rsidRPr="00CE3BE3">
        <w:rPr>
          <w:sz w:val="24"/>
          <w:szCs w:val="24"/>
        </w:rPr>
        <w:t xml:space="preserve">Gebrauchslösung 0,01 mol/L </w:t>
      </w:r>
    </w:p>
    <w:p w:rsidR="000E4550" w:rsidRPr="00CE3BE3" w:rsidRDefault="000E4550" w:rsidP="000E4550">
      <w:pPr>
        <w:rPr>
          <w:sz w:val="24"/>
          <w:szCs w:val="24"/>
        </w:rPr>
      </w:pPr>
      <w:r w:rsidRPr="00CE3BE3">
        <w:rPr>
          <w:sz w:val="24"/>
          <w:szCs w:val="24"/>
        </w:rPr>
        <w:t>40 ml Stammlösung zu 100 m</w:t>
      </w:r>
      <w:r w:rsidR="00CE3BE3" w:rsidRPr="00CE3BE3">
        <w:rPr>
          <w:sz w:val="24"/>
          <w:szCs w:val="24"/>
        </w:rPr>
        <w:t>l</w:t>
      </w:r>
      <w:r w:rsidRPr="00CE3BE3">
        <w:rPr>
          <w:sz w:val="24"/>
          <w:szCs w:val="24"/>
        </w:rPr>
        <w:t xml:space="preserve"> mit Wasser auffüllen oder die Einwaagen auf 250 m</w:t>
      </w:r>
      <w:r w:rsidR="00CE3BE3" w:rsidRPr="00CE3BE3">
        <w:rPr>
          <w:sz w:val="24"/>
          <w:szCs w:val="24"/>
        </w:rPr>
        <w:t>l</w:t>
      </w:r>
      <w:r w:rsidRPr="00CE3BE3">
        <w:rPr>
          <w:sz w:val="24"/>
          <w:szCs w:val="24"/>
        </w:rPr>
        <w:t xml:space="preserve"> auffüllen</w:t>
      </w:r>
    </w:p>
    <w:p w:rsidR="000E4550" w:rsidRPr="00A63C70" w:rsidRDefault="000E4550" w:rsidP="000E4550">
      <w:pPr>
        <w:rPr>
          <w:sz w:val="18"/>
          <w:szCs w:val="18"/>
        </w:rPr>
      </w:pPr>
    </w:p>
    <w:p w:rsidR="000E4550" w:rsidRPr="00CE3BE3" w:rsidRDefault="000E4550" w:rsidP="000E4550">
      <w:pPr>
        <w:rPr>
          <w:b/>
          <w:sz w:val="24"/>
          <w:szCs w:val="24"/>
          <w:u w:val="single"/>
        </w:rPr>
      </w:pPr>
      <w:r w:rsidRPr="00CE3BE3">
        <w:rPr>
          <w:b/>
          <w:sz w:val="24"/>
          <w:szCs w:val="24"/>
          <w:u w:val="single"/>
        </w:rPr>
        <w:t>0,05 mol/L Iodid-Iodat-Lösung:</w:t>
      </w:r>
    </w:p>
    <w:p w:rsidR="000E4550" w:rsidRPr="00CE3BE3" w:rsidRDefault="000E4550" w:rsidP="000E4550">
      <w:pPr>
        <w:rPr>
          <w:sz w:val="24"/>
          <w:szCs w:val="24"/>
        </w:rPr>
      </w:pPr>
      <w:r w:rsidRPr="00CE3BE3">
        <w:rPr>
          <w:sz w:val="24"/>
          <w:szCs w:val="24"/>
        </w:rPr>
        <w:t>3,5667 g Kaliumiodat und 35 g Kaliumiodid werden in destilliertem Wasser vollständig gelöst,  mit 1 m</w:t>
      </w:r>
      <w:r w:rsidR="00CE3BE3">
        <w:rPr>
          <w:sz w:val="24"/>
          <w:szCs w:val="24"/>
        </w:rPr>
        <w:t>l</w:t>
      </w:r>
      <w:r w:rsidRPr="00CE3BE3">
        <w:rPr>
          <w:sz w:val="24"/>
          <w:szCs w:val="24"/>
        </w:rPr>
        <w:t xml:space="preserve"> 1 mol/</w:t>
      </w:r>
      <w:r w:rsidR="00CE3BE3">
        <w:rPr>
          <w:sz w:val="24"/>
          <w:szCs w:val="24"/>
        </w:rPr>
        <w:t>l</w:t>
      </w:r>
      <w:r w:rsidRPr="00CE3BE3">
        <w:rPr>
          <w:sz w:val="24"/>
          <w:szCs w:val="24"/>
        </w:rPr>
        <w:t xml:space="preserve"> Natronlauge versetzt und danach auf 1000 m</w:t>
      </w:r>
      <w:r w:rsidR="00CE3BE3">
        <w:rPr>
          <w:sz w:val="24"/>
          <w:szCs w:val="24"/>
        </w:rPr>
        <w:t>l</w:t>
      </w:r>
      <w:r w:rsidRPr="00CE3BE3">
        <w:rPr>
          <w:sz w:val="24"/>
          <w:szCs w:val="24"/>
        </w:rPr>
        <w:t xml:space="preserve"> aufgefüllt.</w:t>
      </w:r>
    </w:p>
    <w:p w:rsidR="00D10A90" w:rsidRPr="00A63C70" w:rsidRDefault="00D10A90" w:rsidP="00D10A90">
      <w:pPr>
        <w:rPr>
          <w:sz w:val="18"/>
          <w:szCs w:val="18"/>
        </w:rPr>
      </w:pPr>
    </w:p>
    <w:p w:rsidR="00D10A90" w:rsidRPr="00CE3BE3" w:rsidRDefault="00CE3BE3" w:rsidP="00D10A90">
      <w:pPr>
        <w:pStyle w:val="KeinLeerraum"/>
        <w:rPr>
          <w:rFonts w:ascii="Times New Roman" w:hAnsi="Times New Roman" w:cs="Times New Roman"/>
          <w:b/>
          <w:sz w:val="24"/>
          <w:szCs w:val="24"/>
          <w:u w:val="single"/>
        </w:rPr>
      </w:pPr>
      <w:r w:rsidRPr="00CE3BE3">
        <w:rPr>
          <w:rFonts w:ascii="Times New Roman" w:hAnsi="Times New Roman" w:cs="Times New Roman"/>
          <w:b/>
          <w:sz w:val="24"/>
          <w:szCs w:val="24"/>
          <w:u w:val="single"/>
        </w:rPr>
        <w:t>Iod-Spiritus, konzentrierter, (</w:t>
      </w:r>
      <w:r w:rsidR="00D10A90" w:rsidRPr="00CE3BE3">
        <w:rPr>
          <w:rFonts w:ascii="Times New Roman" w:hAnsi="Times New Roman" w:cs="Times New Roman"/>
          <w:b/>
          <w:sz w:val="24"/>
          <w:szCs w:val="24"/>
          <w:u w:val="single"/>
        </w:rPr>
        <w:t>Spiritus Iodi concentratus</w:t>
      </w:r>
      <w:r w:rsidRPr="00CE3BE3">
        <w:rPr>
          <w:rFonts w:ascii="Times New Roman" w:hAnsi="Times New Roman" w:cs="Times New Roman"/>
          <w:b/>
          <w:sz w:val="24"/>
          <w:szCs w:val="24"/>
          <w:u w:val="single"/>
        </w:rPr>
        <w:t>)</w:t>
      </w:r>
    </w:p>
    <w:p w:rsidR="00D10A90" w:rsidRPr="00BE50D8" w:rsidRDefault="00D10A90" w:rsidP="00D10A90">
      <w:pPr>
        <w:rPr>
          <w:iCs/>
          <w:sz w:val="24"/>
          <w:szCs w:val="24"/>
        </w:rPr>
      </w:pPr>
      <w:r w:rsidRPr="00BE50D8">
        <w:rPr>
          <w:iCs/>
          <w:sz w:val="24"/>
          <w:szCs w:val="24"/>
        </w:rPr>
        <w:t>Kaliumiodid</w:t>
      </w:r>
      <w:r w:rsidRPr="00BE50D8">
        <w:rPr>
          <w:iCs/>
          <w:sz w:val="24"/>
          <w:szCs w:val="24"/>
        </w:rPr>
        <w:tab/>
      </w:r>
      <w:r w:rsidRPr="00BE50D8">
        <w:rPr>
          <w:iCs/>
          <w:sz w:val="24"/>
          <w:szCs w:val="24"/>
        </w:rPr>
        <w:tab/>
        <w:t>30,0 g</w:t>
      </w:r>
    </w:p>
    <w:p w:rsidR="00D10A90" w:rsidRPr="00BE50D8" w:rsidRDefault="00D10A90" w:rsidP="00D10A90">
      <w:pPr>
        <w:rPr>
          <w:iCs/>
          <w:sz w:val="24"/>
          <w:szCs w:val="24"/>
        </w:rPr>
      </w:pPr>
      <w:r w:rsidRPr="00BE50D8">
        <w:rPr>
          <w:iCs/>
          <w:sz w:val="24"/>
          <w:szCs w:val="24"/>
        </w:rPr>
        <w:t>Iod</w:t>
      </w:r>
      <w:r w:rsidRPr="00BE50D8">
        <w:rPr>
          <w:iCs/>
          <w:sz w:val="24"/>
          <w:szCs w:val="24"/>
        </w:rPr>
        <w:tab/>
      </w:r>
      <w:r w:rsidRPr="00BE50D8">
        <w:rPr>
          <w:iCs/>
          <w:sz w:val="24"/>
          <w:szCs w:val="24"/>
        </w:rPr>
        <w:tab/>
      </w:r>
      <w:r w:rsidRPr="00BE50D8">
        <w:rPr>
          <w:iCs/>
          <w:sz w:val="24"/>
          <w:szCs w:val="24"/>
        </w:rPr>
        <w:tab/>
        <w:t>70,0 g</w:t>
      </w:r>
    </w:p>
    <w:p w:rsidR="00D10A90" w:rsidRPr="00BE50D8" w:rsidRDefault="00D10A90" w:rsidP="00D10A90">
      <w:pPr>
        <w:rPr>
          <w:iCs/>
          <w:sz w:val="24"/>
          <w:szCs w:val="24"/>
        </w:rPr>
      </w:pPr>
      <w:r w:rsidRPr="00BE50D8">
        <w:rPr>
          <w:iCs/>
          <w:sz w:val="24"/>
          <w:szCs w:val="24"/>
        </w:rPr>
        <w:t>Wasser</w:t>
      </w:r>
      <w:r w:rsidRPr="00BE50D8">
        <w:rPr>
          <w:iCs/>
          <w:sz w:val="24"/>
          <w:szCs w:val="24"/>
        </w:rPr>
        <w:tab/>
      </w:r>
      <w:r w:rsidRPr="00BE50D8">
        <w:rPr>
          <w:iCs/>
          <w:sz w:val="24"/>
          <w:szCs w:val="24"/>
        </w:rPr>
        <w:tab/>
      </w:r>
      <w:r w:rsidRPr="00BE50D8">
        <w:rPr>
          <w:iCs/>
          <w:sz w:val="24"/>
          <w:szCs w:val="24"/>
        </w:rPr>
        <w:tab/>
        <w:t>70,0 g</w:t>
      </w:r>
    </w:p>
    <w:p w:rsidR="00D10A90" w:rsidRPr="00BE50D8" w:rsidRDefault="00D10A90" w:rsidP="00D10A90">
      <w:pPr>
        <w:rPr>
          <w:iCs/>
          <w:sz w:val="24"/>
          <w:szCs w:val="24"/>
        </w:rPr>
      </w:pPr>
      <w:r w:rsidRPr="00BE50D8">
        <w:rPr>
          <w:iCs/>
          <w:sz w:val="24"/>
          <w:szCs w:val="24"/>
        </w:rPr>
        <w:t>Ethanol</w:t>
      </w:r>
      <w:r w:rsidRPr="00BE50D8">
        <w:rPr>
          <w:iCs/>
          <w:sz w:val="24"/>
          <w:szCs w:val="24"/>
        </w:rPr>
        <w:tab/>
        <w:t xml:space="preserve">          830,0 g</w:t>
      </w:r>
    </w:p>
    <w:p w:rsidR="00D10A90" w:rsidRPr="00BE50D8" w:rsidRDefault="00D10A90" w:rsidP="00D10A90">
      <w:pPr>
        <w:rPr>
          <w:iCs/>
          <w:sz w:val="24"/>
          <w:szCs w:val="24"/>
        </w:rPr>
      </w:pPr>
      <w:r w:rsidRPr="00BE50D8">
        <w:rPr>
          <w:iCs/>
          <w:sz w:val="24"/>
          <w:szCs w:val="24"/>
        </w:rPr>
        <w:t>Das Kaliumiodid wird in dem Wasser gelöst. In der Lösung wird das Iod unter Rühren gelöst und das Ethanol hinzugefügt.</w:t>
      </w:r>
      <w:r w:rsidR="00CE3BE3">
        <w:rPr>
          <w:iCs/>
          <w:sz w:val="24"/>
          <w:szCs w:val="24"/>
        </w:rPr>
        <w:t xml:space="preserve"> </w:t>
      </w:r>
      <w:r w:rsidRPr="00BE50D8">
        <w:rPr>
          <w:iCs/>
          <w:sz w:val="24"/>
          <w:szCs w:val="24"/>
        </w:rPr>
        <w:t>Die Dichte beträgt 0,895 – 0,907 g/ml.</w:t>
      </w:r>
    </w:p>
    <w:p w:rsidR="000E4550" w:rsidRPr="00A63C70" w:rsidRDefault="000E4550" w:rsidP="000E4550">
      <w:pPr>
        <w:rPr>
          <w:sz w:val="18"/>
          <w:szCs w:val="18"/>
        </w:rPr>
      </w:pPr>
    </w:p>
    <w:p w:rsidR="000E4550" w:rsidRPr="00CE3BE3" w:rsidRDefault="000E4550" w:rsidP="000E4550">
      <w:pPr>
        <w:rPr>
          <w:b/>
          <w:sz w:val="24"/>
          <w:szCs w:val="24"/>
          <w:u w:val="single"/>
        </w:rPr>
      </w:pPr>
      <w:r w:rsidRPr="00CE3BE3">
        <w:rPr>
          <w:b/>
          <w:sz w:val="24"/>
          <w:szCs w:val="24"/>
          <w:u w:val="single"/>
        </w:rPr>
        <w:t>0,0167 mol/</w:t>
      </w:r>
      <w:r w:rsidR="00CE3BE3" w:rsidRPr="00CE3BE3">
        <w:rPr>
          <w:b/>
          <w:sz w:val="24"/>
          <w:szCs w:val="24"/>
          <w:u w:val="single"/>
        </w:rPr>
        <w:t>l</w:t>
      </w:r>
      <w:r w:rsidRPr="00CE3BE3">
        <w:rPr>
          <w:b/>
          <w:sz w:val="24"/>
          <w:szCs w:val="24"/>
          <w:u w:val="single"/>
        </w:rPr>
        <w:t xml:space="preserve"> Kaliumiodat-Lösung:</w:t>
      </w:r>
    </w:p>
    <w:p w:rsidR="000E4550" w:rsidRPr="00CE3BE3" w:rsidRDefault="000E4550" w:rsidP="000E4550">
      <w:pPr>
        <w:rPr>
          <w:sz w:val="24"/>
          <w:szCs w:val="24"/>
        </w:rPr>
      </w:pPr>
      <w:r w:rsidRPr="00CE3BE3">
        <w:rPr>
          <w:sz w:val="24"/>
          <w:szCs w:val="24"/>
        </w:rPr>
        <w:t>3,5667 g Kaliumiodat wird in destilliertem Wasser vollständig gelöst und danach auf 1000 m</w:t>
      </w:r>
      <w:r w:rsidR="00CE3BE3" w:rsidRPr="00CE3BE3">
        <w:rPr>
          <w:sz w:val="24"/>
          <w:szCs w:val="24"/>
        </w:rPr>
        <w:t>l</w:t>
      </w:r>
      <w:r w:rsidRPr="00CE3BE3">
        <w:rPr>
          <w:sz w:val="24"/>
          <w:szCs w:val="24"/>
        </w:rPr>
        <w:t xml:space="preserve"> aufgefüllt.</w:t>
      </w:r>
    </w:p>
    <w:p w:rsidR="000E4550" w:rsidRPr="00A63C70" w:rsidRDefault="000E4550" w:rsidP="000E4550">
      <w:pPr>
        <w:rPr>
          <w:sz w:val="18"/>
          <w:szCs w:val="18"/>
        </w:rPr>
      </w:pPr>
    </w:p>
    <w:p w:rsidR="000E4550" w:rsidRPr="00CE3BE3" w:rsidRDefault="000E4550" w:rsidP="000E4550">
      <w:pPr>
        <w:rPr>
          <w:b/>
          <w:sz w:val="24"/>
          <w:szCs w:val="24"/>
          <w:u w:val="single"/>
        </w:rPr>
      </w:pPr>
      <w:r w:rsidRPr="00CE3BE3">
        <w:rPr>
          <w:b/>
          <w:sz w:val="24"/>
          <w:szCs w:val="24"/>
          <w:u w:val="single"/>
        </w:rPr>
        <w:t>Kaliumiodid-Lösung 5 %:</w:t>
      </w:r>
    </w:p>
    <w:p w:rsidR="000E4550" w:rsidRPr="00CE3BE3" w:rsidRDefault="000E4550" w:rsidP="000E4550">
      <w:pPr>
        <w:rPr>
          <w:sz w:val="24"/>
          <w:szCs w:val="24"/>
        </w:rPr>
      </w:pPr>
      <w:r w:rsidRPr="00CE3BE3">
        <w:rPr>
          <w:sz w:val="24"/>
          <w:szCs w:val="24"/>
        </w:rPr>
        <w:t>5 g Kaliumiodid werden in Wasser gelöst und zu 100 m</w:t>
      </w:r>
      <w:r w:rsidR="00CE3BE3" w:rsidRPr="00CE3BE3">
        <w:rPr>
          <w:sz w:val="24"/>
          <w:szCs w:val="24"/>
        </w:rPr>
        <w:t>l</w:t>
      </w:r>
      <w:r w:rsidRPr="00CE3BE3">
        <w:rPr>
          <w:sz w:val="24"/>
          <w:szCs w:val="24"/>
        </w:rPr>
        <w:t xml:space="preserve"> aufgefüllt. Diese Lösung ist lichtempfindlich und sollte daher in einer Flasche aus braunem Glas aufbewahrt werden.</w:t>
      </w:r>
    </w:p>
    <w:p w:rsidR="000E4550" w:rsidRPr="00A63C70" w:rsidRDefault="000E4550" w:rsidP="000E4550">
      <w:pPr>
        <w:rPr>
          <w:sz w:val="18"/>
          <w:szCs w:val="18"/>
        </w:rPr>
      </w:pPr>
    </w:p>
    <w:p w:rsidR="000E4550" w:rsidRPr="00CE3BE3" w:rsidRDefault="000E4550" w:rsidP="000E4550">
      <w:pPr>
        <w:rPr>
          <w:b/>
          <w:sz w:val="24"/>
          <w:szCs w:val="24"/>
          <w:u w:val="single"/>
        </w:rPr>
      </w:pPr>
      <w:r w:rsidRPr="00CE3BE3">
        <w:rPr>
          <w:b/>
          <w:sz w:val="24"/>
          <w:szCs w:val="24"/>
          <w:u w:val="single"/>
        </w:rPr>
        <w:t>0,02 mol/</w:t>
      </w:r>
      <w:r w:rsidR="00CE3BE3" w:rsidRPr="00CE3BE3">
        <w:rPr>
          <w:b/>
          <w:sz w:val="24"/>
          <w:szCs w:val="24"/>
          <w:u w:val="single"/>
        </w:rPr>
        <w:t>l</w:t>
      </w:r>
      <w:r w:rsidRPr="00CE3BE3">
        <w:rPr>
          <w:b/>
          <w:sz w:val="24"/>
          <w:szCs w:val="24"/>
          <w:u w:val="single"/>
        </w:rPr>
        <w:t xml:space="preserve"> Kaliumpermanganat-Lösung (Maßlösung):</w:t>
      </w:r>
    </w:p>
    <w:p w:rsidR="000E4550" w:rsidRPr="00CE3BE3" w:rsidRDefault="000E4550" w:rsidP="000E4550">
      <w:pPr>
        <w:rPr>
          <w:sz w:val="24"/>
          <w:szCs w:val="24"/>
        </w:rPr>
      </w:pPr>
      <w:r w:rsidRPr="00CE3BE3">
        <w:rPr>
          <w:sz w:val="24"/>
          <w:szCs w:val="24"/>
        </w:rPr>
        <w:t>Diese Lösung sollte gebrauchsfertig gekauft werden.</w:t>
      </w:r>
    </w:p>
    <w:p w:rsidR="000E4550" w:rsidRPr="00A63C70" w:rsidRDefault="000E4550" w:rsidP="000E4550">
      <w:pPr>
        <w:rPr>
          <w:sz w:val="18"/>
          <w:szCs w:val="18"/>
        </w:rPr>
      </w:pPr>
    </w:p>
    <w:p w:rsidR="000E4550" w:rsidRPr="00CE3BE3" w:rsidRDefault="000E4550" w:rsidP="000E4550">
      <w:pPr>
        <w:rPr>
          <w:b/>
          <w:sz w:val="24"/>
          <w:szCs w:val="24"/>
          <w:u w:val="single"/>
        </w:rPr>
      </w:pPr>
      <w:r w:rsidRPr="00CE3BE3">
        <w:rPr>
          <w:b/>
          <w:sz w:val="24"/>
          <w:szCs w:val="24"/>
          <w:u w:val="single"/>
        </w:rPr>
        <w:t>Methylorange-Lösung:</w:t>
      </w:r>
    </w:p>
    <w:p w:rsidR="000E4550" w:rsidRDefault="000E4550" w:rsidP="000E4550">
      <w:pPr>
        <w:rPr>
          <w:sz w:val="24"/>
          <w:szCs w:val="24"/>
        </w:rPr>
      </w:pPr>
      <w:r w:rsidRPr="00CE3BE3">
        <w:rPr>
          <w:sz w:val="24"/>
          <w:szCs w:val="24"/>
        </w:rPr>
        <w:t>0,1 g Methylorange werden  in Wasser gelöst und zu 100 m</w:t>
      </w:r>
      <w:r w:rsidR="00CE3BE3" w:rsidRPr="00CE3BE3">
        <w:rPr>
          <w:sz w:val="24"/>
          <w:szCs w:val="24"/>
        </w:rPr>
        <w:t>l</w:t>
      </w:r>
      <w:r w:rsidRPr="00CE3BE3">
        <w:rPr>
          <w:sz w:val="24"/>
          <w:szCs w:val="24"/>
        </w:rPr>
        <w:t xml:space="preserve"> aufgefüllt.</w:t>
      </w:r>
    </w:p>
    <w:p w:rsidR="00B617AE" w:rsidRDefault="00B617AE" w:rsidP="000E4550">
      <w:pPr>
        <w:rPr>
          <w:sz w:val="24"/>
          <w:szCs w:val="24"/>
        </w:rPr>
      </w:pPr>
    </w:p>
    <w:p w:rsidR="00B617AE" w:rsidRPr="00CE3BE3" w:rsidRDefault="00B617AE" w:rsidP="000E4550">
      <w:pPr>
        <w:rPr>
          <w:sz w:val="24"/>
          <w:szCs w:val="24"/>
        </w:rPr>
      </w:pPr>
    </w:p>
    <w:p w:rsidR="000E4550" w:rsidRPr="008C21C1" w:rsidRDefault="000E4550" w:rsidP="000E4550">
      <w:pPr>
        <w:rPr>
          <w:b/>
          <w:sz w:val="24"/>
          <w:szCs w:val="24"/>
          <w:u w:val="single"/>
        </w:rPr>
      </w:pPr>
      <w:r w:rsidRPr="008C21C1">
        <w:rPr>
          <w:b/>
          <w:sz w:val="24"/>
          <w:szCs w:val="24"/>
          <w:u w:val="single"/>
        </w:rPr>
        <w:t>Mischindikator nach Cooper:</w:t>
      </w:r>
    </w:p>
    <w:p w:rsidR="000E4550" w:rsidRDefault="000E4550" w:rsidP="000E4550">
      <w:pPr>
        <w:rPr>
          <w:b/>
        </w:rPr>
      </w:pPr>
      <w:r>
        <w:rPr>
          <w:b/>
        </w:rPr>
        <w:t>GHS 05, Gefahr wenn alkoholische Lösung, wässrige Lösung nicht eingestuft</w:t>
      </w:r>
    </w:p>
    <w:p w:rsidR="000E4550" w:rsidRPr="008C21C1" w:rsidRDefault="000E4550" w:rsidP="000E4550">
      <w:pPr>
        <w:rPr>
          <w:sz w:val="24"/>
          <w:szCs w:val="24"/>
        </w:rPr>
      </w:pPr>
      <w:r w:rsidRPr="008C21C1">
        <w:rPr>
          <w:sz w:val="24"/>
          <w:szCs w:val="24"/>
        </w:rPr>
        <w:t>20 mg Methylrot und 100 mg Bromkresolgrün werden in 100 m</w:t>
      </w:r>
      <w:r w:rsidR="008C21C1" w:rsidRPr="008C21C1">
        <w:rPr>
          <w:sz w:val="24"/>
          <w:szCs w:val="24"/>
        </w:rPr>
        <w:t>l</w:t>
      </w:r>
      <w:r w:rsidRPr="008C21C1">
        <w:rPr>
          <w:sz w:val="24"/>
          <w:szCs w:val="24"/>
        </w:rPr>
        <w:t xml:space="preserve"> Ethanol (Brennspiritus) gelöst, bzw. die gleichen Mengen der Natriumsalze in 100 m</w:t>
      </w:r>
      <w:r w:rsidR="008C21C1" w:rsidRPr="008C21C1">
        <w:rPr>
          <w:sz w:val="24"/>
          <w:szCs w:val="24"/>
        </w:rPr>
        <w:t>l</w:t>
      </w:r>
      <w:r w:rsidRPr="008C21C1">
        <w:rPr>
          <w:sz w:val="24"/>
          <w:szCs w:val="24"/>
        </w:rPr>
        <w:t xml:space="preserve"> Wasser gelöst. </w:t>
      </w:r>
    </w:p>
    <w:p w:rsidR="000E4550" w:rsidRPr="008C21C1" w:rsidRDefault="000E4550" w:rsidP="000E4550">
      <w:pPr>
        <w:rPr>
          <w:sz w:val="24"/>
          <w:szCs w:val="24"/>
        </w:rPr>
      </w:pPr>
      <w:r w:rsidRPr="008C21C1">
        <w:rPr>
          <w:sz w:val="24"/>
          <w:szCs w:val="24"/>
        </w:rPr>
        <w:t>Diese Lösung ist nicht unbegrenzt haltbar, da das Methylrot zersetzt wird. Es empfiehlt sich daher, die Lösung frisch anzusetzen. Eine Alternative wäre es jeweils getrennt 20 mg Methylrot in 50 m</w:t>
      </w:r>
      <w:r w:rsidR="008C21C1" w:rsidRPr="008C21C1">
        <w:rPr>
          <w:sz w:val="24"/>
          <w:szCs w:val="24"/>
        </w:rPr>
        <w:t>l</w:t>
      </w:r>
      <w:r w:rsidRPr="008C21C1">
        <w:rPr>
          <w:sz w:val="24"/>
          <w:szCs w:val="24"/>
        </w:rPr>
        <w:t xml:space="preserve"> Ethanol zu lösen und 100 mg Bromkresolgrün in 50 m</w:t>
      </w:r>
      <w:r w:rsidR="008C21C1" w:rsidRPr="008C21C1">
        <w:rPr>
          <w:sz w:val="24"/>
          <w:szCs w:val="24"/>
        </w:rPr>
        <w:t>l</w:t>
      </w:r>
      <w:r w:rsidRPr="008C21C1">
        <w:rPr>
          <w:sz w:val="24"/>
          <w:szCs w:val="24"/>
        </w:rPr>
        <w:t xml:space="preserve"> Ethanol zu lösen und bei Bedarf gleiche Volumina zu mischen. Diese Indikatorlösung sollte aufgrund des besser erkennbaren Farbumschlages anstelle von Methylorange eingesetzt werden.</w:t>
      </w:r>
    </w:p>
    <w:p w:rsidR="000E4550" w:rsidRPr="008C21C1" w:rsidRDefault="000E4550" w:rsidP="000E4550">
      <w:pPr>
        <w:rPr>
          <w:sz w:val="24"/>
          <w:szCs w:val="24"/>
        </w:rPr>
      </w:pPr>
      <w:r w:rsidRPr="008C21C1">
        <w:rPr>
          <w:sz w:val="24"/>
          <w:szCs w:val="24"/>
        </w:rPr>
        <w:t>Bei älteren alkoholischen Lösungen erfolgt der Farbumschlag von gelb nach blau.</w:t>
      </w:r>
    </w:p>
    <w:p w:rsidR="000E4550" w:rsidRPr="008C21C1" w:rsidRDefault="000E4550" w:rsidP="000E4550">
      <w:pPr>
        <w:rPr>
          <w:sz w:val="24"/>
          <w:szCs w:val="24"/>
        </w:rPr>
      </w:pPr>
      <w:r w:rsidRPr="008C21C1">
        <w:rPr>
          <w:sz w:val="24"/>
          <w:szCs w:val="24"/>
        </w:rPr>
        <w:t xml:space="preserve">pH&lt; 4,5 rot pH = 4,5 grau pH &gt; 4,5 blau </w:t>
      </w:r>
    </w:p>
    <w:p w:rsidR="000E4550" w:rsidRDefault="000E4550" w:rsidP="000E4550"/>
    <w:p w:rsidR="000E4550" w:rsidRPr="008C21C1" w:rsidRDefault="000E4550" w:rsidP="000E4550">
      <w:pPr>
        <w:rPr>
          <w:b/>
          <w:sz w:val="24"/>
          <w:szCs w:val="24"/>
          <w:u w:val="single"/>
        </w:rPr>
      </w:pPr>
      <w:r w:rsidRPr="008C21C1">
        <w:rPr>
          <w:b/>
          <w:sz w:val="24"/>
          <w:szCs w:val="24"/>
          <w:u w:val="single"/>
        </w:rPr>
        <w:t>Mischindikator nach Sher:</w:t>
      </w:r>
    </w:p>
    <w:p w:rsidR="000E4550" w:rsidRPr="008C21C1" w:rsidRDefault="000E4550" w:rsidP="000E4550">
      <w:pPr>
        <w:rPr>
          <w:sz w:val="24"/>
          <w:szCs w:val="24"/>
        </w:rPr>
      </w:pPr>
      <w:r w:rsidRPr="008C21C1">
        <w:rPr>
          <w:sz w:val="24"/>
          <w:szCs w:val="24"/>
        </w:rPr>
        <w:t>350 mg Bromkresolgrün-Natriumsalz werden in 50 ml Wasser gelöst. 750 mg 4-Nitrophenol werden in 25 ml Ethanol (Brennspiritus) gelöst. 221 mg Ponceau S (E 121, Cochenillerot A) werden in 100 ml Wasser gelöst. Nun gibt man alle 3 Lösungen in einen 250 ml Maßkolben und füllt mit Wasser zu 250 ml auf.</w:t>
      </w:r>
    </w:p>
    <w:p w:rsidR="000E4550" w:rsidRPr="00A63C70" w:rsidRDefault="000E4550" w:rsidP="000E4550">
      <w:pPr>
        <w:rPr>
          <w:sz w:val="18"/>
          <w:szCs w:val="18"/>
        </w:rPr>
      </w:pPr>
    </w:p>
    <w:p w:rsidR="000E4550" w:rsidRPr="008C21C1" w:rsidRDefault="000E4550" w:rsidP="000E4550">
      <w:pPr>
        <w:rPr>
          <w:b/>
          <w:sz w:val="24"/>
          <w:szCs w:val="24"/>
          <w:u w:val="single"/>
        </w:rPr>
      </w:pPr>
      <w:r w:rsidRPr="008C21C1">
        <w:rPr>
          <w:b/>
          <w:sz w:val="24"/>
          <w:szCs w:val="24"/>
          <w:u w:val="single"/>
        </w:rPr>
        <w:t>Mischindikator nach Tashiro:</w:t>
      </w:r>
    </w:p>
    <w:p w:rsidR="000E4550" w:rsidRPr="008C21C1" w:rsidRDefault="000E4550" w:rsidP="000E4550">
      <w:pPr>
        <w:rPr>
          <w:b/>
          <w:sz w:val="24"/>
          <w:szCs w:val="24"/>
        </w:rPr>
      </w:pPr>
      <w:r w:rsidRPr="008C21C1">
        <w:rPr>
          <w:b/>
          <w:sz w:val="24"/>
          <w:szCs w:val="24"/>
        </w:rPr>
        <w:t>GHS 05, Gefahr wenn alkoholische Lösung, wässrige Lösung nicht eingestuft</w:t>
      </w:r>
    </w:p>
    <w:p w:rsidR="000E4550" w:rsidRPr="008C21C1" w:rsidRDefault="000E4550" w:rsidP="000E4550">
      <w:pPr>
        <w:rPr>
          <w:sz w:val="24"/>
          <w:szCs w:val="24"/>
        </w:rPr>
      </w:pPr>
      <w:r w:rsidRPr="008C21C1">
        <w:rPr>
          <w:sz w:val="24"/>
          <w:szCs w:val="24"/>
        </w:rPr>
        <w:t>200 mg Methylrot 100 m</w:t>
      </w:r>
      <w:r w:rsidR="008C21C1" w:rsidRPr="008C21C1">
        <w:rPr>
          <w:sz w:val="24"/>
          <w:szCs w:val="24"/>
        </w:rPr>
        <w:t>l</w:t>
      </w:r>
      <w:r w:rsidRPr="008C21C1">
        <w:rPr>
          <w:sz w:val="24"/>
          <w:szCs w:val="24"/>
        </w:rPr>
        <w:t xml:space="preserve"> Ethanol (Brennspiritus) oder die gleiche Menge des Natriumsalzes</w:t>
      </w:r>
      <w:r w:rsidR="008C21C1" w:rsidRPr="008C21C1">
        <w:rPr>
          <w:sz w:val="24"/>
          <w:szCs w:val="24"/>
        </w:rPr>
        <w:t xml:space="preserve"> werden </w:t>
      </w:r>
      <w:r w:rsidRPr="008C21C1">
        <w:rPr>
          <w:sz w:val="24"/>
          <w:szCs w:val="24"/>
        </w:rPr>
        <w:t xml:space="preserve"> in 100 m</w:t>
      </w:r>
      <w:r w:rsidR="008C21C1" w:rsidRPr="008C21C1">
        <w:rPr>
          <w:sz w:val="24"/>
          <w:szCs w:val="24"/>
        </w:rPr>
        <w:t>l</w:t>
      </w:r>
      <w:r w:rsidRPr="008C21C1">
        <w:rPr>
          <w:sz w:val="24"/>
          <w:szCs w:val="24"/>
        </w:rPr>
        <w:t xml:space="preserve"> Wasser lösen. 100 mg Methylenblau in 100 m</w:t>
      </w:r>
      <w:r w:rsidR="008C21C1" w:rsidRPr="008C21C1">
        <w:rPr>
          <w:sz w:val="24"/>
          <w:szCs w:val="24"/>
        </w:rPr>
        <w:t>l</w:t>
      </w:r>
      <w:r w:rsidRPr="008C21C1">
        <w:rPr>
          <w:sz w:val="24"/>
          <w:szCs w:val="24"/>
        </w:rPr>
        <w:t xml:space="preserve"> Ethanol (Brennspiritus) oder Wasser lösen. </w:t>
      </w:r>
    </w:p>
    <w:p w:rsidR="000E4550" w:rsidRPr="008C21C1" w:rsidRDefault="000E4550" w:rsidP="000E4550">
      <w:pPr>
        <w:rPr>
          <w:sz w:val="24"/>
          <w:szCs w:val="24"/>
        </w:rPr>
      </w:pPr>
      <w:r w:rsidRPr="008C21C1">
        <w:rPr>
          <w:sz w:val="24"/>
          <w:szCs w:val="24"/>
        </w:rPr>
        <w:t>Bei Bedarf gleiche Volumenteile miteinander mischen. Der Umschlagspunkt (grau) ist bei frischen Lösungen besser erkennbar. Diese Indikatorlösung, welche anstelle von Methylrotlösung eingesetzt werden kann, zeigt einen kontrastreicheren Farbumschlag</w:t>
      </w:r>
    </w:p>
    <w:p w:rsidR="000E4550" w:rsidRPr="008C21C1" w:rsidRDefault="000E4550" w:rsidP="000E4550">
      <w:pPr>
        <w:rPr>
          <w:sz w:val="24"/>
          <w:szCs w:val="24"/>
        </w:rPr>
      </w:pPr>
      <w:r w:rsidRPr="008C21C1">
        <w:rPr>
          <w:sz w:val="24"/>
          <w:szCs w:val="24"/>
        </w:rPr>
        <w:t>pH &lt; 5,8 rotviolett pH 5,8 grau pH &gt;5,8 grün</w:t>
      </w:r>
    </w:p>
    <w:p w:rsidR="000E4550" w:rsidRPr="00A63C70" w:rsidRDefault="000E4550" w:rsidP="000E4550">
      <w:pPr>
        <w:rPr>
          <w:sz w:val="18"/>
          <w:szCs w:val="18"/>
        </w:rPr>
      </w:pPr>
    </w:p>
    <w:p w:rsidR="000E4550" w:rsidRPr="008C21C1" w:rsidRDefault="000E4550" w:rsidP="000E4550">
      <w:pPr>
        <w:rPr>
          <w:b/>
          <w:sz w:val="24"/>
          <w:szCs w:val="24"/>
          <w:u w:val="single"/>
        </w:rPr>
      </w:pPr>
      <w:r w:rsidRPr="008C21C1">
        <w:rPr>
          <w:b/>
          <w:sz w:val="24"/>
          <w:szCs w:val="24"/>
          <w:u w:val="single"/>
        </w:rPr>
        <w:t>Natriumcarbonat-Lösung 0,5 mol/L:</w:t>
      </w:r>
    </w:p>
    <w:p w:rsidR="000E4550" w:rsidRPr="008C21C1" w:rsidRDefault="000E4550" w:rsidP="000E4550">
      <w:pPr>
        <w:rPr>
          <w:sz w:val="24"/>
          <w:szCs w:val="24"/>
        </w:rPr>
      </w:pPr>
      <w:r w:rsidRPr="008C21C1">
        <w:rPr>
          <w:sz w:val="24"/>
          <w:szCs w:val="24"/>
        </w:rPr>
        <w:t>5.3 g wasserfreies oder 14,3 g Natriumcarbonat- 10 Hydrat werden in Wasser gelöst und mit Wasser zu 100 m</w:t>
      </w:r>
      <w:r w:rsidR="008C21C1" w:rsidRPr="008C21C1">
        <w:rPr>
          <w:sz w:val="24"/>
          <w:szCs w:val="24"/>
        </w:rPr>
        <w:t>l</w:t>
      </w:r>
      <w:r w:rsidRPr="008C21C1">
        <w:rPr>
          <w:sz w:val="24"/>
          <w:szCs w:val="24"/>
        </w:rPr>
        <w:t xml:space="preserve"> aufgefüllt.</w:t>
      </w:r>
    </w:p>
    <w:p w:rsidR="000E4550" w:rsidRPr="00A63C70" w:rsidRDefault="000E4550" w:rsidP="000E4550">
      <w:pPr>
        <w:rPr>
          <w:sz w:val="18"/>
          <w:szCs w:val="18"/>
        </w:rPr>
      </w:pPr>
    </w:p>
    <w:p w:rsidR="000E4550" w:rsidRPr="008C21C1" w:rsidRDefault="000E4550" w:rsidP="000E4550">
      <w:pPr>
        <w:rPr>
          <w:b/>
          <w:sz w:val="24"/>
          <w:szCs w:val="24"/>
          <w:u w:val="single"/>
        </w:rPr>
      </w:pPr>
      <w:r w:rsidRPr="008C21C1">
        <w:rPr>
          <w:b/>
          <w:sz w:val="24"/>
          <w:szCs w:val="24"/>
          <w:u w:val="single"/>
        </w:rPr>
        <w:t xml:space="preserve">0,1mol/L Natriumthiosulfat-Lösung (Maßlösung): </w:t>
      </w:r>
    </w:p>
    <w:p w:rsidR="000E4550" w:rsidRPr="008C21C1" w:rsidRDefault="000E4550" w:rsidP="000E4550">
      <w:pPr>
        <w:rPr>
          <w:sz w:val="24"/>
          <w:szCs w:val="24"/>
        </w:rPr>
      </w:pPr>
      <w:r w:rsidRPr="008C21C1">
        <w:rPr>
          <w:sz w:val="24"/>
          <w:szCs w:val="24"/>
        </w:rPr>
        <w:t>Wenn keine Ampullen zur Verfügung stehen kann diese Lösung auch nach folgender Vorschrift hergestellt werden: 25 g Natriumthiosulfat  - 5 Hydrat werden in destilliertem Wasser gelöst, mit 2 g Natriumcarbonat und 1 m</w:t>
      </w:r>
      <w:r w:rsidR="008C21C1" w:rsidRPr="008C21C1">
        <w:rPr>
          <w:sz w:val="24"/>
          <w:szCs w:val="24"/>
        </w:rPr>
        <w:t>l</w:t>
      </w:r>
      <w:r w:rsidRPr="008C21C1">
        <w:rPr>
          <w:sz w:val="24"/>
          <w:szCs w:val="24"/>
        </w:rPr>
        <w:t xml:space="preserve"> Butylalkohol oder Amylalkohol versetzt, und auf 1000 m</w:t>
      </w:r>
      <w:r w:rsidR="008C21C1" w:rsidRPr="008C21C1">
        <w:rPr>
          <w:sz w:val="24"/>
          <w:szCs w:val="24"/>
        </w:rPr>
        <w:t>l</w:t>
      </w:r>
      <w:r w:rsidRPr="008C21C1">
        <w:rPr>
          <w:sz w:val="24"/>
          <w:szCs w:val="24"/>
        </w:rPr>
        <w:t xml:space="preserve"> aufgefüllt. Die Einstellung erfolgt mit 0,0167 mol/</w:t>
      </w:r>
      <w:r w:rsidR="008C21C1" w:rsidRPr="008C21C1">
        <w:rPr>
          <w:sz w:val="24"/>
          <w:szCs w:val="24"/>
        </w:rPr>
        <w:t>l</w:t>
      </w:r>
      <w:r w:rsidRPr="008C21C1">
        <w:rPr>
          <w:sz w:val="24"/>
          <w:szCs w:val="24"/>
        </w:rPr>
        <w:t xml:space="preserve"> Kaliumiodat-Lösung in saurer Lösung nach Kaliumiodid-Zusatz.</w:t>
      </w:r>
    </w:p>
    <w:p w:rsidR="000E4550" w:rsidRPr="00A63C70" w:rsidRDefault="000E4550" w:rsidP="000E4550">
      <w:pPr>
        <w:rPr>
          <w:sz w:val="18"/>
          <w:szCs w:val="18"/>
        </w:rPr>
      </w:pPr>
    </w:p>
    <w:p w:rsidR="000E4550" w:rsidRPr="008C21C1" w:rsidRDefault="000E4550" w:rsidP="000E4550">
      <w:pPr>
        <w:rPr>
          <w:b/>
          <w:sz w:val="24"/>
          <w:szCs w:val="24"/>
          <w:u w:val="single"/>
        </w:rPr>
      </w:pPr>
      <w:r w:rsidRPr="008C21C1">
        <w:rPr>
          <w:b/>
          <w:sz w:val="24"/>
          <w:szCs w:val="24"/>
          <w:u w:val="single"/>
        </w:rPr>
        <w:t>0,1 mol/</w:t>
      </w:r>
      <w:r w:rsidR="008C21C1" w:rsidRPr="008C21C1">
        <w:rPr>
          <w:b/>
          <w:sz w:val="24"/>
          <w:szCs w:val="24"/>
          <w:u w:val="single"/>
        </w:rPr>
        <w:t>l</w:t>
      </w:r>
      <w:r w:rsidRPr="008C21C1">
        <w:rPr>
          <w:b/>
          <w:sz w:val="24"/>
          <w:szCs w:val="24"/>
          <w:u w:val="single"/>
        </w:rPr>
        <w:t xml:space="preserve"> Natronlauge (Maßlösung): GHS 05, Achtung</w:t>
      </w:r>
    </w:p>
    <w:p w:rsidR="000E4550" w:rsidRPr="008C21C1" w:rsidRDefault="000E4550" w:rsidP="000E4550">
      <w:pPr>
        <w:rPr>
          <w:sz w:val="24"/>
          <w:szCs w:val="24"/>
        </w:rPr>
      </w:pPr>
      <w:r w:rsidRPr="008C21C1">
        <w:rPr>
          <w:sz w:val="24"/>
          <w:szCs w:val="24"/>
        </w:rPr>
        <w:t>1 Ampulle 0,1 mol/</w:t>
      </w:r>
      <w:r w:rsidR="008C21C1" w:rsidRPr="008C21C1">
        <w:rPr>
          <w:sz w:val="24"/>
          <w:szCs w:val="24"/>
        </w:rPr>
        <w:t>l</w:t>
      </w:r>
      <w:r w:rsidRPr="008C21C1">
        <w:rPr>
          <w:sz w:val="24"/>
          <w:szCs w:val="24"/>
        </w:rPr>
        <w:t xml:space="preserve"> Natronlauge </w:t>
      </w:r>
      <w:r w:rsidR="008C21C1">
        <w:rPr>
          <w:sz w:val="24"/>
          <w:szCs w:val="24"/>
        </w:rPr>
        <w:t xml:space="preserve">wird mit Wasser </w:t>
      </w:r>
      <w:r w:rsidRPr="008C21C1">
        <w:rPr>
          <w:sz w:val="24"/>
          <w:szCs w:val="24"/>
        </w:rPr>
        <w:t>zu 1000 m</w:t>
      </w:r>
      <w:r w:rsidR="008C21C1" w:rsidRPr="008C21C1">
        <w:rPr>
          <w:sz w:val="24"/>
          <w:szCs w:val="24"/>
        </w:rPr>
        <w:t>l</w:t>
      </w:r>
      <w:r w:rsidRPr="008C21C1">
        <w:rPr>
          <w:sz w:val="24"/>
          <w:szCs w:val="24"/>
        </w:rPr>
        <w:t xml:space="preserve"> auf</w:t>
      </w:r>
      <w:r w:rsidR="008C21C1">
        <w:rPr>
          <w:sz w:val="24"/>
          <w:szCs w:val="24"/>
        </w:rPr>
        <w:t>ge</w:t>
      </w:r>
      <w:r w:rsidRPr="008C21C1">
        <w:rPr>
          <w:sz w:val="24"/>
          <w:szCs w:val="24"/>
        </w:rPr>
        <w:t>füll</w:t>
      </w:r>
      <w:r w:rsidR="008C21C1">
        <w:rPr>
          <w:sz w:val="24"/>
          <w:szCs w:val="24"/>
        </w:rPr>
        <w:t>t</w:t>
      </w:r>
      <w:r w:rsidRPr="008C21C1">
        <w:rPr>
          <w:sz w:val="24"/>
          <w:szCs w:val="24"/>
        </w:rPr>
        <w:t>.</w:t>
      </w:r>
    </w:p>
    <w:p w:rsidR="000E4550" w:rsidRPr="00A63C70" w:rsidRDefault="000E4550" w:rsidP="000E4550">
      <w:pPr>
        <w:rPr>
          <w:sz w:val="18"/>
          <w:szCs w:val="18"/>
        </w:rPr>
      </w:pPr>
    </w:p>
    <w:p w:rsidR="000E4550" w:rsidRPr="008C21C1" w:rsidRDefault="000E4550" w:rsidP="000E4550">
      <w:pPr>
        <w:rPr>
          <w:b/>
          <w:sz w:val="24"/>
          <w:szCs w:val="24"/>
          <w:u w:val="single"/>
        </w:rPr>
      </w:pPr>
      <w:r w:rsidRPr="008C21C1">
        <w:rPr>
          <w:b/>
          <w:sz w:val="24"/>
          <w:szCs w:val="24"/>
          <w:u w:val="single"/>
        </w:rPr>
        <w:t>Phenolphthalein-Lösung: GHS 02, Gefahr</w:t>
      </w:r>
    </w:p>
    <w:p w:rsidR="000E4550" w:rsidRPr="008C21C1" w:rsidRDefault="000E4550" w:rsidP="000E4550">
      <w:pPr>
        <w:rPr>
          <w:sz w:val="24"/>
          <w:szCs w:val="24"/>
        </w:rPr>
      </w:pPr>
      <w:r w:rsidRPr="008C21C1">
        <w:rPr>
          <w:sz w:val="24"/>
          <w:szCs w:val="24"/>
        </w:rPr>
        <w:t>0,1 g Phenolphthalein wird in Ethanol (Brennspiritus) gelöst oder 10 ml Phenolphthalein-Lösung 1 % werden  mit Ethanol zu 100 m</w:t>
      </w:r>
      <w:r w:rsidR="008C21C1">
        <w:rPr>
          <w:sz w:val="24"/>
          <w:szCs w:val="24"/>
        </w:rPr>
        <w:t>l</w:t>
      </w:r>
      <w:r w:rsidRPr="008C21C1">
        <w:rPr>
          <w:sz w:val="24"/>
          <w:szCs w:val="24"/>
        </w:rPr>
        <w:t xml:space="preserve"> aufgefüllt.</w:t>
      </w:r>
    </w:p>
    <w:p w:rsidR="000E4550" w:rsidRPr="00A63C70" w:rsidRDefault="000E4550" w:rsidP="000E4550">
      <w:pPr>
        <w:rPr>
          <w:sz w:val="18"/>
          <w:szCs w:val="18"/>
        </w:rPr>
      </w:pPr>
    </w:p>
    <w:p w:rsidR="000E4550" w:rsidRPr="008C21C1" w:rsidRDefault="008C21C1" w:rsidP="000E4550">
      <w:pPr>
        <w:rPr>
          <w:b/>
          <w:sz w:val="24"/>
          <w:szCs w:val="24"/>
        </w:rPr>
      </w:pPr>
      <w:r>
        <w:rPr>
          <w:b/>
          <w:sz w:val="24"/>
          <w:szCs w:val="24"/>
        </w:rPr>
        <w:t xml:space="preserve">0, </w:t>
      </w:r>
      <w:r w:rsidR="000E4550" w:rsidRPr="008C21C1">
        <w:rPr>
          <w:b/>
          <w:sz w:val="24"/>
          <w:szCs w:val="24"/>
        </w:rPr>
        <w:t>1 mol/</w:t>
      </w:r>
      <w:r w:rsidRPr="008C21C1">
        <w:rPr>
          <w:b/>
          <w:sz w:val="24"/>
          <w:szCs w:val="24"/>
        </w:rPr>
        <w:t>l</w:t>
      </w:r>
      <w:r w:rsidR="000E4550" w:rsidRPr="008C21C1">
        <w:rPr>
          <w:b/>
          <w:sz w:val="24"/>
          <w:szCs w:val="24"/>
        </w:rPr>
        <w:t xml:space="preserve"> Salzsäure (Maßlösung): GHS 05, Achtung</w:t>
      </w:r>
    </w:p>
    <w:p w:rsidR="000E4550" w:rsidRPr="008C21C1" w:rsidRDefault="000E4550" w:rsidP="000E4550">
      <w:pPr>
        <w:rPr>
          <w:sz w:val="24"/>
          <w:szCs w:val="24"/>
        </w:rPr>
      </w:pPr>
      <w:r w:rsidRPr="008C21C1">
        <w:rPr>
          <w:sz w:val="24"/>
          <w:szCs w:val="24"/>
        </w:rPr>
        <w:t>1 Ampulle 0,1 mol/</w:t>
      </w:r>
      <w:r w:rsidR="008C21C1" w:rsidRPr="008C21C1">
        <w:rPr>
          <w:sz w:val="24"/>
          <w:szCs w:val="24"/>
        </w:rPr>
        <w:t>l</w:t>
      </w:r>
      <w:r w:rsidRPr="008C21C1">
        <w:rPr>
          <w:sz w:val="24"/>
          <w:szCs w:val="24"/>
        </w:rPr>
        <w:t xml:space="preserve"> Salzsäure </w:t>
      </w:r>
      <w:r w:rsidR="008C21C1" w:rsidRPr="008C21C1">
        <w:rPr>
          <w:sz w:val="24"/>
          <w:szCs w:val="24"/>
        </w:rPr>
        <w:t xml:space="preserve">wird mit Wasser </w:t>
      </w:r>
      <w:r w:rsidRPr="008C21C1">
        <w:rPr>
          <w:sz w:val="24"/>
          <w:szCs w:val="24"/>
        </w:rPr>
        <w:t>zu 100</w:t>
      </w:r>
      <w:r w:rsidR="008C21C1">
        <w:rPr>
          <w:sz w:val="24"/>
          <w:szCs w:val="24"/>
        </w:rPr>
        <w:t>0</w:t>
      </w:r>
      <w:r w:rsidRPr="008C21C1">
        <w:rPr>
          <w:sz w:val="24"/>
          <w:szCs w:val="24"/>
        </w:rPr>
        <w:t xml:space="preserve"> m</w:t>
      </w:r>
      <w:r w:rsidR="008C21C1" w:rsidRPr="008C21C1">
        <w:rPr>
          <w:sz w:val="24"/>
          <w:szCs w:val="24"/>
        </w:rPr>
        <w:t>l</w:t>
      </w:r>
      <w:r w:rsidRPr="008C21C1">
        <w:rPr>
          <w:sz w:val="24"/>
          <w:szCs w:val="24"/>
        </w:rPr>
        <w:t xml:space="preserve"> auf</w:t>
      </w:r>
      <w:r w:rsidR="008C21C1" w:rsidRPr="008C21C1">
        <w:rPr>
          <w:sz w:val="24"/>
          <w:szCs w:val="24"/>
        </w:rPr>
        <w:t>ge</w:t>
      </w:r>
      <w:r w:rsidRPr="008C21C1">
        <w:rPr>
          <w:sz w:val="24"/>
          <w:szCs w:val="24"/>
        </w:rPr>
        <w:t>füll</w:t>
      </w:r>
      <w:r w:rsidR="008C21C1" w:rsidRPr="008C21C1">
        <w:rPr>
          <w:sz w:val="24"/>
          <w:szCs w:val="24"/>
        </w:rPr>
        <w:t>t</w:t>
      </w:r>
      <w:r w:rsidRPr="008C21C1">
        <w:rPr>
          <w:sz w:val="24"/>
          <w:szCs w:val="24"/>
        </w:rPr>
        <w:t>.</w:t>
      </w:r>
    </w:p>
    <w:p w:rsidR="000E4550" w:rsidRPr="00A63C70" w:rsidRDefault="000E4550" w:rsidP="000E4550">
      <w:pPr>
        <w:rPr>
          <w:sz w:val="18"/>
          <w:szCs w:val="18"/>
        </w:rPr>
      </w:pPr>
    </w:p>
    <w:p w:rsidR="000E4550" w:rsidRPr="008C21C1" w:rsidRDefault="000E4550" w:rsidP="000E4550">
      <w:pPr>
        <w:rPr>
          <w:b/>
          <w:sz w:val="24"/>
          <w:szCs w:val="24"/>
          <w:u w:val="single"/>
        </w:rPr>
      </w:pPr>
      <w:r w:rsidRPr="008C21C1">
        <w:rPr>
          <w:b/>
          <w:sz w:val="24"/>
          <w:szCs w:val="24"/>
          <w:u w:val="single"/>
        </w:rPr>
        <w:t>Schwefelsäure 25 %: GHS 05, Gefahr</w:t>
      </w:r>
    </w:p>
    <w:p w:rsidR="000E4550" w:rsidRPr="008C21C1" w:rsidRDefault="000E4550" w:rsidP="000E4550">
      <w:pPr>
        <w:rPr>
          <w:sz w:val="24"/>
          <w:szCs w:val="24"/>
        </w:rPr>
      </w:pPr>
      <w:r w:rsidRPr="008C21C1">
        <w:rPr>
          <w:sz w:val="24"/>
          <w:szCs w:val="24"/>
        </w:rPr>
        <w:t>75 m</w:t>
      </w:r>
      <w:r w:rsidR="008C21C1" w:rsidRPr="008C21C1">
        <w:rPr>
          <w:sz w:val="24"/>
          <w:szCs w:val="24"/>
        </w:rPr>
        <w:t>l</w:t>
      </w:r>
      <w:r w:rsidRPr="008C21C1">
        <w:rPr>
          <w:sz w:val="24"/>
          <w:szCs w:val="24"/>
        </w:rPr>
        <w:t xml:space="preserve"> destilliertes Wasser werden vorlegt, portionsweise wird vorsichtig unter Kühlung </w:t>
      </w:r>
    </w:p>
    <w:p w:rsidR="000E4550" w:rsidRPr="008C21C1" w:rsidRDefault="000E4550" w:rsidP="000E4550">
      <w:pPr>
        <w:rPr>
          <w:sz w:val="24"/>
          <w:szCs w:val="24"/>
        </w:rPr>
      </w:pPr>
      <w:r w:rsidRPr="008C21C1">
        <w:rPr>
          <w:sz w:val="24"/>
          <w:szCs w:val="24"/>
        </w:rPr>
        <w:t>16,</w:t>
      </w:r>
      <w:r w:rsidR="008C21C1" w:rsidRPr="008C21C1">
        <w:rPr>
          <w:sz w:val="24"/>
          <w:szCs w:val="24"/>
        </w:rPr>
        <w:t>5</w:t>
      </w:r>
      <w:r w:rsidRPr="008C21C1">
        <w:rPr>
          <w:sz w:val="24"/>
          <w:szCs w:val="24"/>
        </w:rPr>
        <w:t xml:space="preserve"> m</w:t>
      </w:r>
      <w:r w:rsidR="008C21C1" w:rsidRPr="008C21C1">
        <w:rPr>
          <w:sz w:val="24"/>
          <w:szCs w:val="24"/>
        </w:rPr>
        <w:t>l</w:t>
      </w:r>
      <w:r w:rsidRPr="008C21C1">
        <w:rPr>
          <w:sz w:val="24"/>
          <w:szCs w:val="24"/>
        </w:rPr>
        <w:t xml:space="preserve"> konzentrierte Schwefelsäure zugeben und nach Abkühlung auf 20° C wird mit Wasser zu 100 m</w:t>
      </w:r>
      <w:r w:rsidR="008C21C1" w:rsidRPr="008C21C1">
        <w:rPr>
          <w:sz w:val="24"/>
          <w:szCs w:val="24"/>
        </w:rPr>
        <w:t>l</w:t>
      </w:r>
      <w:r w:rsidRPr="008C21C1">
        <w:rPr>
          <w:sz w:val="24"/>
          <w:szCs w:val="24"/>
        </w:rPr>
        <w:t xml:space="preserve"> aufgefüllt. </w:t>
      </w:r>
    </w:p>
    <w:p w:rsidR="000E4550" w:rsidRPr="00A63C70" w:rsidRDefault="000E4550" w:rsidP="000E4550">
      <w:pPr>
        <w:rPr>
          <w:sz w:val="18"/>
          <w:szCs w:val="18"/>
        </w:rPr>
      </w:pPr>
    </w:p>
    <w:p w:rsidR="000E4550" w:rsidRPr="008C21C1" w:rsidRDefault="000E4550" w:rsidP="000E4550">
      <w:pPr>
        <w:rPr>
          <w:b/>
          <w:sz w:val="24"/>
          <w:szCs w:val="24"/>
          <w:u w:val="single"/>
        </w:rPr>
      </w:pPr>
      <w:r w:rsidRPr="008C21C1">
        <w:rPr>
          <w:b/>
          <w:sz w:val="24"/>
          <w:szCs w:val="24"/>
          <w:u w:val="single"/>
        </w:rPr>
        <w:t xml:space="preserve">Stärke-Lösung haltbar: </w:t>
      </w:r>
    </w:p>
    <w:p w:rsidR="000E4550" w:rsidRPr="008C21C1" w:rsidRDefault="000E4550" w:rsidP="000E4550">
      <w:pPr>
        <w:rPr>
          <w:sz w:val="24"/>
          <w:szCs w:val="24"/>
        </w:rPr>
      </w:pPr>
      <w:r w:rsidRPr="008C21C1">
        <w:rPr>
          <w:sz w:val="24"/>
          <w:szCs w:val="24"/>
        </w:rPr>
        <w:t>1 g lösliche Stärke wird in 10 m</w:t>
      </w:r>
      <w:r w:rsidR="008C21C1" w:rsidRPr="008C21C1">
        <w:rPr>
          <w:sz w:val="24"/>
          <w:szCs w:val="24"/>
        </w:rPr>
        <w:t>l</w:t>
      </w:r>
      <w:r w:rsidRPr="008C21C1">
        <w:rPr>
          <w:sz w:val="24"/>
          <w:szCs w:val="24"/>
        </w:rPr>
        <w:t xml:space="preserve"> gesättigte</w:t>
      </w:r>
      <w:r w:rsidR="008C21C1" w:rsidRPr="008C21C1">
        <w:rPr>
          <w:sz w:val="24"/>
          <w:szCs w:val="24"/>
        </w:rPr>
        <w:t>r</w:t>
      </w:r>
      <w:r w:rsidRPr="008C21C1">
        <w:rPr>
          <w:sz w:val="24"/>
          <w:szCs w:val="24"/>
        </w:rPr>
        <w:t xml:space="preserve"> Natriumchlorid-Lösung ohne Klumpen, wie Puddingpulver eingerührt. Man bringt 80 m</w:t>
      </w:r>
      <w:r w:rsidR="008C21C1" w:rsidRPr="008C21C1">
        <w:rPr>
          <w:sz w:val="24"/>
          <w:szCs w:val="24"/>
        </w:rPr>
        <w:t>l</w:t>
      </w:r>
      <w:r w:rsidRPr="008C21C1">
        <w:rPr>
          <w:sz w:val="24"/>
          <w:szCs w:val="24"/>
        </w:rPr>
        <w:t xml:space="preserve"> gesättigte Kochsalzlösung zum Kochen rührt die Suspension ein und kocht solange, bis der Ansatz fast klar ist. Man lässt abkühlen und füllt anschließend mit gesättigter Natriumchlorid-Lösung auf 100 m</w:t>
      </w:r>
      <w:r w:rsidR="008C21C1" w:rsidRPr="008C21C1">
        <w:rPr>
          <w:sz w:val="24"/>
          <w:szCs w:val="24"/>
        </w:rPr>
        <w:t>l</w:t>
      </w:r>
      <w:r w:rsidRPr="008C21C1">
        <w:rPr>
          <w:sz w:val="24"/>
          <w:szCs w:val="24"/>
        </w:rPr>
        <w:t xml:space="preserve"> auf.</w:t>
      </w:r>
    </w:p>
    <w:p w:rsidR="000E4550" w:rsidRDefault="000E4550" w:rsidP="000E4550">
      <w:pPr>
        <w:rPr>
          <w:sz w:val="18"/>
          <w:szCs w:val="18"/>
        </w:rPr>
      </w:pPr>
    </w:p>
    <w:p w:rsidR="00CC4FC9" w:rsidRPr="00A63C70" w:rsidRDefault="00CC4FC9" w:rsidP="000E4550">
      <w:pPr>
        <w:rPr>
          <w:sz w:val="18"/>
          <w:szCs w:val="18"/>
        </w:rPr>
      </w:pPr>
    </w:p>
    <w:p w:rsidR="000E4550" w:rsidRPr="008C21C1" w:rsidRDefault="000E4550" w:rsidP="000E4550">
      <w:pPr>
        <w:rPr>
          <w:b/>
          <w:sz w:val="24"/>
          <w:szCs w:val="24"/>
          <w:u w:val="single"/>
        </w:rPr>
      </w:pPr>
      <w:r w:rsidRPr="008C21C1">
        <w:rPr>
          <w:b/>
          <w:sz w:val="24"/>
          <w:szCs w:val="24"/>
          <w:u w:val="single"/>
        </w:rPr>
        <w:t>Thymolphthalein-Lösung: GHS 02, Gefahr</w:t>
      </w:r>
      <w:r w:rsidR="008C21C1" w:rsidRPr="008C21C1">
        <w:rPr>
          <w:b/>
          <w:sz w:val="24"/>
          <w:szCs w:val="24"/>
          <w:u w:val="single"/>
        </w:rPr>
        <w:t>:</w:t>
      </w:r>
    </w:p>
    <w:p w:rsidR="000E4550" w:rsidRPr="008C21C1" w:rsidRDefault="000E4550" w:rsidP="000E4550">
      <w:pPr>
        <w:rPr>
          <w:sz w:val="24"/>
          <w:szCs w:val="24"/>
        </w:rPr>
      </w:pPr>
      <w:r w:rsidRPr="008C21C1">
        <w:rPr>
          <w:sz w:val="24"/>
          <w:szCs w:val="24"/>
        </w:rPr>
        <w:t>0,1 g Thymolphthalein werden in Ethanol (Brennspiritus) gelöst und mit Ethanol zu 100 m</w:t>
      </w:r>
      <w:r w:rsidR="008C21C1">
        <w:rPr>
          <w:sz w:val="24"/>
          <w:szCs w:val="24"/>
        </w:rPr>
        <w:t>l</w:t>
      </w:r>
      <w:r w:rsidRPr="008C21C1">
        <w:rPr>
          <w:sz w:val="24"/>
          <w:szCs w:val="24"/>
        </w:rPr>
        <w:t xml:space="preserve"> aufgefüllt.</w:t>
      </w:r>
    </w:p>
    <w:p w:rsidR="00A63C70" w:rsidRPr="00A63C70" w:rsidRDefault="00A63C70" w:rsidP="000E4550">
      <w:pPr>
        <w:rPr>
          <w:sz w:val="18"/>
          <w:szCs w:val="18"/>
        </w:rPr>
      </w:pPr>
    </w:p>
    <w:p w:rsidR="000E4550" w:rsidRPr="008C21C1" w:rsidRDefault="000E4550" w:rsidP="000E4550">
      <w:pPr>
        <w:rPr>
          <w:b/>
          <w:sz w:val="24"/>
          <w:szCs w:val="24"/>
          <w:u w:val="single"/>
        </w:rPr>
      </w:pPr>
      <w:r w:rsidRPr="008C21C1">
        <w:rPr>
          <w:b/>
          <w:sz w:val="24"/>
          <w:szCs w:val="24"/>
          <w:u w:val="single"/>
        </w:rPr>
        <w:t>Universalindikator nach Mc Crumb modifiziert: GHS 02, Achtung</w:t>
      </w:r>
    </w:p>
    <w:p w:rsidR="000E4550" w:rsidRPr="008C21C1" w:rsidRDefault="000E4550" w:rsidP="000E4550">
      <w:pPr>
        <w:rPr>
          <w:sz w:val="24"/>
          <w:szCs w:val="24"/>
        </w:rPr>
      </w:pPr>
      <w:r w:rsidRPr="008C21C1">
        <w:rPr>
          <w:sz w:val="24"/>
          <w:szCs w:val="24"/>
        </w:rPr>
        <w:t>20 mg Methylrot, 20 mg Phenolphthalein, 40 mg Thymolblau und 40 mg Bromthymolblau werden in einer Reibschale mit 2 ml 0,1 mol/L Natronlauge verrieben. Mit Leitungswasser wird der Inhalt der Reibschale quantitativ in einen 100 m</w:t>
      </w:r>
      <w:r w:rsidR="008C21C1">
        <w:rPr>
          <w:sz w:val="24"/>
          <w:szCs w:val="24"/>
        </w:rPr>
        <w:t>l</w:t>
      </w:r>
      <w:r w:rsidRPr="008C21C1">
        <w:rPr>
          <w:sz w:val="24"/>
          <w:szCs w:val="24"/>
        </w:rPr>
        <w:t xml:space="preserve"> Maßkolben, welcher 20 m</w:t>
      </w:r>
      <w:r w:rsidR="008C21C1">
        <w:rPr>
          <w:sz w:val="24"/>
          <w:szCs w:val="24"/>
        </w:rPr>
        <w:t>l</w:t>
      </w:r>
      <w:r w:rsidRPr="008C21C1">
        <w:rPr>
          <w:sz w:val="24"/>
          <w:szCs w:val="24"/>
        </w:rPr>
        <w:t xml:space="preserve"> Ethanol (Brennspiritus) enthält, überführt. Nach gutem Mischen wird mit Leitungswasser bis zum Eichstrich aufgefüllt. Die Lösung muss dunkelgrün gefärbt sein.</w:t>
      </w:r>
    </w:p>
    <w:p w:rsidR="000E4550" w:rsidRPr="00A63C70" w:rsidRDefault="000E4550" w:rsidP="000E4550">
      <w:pPr>
        <w:rPr>
          <w:sz w:val="18"/>
          <w:szCs w:val="18"/>
        </w:rPr>
      </w:pPr>
    </w:p>
    <w:p w:rsidR="000E4550" w:rsidRPr="008C21C1" w:rsidRDefault="000E4550" w:rsidP="000E4550">
      <w:pPr>
        <w:rPr>
          <w:b/>
          <w:sz w:val="24"/>
          <w:szCs w:val="24"/>
          <w:u w:val="single"/>
        </w:rPr>
      </w:pPr>
      <w:r w:rsidRPr="008C21C1">
        <w:rPr>
          <w:b/>
          <w:sz w:val="24"/>
          <w:szCs w:val="24"/>
          <w:u w:val="single"/>
        </w:rPr>
        <w:t>Zinkiodid-Stärke-Lösung: GHS 07, Achtung</w:t>
      </w:r>
    </w:p>
    <w:p w:rsidR="000E4550" w:rsidRPr="008C21C1" w:rsidRDefault="000E4550" w:rsidP="000E4550">
      <w:pPr>
        <w:rPr>
          <w:sz w:val="24"/>
          <w:szCs w:val="24"/>
        </w:rPr>
      </w:pPr>
      <w:r w:rsidRPr="008C21C1">
        <w:rPr>
          <w:sz w:val="24"/>
          <w:szCs w:val="24"/>
        </w:rPr>
        <w:t>Diese Lösung ist gebrauchsfertig im Chemikalienhandel erhältlich, kann aber auch selbst nach der folgenden Vorschrift hergestellt werden</w:t>
      </w:r>
    </w:p>
    <w:p w:rsidR="000E4550" w:rsidRPr="008C21C1" w:rsidRDefault="000E4550" w:rsidP="000E4550">
      <w:pPr>
        <w:rPr>
          <w:b/>
          <w:i/>
          <w:sz w:val="24"/>
          <w:szCs w:val="24"/>
        </w:rPr>
      </w:pPr>
      <w:r w:rsidRPr="008C21C1">
        <w:rPr>
          <w:b/>
          <w:i/>
          <w:sz w:val="24"/>
          <w:szCs w:val="24"/>
        </w:rPr>
        <w:t>Originaltext aus dem DAB 6 (1926):</w:t>
      </w:r>
    </w:p>
    <w:p w:rsidR="000E4550" w:rsidRPr="008C21C1" w:rsidRDefault="000E4550" w:rsidP="000E4550">
      <w:pPr>
        <w:rPr>
          <w:sz w:val="24"/>
          <w:szCs w:val="24"/>
        </w:rPr>
      </w:pPr>
      <w:r w:rsidRPr="008C21C1">
        <w:rPr>
          <w:sz w:val="24"/>
          <w:szCs w:val="24"/>
        </w:rPr>
        <w:t xml:space="preserve"> „4 g lösliche Stärke und 20 g Zinkchlorid werden in 100 g siedendem Wasser gelöst. Der erkalteten Flüssigkeit wird die farblose, durch Erwärmen frisch bereitete Lösung von 1 g Zinkfeile und 2 g Jod in 10 ccm Wasser hinzugefügt, hierauf die Flüssigkeit zu 1 Liter verdünnt und filtriert. Jodzinkstärkelösung ist farblos, nur wenig opaleszierend. Eine Mischung aus 1 ccm Jodzinkstärkelösung und 20 ccm Wasser darf sich nach Zusatz von verdünnter Schwefelsäure (1 + 5) nicht blau färben, muß aber durch 1 Tropfen Jodlösung (1/10 - Normal - Jodlösung) stark blau gefärbt werden.“</w:t>
      </w:r>
    </w:p>
    <w:p w:rsidR="000E4550" w:rsidRPr="008C21C1" w:rsidRDefault="000E4550" w:rsidP="000E4550">
      <w:pPr>
        <w:rPr>
          <w:sz w:val="24"/>
          <w:szCs w:val="24"/>
        </w:rPr>
      </w:pPr>
      <w:r w:rsidRPr="008C21C1">
        <w:rPr>
          <w:b/>
          <w:sz w:val="24"/>
          <w:szCs w:val="24"/>
        </w:rPr>
        <w:t>Hinweise:</w:t>
      </w:r>
      <w:r w:rsidRPr="008C21C1">
        <w:rPr>
          <w:sz w:val="24"/>
          <w:szCs w:val="24"/>
        </w:rPr>
        <w:t xml:space="preserve"> Kartoffelstärke in Wasser ohne Klumpen einrühren, wie Puddingpulver. Diese Suspension ist unter Umrühren mit einem Glas-Stab in die kochende Zinkchlorid-Lösung einzutragen und aufzukochen. 1,5 - 2 g Zinkstaub und 2 g Iod werden in einem 50 mL Becherglas mit 10 ml destilliertem Wasser solange erwärmt, bis die braune Iod-Farbe verschwunden ist. Es muss noch ein wenig Zink in der Lösung sein. Erst am nächsten Tag vereinigt man beide Lösungen und füllt im Maßkolben zu 1000 mL auf. Eine leichte Blaufärbung ist durch tropfenweise Zugabe von 0,1 mol/L Natriumthiosulfat-Lösung.</w:t>
      </w:r>
    </w:p>
    <w:p w:rsidR="000E4550" w:rsidRPr="008C21C1" w:rsidRDefault="000E4550" w:rsidP="000E4550">
      <w:pPr>
        <w:rPr>
          <w:sz w:val="24"/>
          <w:szCs w:val="24"/>
        </w:rPr>
      </w:pPr>
      <w:r w:rsidRPr="008C21C1">
        <w:rPr>
          <w:sz w:val="24"/>
          <w:szCs w:val="24"/>
        </w:rPr>
        <w:t xml:space="preserve"> unter Umschütteln zu beseitigen. </w:t>
      </w:r>
    </w:p>
    <w:p w:rsidR="000E4550" w:rsidRDefault="000E4550" w:rsidP="000E4550">
      <w:pPr>
        <w:pStyle w:val="KeinLeerraum"/>
        <w:rPr>
          <w:rFonts w:ascii="Times New Roman" w:hAnsi="Times New Roman" w:cs="Times New Roman"/>
          <w:b/>
          <w:sz w:val="24"/>
          <w:szCs w:val="24"/>
        </w:rPr>
      </w:pPr>
    </w:p>
    <w:p w:rsidR="000E4550" w:rsidRDefault="000E4550" w:rsidP="000E4550"/>
    <w:p w:rsidR="00B238A3" w:rsidRDefault="00B238A3" w:rsidP="00B238A3">
      <w:pPr>
        <w:pStyle w:val="KeinLeerraum"/>
        <w:rPr>
          <w:rFonts w:ascii="Times New Roman" w:hAnsi="Times New Roman" w:cs="Times New Roman"/>
          <w:b/>
          <w:sz w:val="24"/>
          <w:szCs w:val="24"/>
        </w:rPr>
      </w:pPr>
    </w:p>
    <w:p w:rsidR="00B238A3" w:rsidRDefault="00B238A3" w:rsidP="00B238A3">
      <w:pPr>
        <w:pStyle w:val="KeinLeerraum"/>
        <w:rPr>
          <w:rFonts w:ascii="Times New Roman" w:hAnsi="Times New Roman" w:cs="Times New Roman"/>
          <w:b/>
          <w:sz w:val="32"/>
          <w:szCs w:val="32"/>
        </w:rPr>
      </w:pPr>
    </w:p>
    <w:p w:rsidR="002E2D3C" w:rsidRDefault="002E2D3C" w:rsidP="00B238A3">
      <w:pPr>
        <w:pStyle w:val="KeinLeerraum"/>
        <w:rPr>
          <w:rFonts w:ascii="Times New Roman" w:hAnsi="Times New Roman" w:cs="Times New Roman"/>
          <w:b/>
          <w:sz w:val="32"/>
          <w:szCs w:val="32"/>
        </w:rPr>
      </w:pPr>
    </w:p>
    <w:p w:rsidR="002E2D3C" w:rsidRDefault="002E2D3C" w:rsidP="00B238A3">
      <w:pPr>
        <w:pStyle w:val="KeinLeerraum"/>
        <w:rPr>
          <w:rFonts w:ascii="Times New Roman" w:hAnsi="Times New Roman" w:cs="Times New Roman"/>
          <w:b/>
          <w:sz w:val="32"/>
          <w:szCs w:val="32"/>
        </w:rPr>
      </w:pPr>
    </w:p>
    <w:p w:rsidR="002E2D3C" w:rsidRDefault="002E2D3C" w:rsidP="00B238A3">
      <w:pPr>
        <w:pStyle w:val="KeinLeerraum"/>
        <w:rPr>
          <w:rFonts w:ascii="Times New Roman" w:hAnsi="Times New Roman" w:cs="Times New Roman"/>
          <w:b/>
          <w:sz w:val="32"/>
          <w:szCs w:val="32"/>
        </w:rPr>
      </w:pPr>
    </w:p>
    <w:p w:rsidR="002E2D3C" w:rsidRDefault="002E2D3C" w:rsidP="00B238A3">
      <w:pPr>
        <w:pStyle w:val="KeinLeerraum"/>
        <w:rPr>
          <w:rFonts w:ascii="Times New Roman" w:hAnsi="Times New Roman" w:cs="Times New Roman"/>
          <w:b/>
          <w:sz w:val="32"/>
          <w:szCs w:val="32"/>
        </w:rPr>
      </w:pPr>
    </w:p>
    <w:p w:rsidR="002E2D3C" w:rsidRDefault="002E2D3C" w:rsidP="00B238A3">
      <w:pPr>
        <w:pStyle w:val="KeinLeerraum"/>
        <w:rPr>
          <w:rFonts w:ascii="Times New Roman" w:hAnsi="Times New Roman" w:cs="Times New Roman"/>
          <w:b/>
          <w:sz w:val="32"/>
          <w:szCs w:val="32"/>
        </w:rPr>
      </w:pPr>
    </w:p>
    <w:p w:rsidR="000E4550" w:rsidRDefault="000E4550" w:rsidP="000E4550"/>
    <w:p w:rsidR="000E4550" w:rsidRDefault="000E4550" w:rsidP="000E4550"/>
    <w:p w:rsidR="000E4550" w:rsidRDefault="000E4550" w:rsidP="000E4550"/>
    <w:p w:rsidR="000E4550" w:rsidRDefault="000E4550" w:rsidP="000E4550">
      <w:pPr>
        <w:rPr>
          <w:b/>
          <w:sz w:val="36"/>
        </w:rPr>
      </w:pPr>
    </w:p>
    <w:p w:rsidR="00CB581E" w:rsidRDefault="00CB581E" w:rsidP="00CB581E">
      <w:pPr>
        <w:pStyle w:val="KeinLeerraum"/>
        <w:rPr>
          <w:rFonts w:ascii="Times New Roman" w:hAnsi="Times New Roman" w:cs="Times New Roman"/>
          <w:b/>
          <w:sz w:val="32"/>
          <w:szCs w:val="32"/>
        </w:rPr>
      </w:pPr>
      <w:r>
        <w:rPr>
          <w:rFonts w:ascii="Times New Roman" w:hAnsi="Times New Roman" w:cs="Times New Roman"/>
          <w:b/>
          <w:sz w:val="32"/>
          <w:szCs w:val="32"/>
        </w:rPr>
        <w:t>Literaturverzeichnis</w:t>
      </w:r>
    </w:p>
    <w:p w:rsidR="00CB581E" w:rsidRPr="00A63C70" w:rsidRDefault="00CB581E" w:rsidP="00CB581E">
      <w:pPr>
        <w:pStyle w:val="KeinLeerraum"/>
        <w:rPr>
          <w:rFonts w:ascii="Times New Roman" w:hAnsi="Times New Roman" w:cs="Times New Roman"/>
          <w:b/>
          <w:sz w:val="18"/>
          <w:szCs w:val="18"/>
        </w:rPr>
      </w:pPr>
    </w:p>
    <w:p w:rsidR="00CB581E" w:rsidRPr="009A7BCF" w:rsidRDefault="00CB581E" w:rsidP="00CB581E">
      <w:pPr>
        <w:rPr>
          <w:sz w:val="24"/>
          <w:szCs w:val="24"/>
        </w:rPr>
      </w:pPr>
      <w:r w:rsidRPr="009A7BCF">
        <w:rPr>
          <w:sz w:val="24"/>
          <w:szCs w:val="24"/>
        </w:rPr>
        <w:t>Autenrieth - Keller</w:t>
      </w:r>
    </w:p>
    <w:p w:rsidR="00CB581E" w:rsidRPr="009A7BCF" w:rsidRDefault="00CB581E" w:rsidP="00CB581E">
      <w:pPr>
        <w:rPr>
          <w:sz w:val="24"/>
          <w:szCs w:val="24"/>
        </w:rPr>
      </w:pPr>
      <w:r w:rsidRPr="009A7BCF">
        <w:rPr>
          <w:sz w:val="24"/>
          <w:szCs w:val="24"/>
        </w:rPr>
        <w:t>Quantitative chemische Analyse</w:t>
      </w:r>
    </w:p>
    <w:p w:rsidR="00CB581E" w:rsidRPr="009A7BCF" w:rsidRDefault="00CB581E" w:rsidP="00CB581E">
      <w:pPr>
        <w:rPr>
          <w:sz w:val="24"/>
          <w:szCs w:val="24"/>
        </w:rPr>
      </w:pPr>
      <w:r w:rsidRPr="009A7BCF">
        <w:rPr>
          <w:sz w:val="24"/>
          <w:szCs w:val="24"/>
        </w:rPr>
        <w:t>1959, Dresden und Leipzig, Theodor Steinkopff - Verlag</w:t>
      </w:r>
    </w:p>
    <w:p w:rsidR="00CB581E" w:rsidRPr="00A63C70" w:rsidRDefault="00CB581E" w:rsidP="00CB581E">
      <w:pPr>
        <w:rPr>
          <w:sz w:val="18"/>
          <w:szCs w:val="18"/>
        </w:rPr>
      </w:pPr>
      <w:r>
        <w:t xml:space="preserve">  </w:t>
      </w:r>
    </w:p>
    <w:p w:rsidR="00CB581E" w:rsidRPr="009A7BCF" w:rsidRDefault="00CB581E" w:rsidP="00CB581E">
      <w:pPr>
        <w:rPr>
          <w:sz w:val="24"/>
          <w:szCs w:val="24"/>
        </w:rPr>
      </w:pPr>
      <w:r w:rsidRPr="009A7BCF">
        <w:rPr>
          <w:sz w:val="24"/>
          <w:szCs w:val="24"/>
        </w:rPr>
        <w:t>Jander</w:t>
      </w:r>
      <w:r w:rsidR="009A7BCF">
        <w:rPr>
          <w:sz w:val="24"/>
          <w:szCs w:val="24"/>
        </w:rPr>
        <w:t>, G.</w:t>
      </w:r>
    </w:p>
    <w:p w:rsidR="00CB581E" w:rsidRPr="009A7BCF" w:rsidRDefault="00CB581E" w:rsidP="00CB581E">
      <w:pPr>
        <w:rPr>
          <w:sz w:val="24"/>
          <w:szCs w:val="24"/>
        </w:rPr>
      </w:pPr>
      <w:r w:rsidRPr="009A7BCF">
        <w:rPr>
          <w:sz w:val="24"/>
          <w:szCs w:val="24"/>
        </w:rPr>
        <w:t>Neuere maßanalytische Methoden, Die chem. Analyse Bd. 33</w:t>
      </w:r>
    </w:p>
    <w:p w:rsidR="00CB581E" w:rsidRPr="009A7BCF" w:rsidRDefault="00CB581E" w:rsidP="00CB581E">
      <w:pPr>
        <w:rPr>
          <w:sz w:val="24"/>
          <w:szCs w:val="24"/>
        </w:rPr>
      </w:pPr>
      <w:r w:rsidRPr="009A7BCF">
        <w:rPr>
          <w:sz w:val="24"/>
          <w:szCs w:val="24"/>
        </w:rPr>
        <w:t>1956, Stuttgart, Ferdinand Enke Verlag</w:t>
      </w:r>
    </w:p>
    <w:p w:rsidR="00CB581E" w:rsidRPr="00A63C70" w:rsidRDefault="00CB581E" w:rsidP="00CB581E">
      <w:pPr>
        <w:rPr>
          <w:sz w:val="18"/>
          <w:szCs w:val="18"/>
        </w:rPr>
      </w:pPr>
    </w:p>
    <w:p w:rsidR="00CB581E" w:rsidRPr="009A7BCF" w:rsidRDefault="00CB581E" w:rsidP="00CB581E">
      <w:pPr>
        <w:rPr>
          <w:sz w:val="24"/>
          <w:szCs w:val="24"/>
        </w:rPr>
      </w:pPr>
      <w:r w:rsidRPr="009A7BCF">
        <w:rPr>
          <w:sz w:val="24"/>
          <w:szCs w:val="24"/>
        </w:rPr>
        <w:t xml:space="preserve"> Jander,</w:t>
      </w:r>
      <w:r w:rsidR="009E749D">
        <w:rPr>
          <w:sz w:val="24"/>
          <w:szCs w:val="24"/>
        </w:rPr>
        <w:t xml:space="preserve"> </w:t>
      </w:r>
      <w:r w:rsidR="009A7BCF" w:rsidRPr="009A7BCF">
        <w:rPr>
          <w:sz w:val="24"/>
          <w:szCs w:val="24"/>
        </w:rPr>
        <w:t xml:space="preserve">G., </w:t>
      </w:r>
      <w:r w:rsidRPr="009A7BCF">
        <w:rPr>
          <w:sz w:val="24"/>
          <w:szCs w:val="24"/>
        </w:rPr>
        <w:t xml:space="preserve"> Jahr</w:t>
      </w:r>
      <w:r w:rsidR="009A7BCF" w:rsidRPr="009A7BCF">
        <w:rPr>
          <w:sz w:val="24"/>
          <w:szCs w:val="24"/>
        </w:rPr>
        <w:t>, K.F.</w:t>
      </w:r>
    </w:p>
    <w:p w:rsidR="00CB581E" w:rsidRPr="009A7BCF" w:rsidRDefault="00CB581E" w:rsidP="00CB581E">
      <w:pPr>
        <w:rPr>
          <w:sz w:val="24"/>
          <w:szCs w:val="24"/>
        </w:rPr>
      </w:pPr>
      <w:r w:rsidRPr="009A7BCF">
        <w:rPr>
          <w:sz w:val="24"/>
          <w:szCs w:val="24"/>
        </w:rPr>
        <w:t>Maßanalyse, Sammlung Göschen Bd 221 /221 a</w:t>
      </w:r>
    </w:p>
    <w:p w:rsidR="00CB581E" w:rsidRPr="009A7BCF" w:rsidRDefault="00CB581E" w:rsidP="00CB581E">
      <w:pPr>
        <w:rPr>
          <w:sz w:val="24"/>
          <w:szCs w:val="24"/>
        </w:rPr>
      </w:pPr>
      <w:r w:rsidRPr="009A7BCF">
        <w:rPr>
          <w:sz w:val="24"/>
          <w:szCs w:val="24"/>
        </w:rPr>
        <w:t xml:space="preserve">1940, Berlin, Walter de Gruyter </w:t>
      </w:r>
      <w:r w:rsidR="009A7BCF" w:rsidRPr="009A7BCF">
        <w:rPr>
          <w:sz w:val="24"/>
          <w:szCs w:val="24"/>
        </w:rPr>
        <w:t>–</w:t>
      </w:r>
      <w:r w:rsidRPr="009A7BCF">
        <w:rPr>
          <w:sz w:val="24"/>
          <w:szCs w:val="24"/>
        </w:rPr>
        <w:t xml:space="preserve"> Verlag</w:t>
      </w:r>
    </w:p>
    <w:p w:rsidR="009A7BCF" w:rsidRPr="00A63C70" w:rsidRDefault="009A7BCF" w:rsidP="00CB581E">
      <w:pPr>
        <w:rPr>
          <w:sz w:val="18"/>
          <w:szCs w:val="18"/>
        </w:rPr>
      </w:pPr>
    </w:p>
    <w:p w:rsidR="00CB581E" w:rsidRPr="00155BB8" w:rsidRDefault="00CB581E" w:rsidP="00CB581E">
      <w:pPr>
        <w:rPr>
          <w:sz w:val="24"/>
          <w:szCs w:val="24"/>
        </w:rPr>
      </w:pPr>
      <w:r w:rsidRPr="00155BB8">
        <w:rPr>
          <w:sz w:val="24"/>
          <w:szCs w:val="24"/>
        </w:rPr>
        <w:t>Felber,</w:t>
      </w:r>
      <w:r w:rsidR="009E749D">
        <w:rPr>
          <w:sz w:val="24"/>
          <w:szCs w:val="24"/>
        </w:rPr>
        <w:t xml:space="preserve"> </w:t>
      </w:r>
      <w:r w:rsidR="009A7BCF" w:rsidRPr="00155BB8">
        <w:rPr>
          <w:sz w:val="24"/>
          <w:szCs w:val="24"/>
        </w:rPr>
        <w:t>W.,</w:t>
      </w:r>
      <w:r w:rsidRPr="00155BB8">
        <w:rPr>
          <w:sz w:val="24"/>
          <w:szCs w:val="24"/>
        </w:rPr>
        <w:t xml:space="preserve"> Hampel,</w:t>
      </w:r>
      <w:r w:rsidR="00155BB8" w:rsidRPr="00155BB8">
        <w:rPr>
          <w:sz w:val="24"/>
          <w:szCs w:val="24"/>
        </w:rPr>
        <w:t xml:space="preserve"> </w:t>
      </w:r>
      <w:r w:rsidR="009A7BCF" w:rsidRPr="00155BB8">
        <w:rPr>
          <w:sz w:val="24"/>
          <w:szCs w:val="24"/>
        </w:rPr>
        <w:t xml:space="preserve">J., </w:t>
      </w:r>
      <w:r w:rsidRPr="00155BB8">
        <w:rPr>
          <w:sz w:val="24"/>
          <w:szCs w:val="24"/>
        </w:rPr>
        <w:t xml:space="preserve"> Otto,</w:t>
      </w:r>
      <w:r w:rsidR="009E749D">
        <w:rPr>
          <w:sz w:val="24"/>
          <w:szCs w:val="24"/>
        </w:rPr>
        <w:t xml:space="preserve"> </w:t>
      </w:r>
      <w:r w:rsidR="009A7BCF" w:rsidRPr="00155BB8">
        <w:rPr>
          <w:sz w:val="24"/>
          <w:szCs w:val="24"/>
        </w:rPr>
        <w:t xml:space="preserve">S., </w:t>
      </w:r>
      <w:r w:rsidRPr="00155BB8">
        <w:rPr>
          <w:sz w:val="24"/>
          <w:szCs w:val="24"/>
        </w:rPr>
        <w:t xml:space="preserve"> Röllig</w:t>
      </w:r>
      <w:r w:rsidR="009A7BCF" w:rsidRPr="00155BB8">
        <w:rPr>
          <w:sz w:val="24"/>
          <w:szCs w:val="24"/>
        </w:rPr>
        <w:t>, H-E</w:t>
      </w:r>
    </w:p>
    <w:p w:rsidR="00CB581E" w:rsidRPr="00155BB8" w:rsidRDefault="00CB581E" w:rsidP="00CB581E">
      <w:pPr>
        <w:rPr>
          <w:sz w:val="24"/>
          <w:szCs w:val="24"/>
        </w:rPr>
      </w:pPr>
      <w:r w:rsidRPr="00155BB8">
        <w:rPr>
          <w:sz w:val="24"/>
          <w:szCs w:val="24"/>
        </w:rPr>
        <w:t>Laborkunde für Chemiefacharbeiter und - Laboranten Band II</w:t>
      </w:r>
    </w:p>
    <w:p w:rsidR="00CB581E" w:rsidRPr="00155BB8" w:rsidRDefault="00CB581E" w:rsidP="00CB581E">
      <w:pPr>
        <w:rPr>
          <w:sz w:val="24"/>
          <w:szCs w:val="24"/>
        </w:rPr>
      </w:pPr>
      <w:r w:rsidRPr="00155BB8">
        <w:rPr>
          <w:sz w:val="24"/>
          <w:szCs w:val="24"/>
        </w:rPr>
        <w:t xml:space="preserve">1955, Berlin, Volk und Wissen Volkseigener Verlag </w:t>
      </w:r>
    </w:p>
    <w:p w:rsidR="00CB581E" w:rsidRPr="00A63C70" w:rsidRDefault="00CB581E" w:rsidP="00CB581E">
      <w:pPr>
        <w:rPr>
          <w:sz w:val="18"/>
          <w:szCs w:val="18"/>
        </w:rPr>
      </w:pPr>
    </w:p>
    <w:p w:rsidR="00CB581E" w:rsidRPr="00155BB8" w:rsidRDefault="00CB581E" w:rsidP="00CB581E">
      <w:pPr>
        <w:rPr>
          <w:sz w:val="24"/>
          <w:szCs w:val="24"/>
        </w:rPr>
      </w:pPr>
      <w:r w:rsidRPr="00155BB8">
        <w:rPr>
          <w:sz w:val="24"/>
          <w:szCs w:val="24"/>
        </w:rPr>
        <w:t>Felber,</w:t>
      </w:r>
      <w:r w:rsidR="00155BB8" w:rsidRPr="00155BB8">
        <w:rPr>
          <w:sz w:val="24"/>
          <w:szCs w:val="24"/>
        </w:rPr>
        <w:t xml:space="preserve"> W., </w:t>
      </w:r>
      <w:r w:rsidRPr="00155BB8">
        <w:rPr>
          <w:sz w:val="24"/>
          <w:szCs w:val="24"/>
        </w:rPr>
        <w:t xml:space="preserve"> Hampel, </w:t>
      </w:r>
      <w:r w:rsidR="00155BB8" w:rsidRPr="00155BB8">
        <w:rPr>
          <w:sz w:val="24"/>
          <w:szCs w:val="24"/>
        </w:rPr>
        <w:t>J.</w:t>
      </w:r>
      <w:r w:rsidR="009E749D">
        <w:rPr>
          <w:sz w:val="24"/>
          <w:szCs w:val="24"/>
        </w:rPr>
        <w:t xml:space="preserve"> </w:t>
      </w:r>
      <w:r w:rsidRPr="00155BB8">
        <w:rPr>
          <w:sz w:val="24"/>
          <w:szCs w:val="24"/>
        </w:rPr>
        <w:t>Opitz</w:t>
      </w:r>
      <w:r w:rsidR="00155BB8" w:rsidRPr="00155BB8">
        <w:rPr>
          <w:sz w:val="24"/>
          <w:szCs w:val="24"/>
        </w:rPr>
        <w:t>, R.</w:t>
      </w:r>
    </w:p>
    <w:p w:rsidR="00CB581E" w:rsidRPr="00155BB8" w:rsidRDefault="00CB581E" w:rsidP="00CB581E">
      <w:pPr>
        <w:rPr>
          <w:sz w:val="24"/>
          <w:szCs w:val="24"/>
        </w:rPr>
      </w:pPr>
      <w:r w:rsidRPr="00155BB8">
        <w:rPr>
          <w:sz w:val="24"/>
          <w:szCs w:val="24"/>
        </w:rPr>
        <w:t>Laborkunde Band II</w:t>
      </w:r>
    </w:p>
    <w:p w:rsidR="00CB581E" w:rsidRPr="00155BB8" w:rsidRDefault="00CB581E" w:rsidP="00CB581E">
      <w:pPr>
        <w:rPr>
          <w:sz w:val="24"/>
          <w:szCs w:val="24"/>
        </w:rPr>
      </w:pPr>
      <w:r w:rsidRPr="00155BB8">
        <w:rPr>
          <w:sz w:val="24"/>
          <w:szCs w:val="24"/>
        </w:rPr>
        <w:t>1969, Leipzig, VEB Deutscher Verlag für Grundstoffindustrie</w:t>
      </w:r>
    </w:p>
    <w:p w:rsidR="00CB581E" w:rsidRPr="00A63C70" w:rsidRDefault="00CB581E" w:rsidP="00CB581E">
      <w:pPr>
        <w:rPr>
          <w:sz w:val="18"/>
          <w:szCs w:val="18"/>
        </w:rPr>
      </w:pPr>
    </w:p>
    <w:p w:rsidR="00CB581E" w:rsidRPr="00155BB8" w:rsidRDefault="00CB581E" w:rsidP="00CB581E">
      <w:pPr>
        <w:rPr>
          <w:sz w:val="24"/>
          <w:szCs w:val="24"/>
        </w:rPr>
      </w:pPr>
      <w:r w:rsidRPr="00155BB8">
        <w:rPr>
          <w:sz w:val="24"/>
          <w:szCs w:val="24"/>
        </w:rPr>
        <w:t>Felber,</w:t>
      </w:r>
      <w:r w:rsidR="00155BB8" w:rsidRPr="00155BB8">
        <w:rPr>
          <w:sz w:val="24"/>
          <w:szCs w:val="24"/>
        </w:rPr>
        <w:t xml:space="preserve"> W., </w:t>
      </w:r>
      <w:r w:rsidRPr="00155BB8">
        <w:rPr>
          <w:sz w:val="24"/>
          <w:szCs w:val="24"/>
        </w:rPr>
        <w:t xml:space="preserve"> Räthe</w:t>
      </w:r>
      <w:r w:rsidR="00155BB8" w:rsidRPr="00155BB8">
        <w:rPr>
          <w:sz w:val="24"/>
          <w:szCs w:val="24"/>
        </w:rPr>
        <w:t>, Cl.</w:t>
      </w:r>
    </w:p>
    <w:p w:rsidR="00CB581E" w:rsidRPr="00155BB8" w:rsidRDefault="00CB581E" w:rsidP="00CB581E">
      <w:pPr>
        <w:rPr>
          <w:sz w:val="24"/>
          <w:szCs w:val="24"/>
        </w:rPr>
      </w:pPr>
      <w:r w:rsidRPr="00155BB8">
        <w:rPr>
          <w:sz w:val="24"/>
          <w:szCs w:val="24"/>
        </w:rPr>
        <w:t>Laborpraxis für Chemieberufe</w:t>
      </w:r>
    </w:p>
    <w:p w:rsidR="00CB581E" w:rsidRPr="00155BB8" w:rsidRDefault="00CB581E" w:rsidP="00CB581E">
      <w:pPr>
        <w:rPr>
          <w:sz w:val="24"/>
          <w:szCs w:val="24"/>
        </w:rPr>
      </w:pPr>
      <w:r w:rsidRPr="00155BB8">
        <w:rPr>
          <w:sz w:val="24"/>
          <w:szCs w:val="24"/>
        </w:rPr>
        <w:t>1987, Leipzig, VEB Deutscher Verlag für Grundstoffindustrie</w:t>
      </w:r>
    </w:p>
    <w:p w:rsidR="009A7BCF" w:rsidRPr="00A63C70" w:rsidRDefault="009A7BCF" w:rsidP="00CB581E">
      <w:pPr>
        <w:rPr>
          <w:sz w:val="18"/>
          <w:szCs w:val="18"/>
        </w:rPr>
      </w:pPr>
    </w:p>
    <w:p w:rsidR="009A7BCF" w:rsidRDefault="009A7BCF" w:rsidP="009A7BCF">
      <w:pPr>
        <w:pStyle w:val="KeinLeerraum"/>
        <w:rPr>
          <w:rFonts w:ascii="Times New Roman" w:hAnsi="Times New Roman" w:cs="Times New Roman"/>
          <w:sz w:val="24"/>
          <w:szCs w:val="24"/>
        </w:rPr>
      </w:pPr>
      <w:r>
        <w:rPr>
          <w:rFonts w:ascii="Times New Roman" w:hAnsi="Times New Roman" w:cs="Times New Roman"/>
          <w:sz w:val="24"/>
          <w:szCs w:val="24"/>
        </w:rPr>
        <w:t>Gerdes, E.</w:t>
      </w:r>
    </w:p>
    <w:p w:rsidR="009A7BCF" w:rsidRDefault="009A7BCF" w:rsidP="009A7BCF">
      <w:pPr>
        <w:pStyle w:val="KeinLeerraum"/>
        <w:rPr>
          <w:rFonts w:ascii="Times New Roman" w:hAnsi="Times New Roman" w:cs="Times New Roman"/>
          <w:sz w:val="24"/>
          <w:szCs w:val="24"/>
        </w:rPr>
      </w:pPr>
      <w:r>
        <w:rPr>
          <w:rFonts w:ascii="Times New Roman" w:hAnsi="Times New Roman" w:cs="Times New Roman"/>
          <w:sz w:val="24"/>
          <w:szCs w:val="24"/>
        </w:rPr>
        <w:t>Qualitative anorganische Analyse</w:t>
      </w:r>
    </w:p>
    <w:p w:rsidR="009A7BCF" w:rsidRDefault="009A7BCF" w:rsidP="009A7BCF">
      <w:pPr>
        <w:pStyle w:val="KeinLeerraum"/>
        <w:rPr>
          <w:rFonts w:ascii="Times New Roman" w:hAnsi="Times New Roman" w:cs="Times New Roman"/>
          <w:sz w:val="24"/>
          <w:szCs w:val="24"/>
        </w:rPr>
      </w:pPr>
      <w:r>
        <w:rPr>
          <w:rFonts w:ascii="Times New Roman" w:hAnsi="Times New Roman" w:cs="Times New Roman"/>
          <w:sz w:val="24"/>
          <w:szCs w:val="24"/>
        </w:rPr>
        <w:t>1998, Berlin, Heidelberg, New York, Springer Verlag</w:t>
      </w:r>
    </w:p>
    <w:p w:rsidR="00CB581E" w:rsidRPr="00A63C70" w:rsidRDefault="00CB581E" w:rsidP="00CB581E">
      <w:pPr>
        <w:rPr>
          <w:sz w:val="18"/>
          <w:szCs w:val="18"/>
        </w:rPr>
      </w:pPr>
    </w:p>
    <w:p w:rsidR="00CB581E" w:rsidRPr="00155BB8" w:rsidRDefault="00CB581E" w:rsidP="00CB581E">
      <w:pPr>
        <w:rPr>
          <w:sz w:val="24"/>
          <w:szCs w:val="24"/>
        </w:rPr>
      </w:pPr>
      <w:r w:rsidRPr="00155BB8">
        <w:rPr>
          <w:sz w:val="24"/>
          <w:szCs w:val="24"/>
        </w:rPr>
        <w:t xml:space="preserve">Gübitz, </w:t>
      </w:r>
      <w:r w:rsidR="00155BB8" w:rsidRPr="00155BB8">
        <w:rPr>
          <w:sz w:val="24"/>
          <w:szCs w:val="24"/>
        </w:rPr>
        <w:t xml:space="preserve">T., </w:t>
      </w:r>
      <w:r w:rsidRPr="00155BB8">
        <w:rPr>
          <w:sz w:val="24"/>
          <w:szCs w:val="24"/>
        </w:rPr>
        <w:t xml:space="preserve">Haubold, </w:t>
      </w:r>
      <w:r w:rsidR="00155BB8" w:rsidRPr="00155BB8">
        <w:rPr>
          <w:sz w:val="24"/>
          <w:szCs w:val="24"/>
        </w:rPr>
        <w:t xml:space="preserve">G., </w:t>
      </w:r>
      <w:r w:rsidRPr="00155BB8">
        <w:rPr>
          <w:sz w:val="24"/>
          <w:szCs w:val="24"/>
        </w:rPr>
        <w:t>Stoll</w:t>
      </w:r>
      <w:r w:rsidR="00155BB8" w:rsidRPr="00155BB8">
        <w:rPr>
          <w:sz w:val="24"/>
          <w:szCs w:val="24"/>
        </w:rPr>
        <w:t>, C.</w:t>
      </w:r>
    </w:p>
    <w:p w:rsidR="00CB581E" w:rsidRPr="00155BB8" w:rsidRDefault="00CB581E" w:rsidP="00CB581E">
      <w:pPr>
        <w:rPr>
          <w:sz w:val="24"/>
          <w:szCs w:val="24"/>
        </w:rPr>
      </w:pPr>
      <w:r w:rsidRPr="00155BB8">
        <w:rPr>
          <w:sz w:val="24"/>
          <w:szCs w:val="24"/>
        </w:rPr>
        <w:t>Analytisches Praktikum Quantitative Analyse, Band 2 b</w:t>
      </w:r>
    </w:p>
    <w:p w:rsidR="00CB581E" w:rsidRPr="00155BB8" w:rsidRDefault="00CB581E" w:rsidP="00CB581E">
      <w:pPr>
        <w:rPr>
          <w:sz w:val="24"/>
          <w:szCs w:val="24"/>
        </w:rPr>
      </w:pPr>
      <w:r w:rsidRPr="00155BB8">
        <w:rPr>
          <w:sz w:val="24"/>
          <w:szCs w:val="24"/>
        </w:rPr>
        <w:t>1993, Weinheim, New York, Basel, VCH Verlagsgesellschaft</w:t>
      </w:r>
    </w:p>
    <w:p w:rsidR="00CB581E" w:rsidRPr="00A63C70" w:rsidRDefault="00CB581E" w:rsidP="00CB581E">
      <w:pPr>
        <w:rPr>
          <w:sz w:val="18"/>
          <w:szCs w:val="18"/>
        </w:rPr>
      </w:pPr>
    </w:p>
    <w:p w:rsidR="00CB581E" w:rsidRPr="00155BB8" w:rsidRDefault="00CB581E" w:rsidP="00CB581E">
      <w:pPr>
        <w:rPr>
          <w:sz w:val="24"/>
          <w:szCs w:val="24"/>
        </w:rPr>
      </w:pPr>
      <w:r w:rsidRPr="00155BB8">
        <w:rPr>
          <w:sz w:val="24"/>
          <w:szCs w:val="24"/>
        </w:rPr>
        <w:t>Kaltofen,</w:t>
      </w:r>
      <w:r w:rsidR="00155BB8" w:rsidRPr="00155BB8">
        <w:rPr>
          <w:sz w:val="24"/>
          <w:szCs w:val="24"/>
        </w:rPr>
        <w:t xml:space="preserve">R., </w:t>
      </w:r>
      <w:r w:rsidRPr="00155BB8">
        <w:rPr>
          <w:sz w:val="24"/>
          <w:szCs w:val="24"/>
        </w:rPr>
        <w:t xml:space="preserve"> Opitz,</w:t>
      </w:r>
      <w:r w:rsidR="00155BB8" w:rsidRPr="00155BB8">
        <w:rPr>
          <w:sz w:val="24"/>
          <w:szCs w:val="24"/>
        </w:rPr>
        <w:t xml:space="preserve"> R., </w:t>
      </w:r>
      <w:r w:rsidRPr="00155BB8">
        <w:rPr>
          <w:sz w:val="24"/>
          <w:szCs w:val="24"/>
        </w:rPr>
        <w:t xml:space="preserve"> Schumann,</w:t>
      </w:r>
      <w:r w:rsidR="00155BB8" w:rsidRPr="00155BB8">
        <w:rPr>
          <w:sz w:val="24"/>
          <w:szCs w:val="24"/>
        </w:rPr>
        <w:t xml:space="preserve"> K., </w:t>
      </w:r>
      <w:r w:rsidRPr="00155BB8">
        <w:rPr>
          <w:sz w:val="24"/>
          <w:szCs w:val="24"/>
        </w:rPr>
        <w:t xml:space="preserve"> Ziemann</w:t>
      </w:r>
      <w:r w:rsidR="00155BB8" w:rsidRPr="00155BB8">
        <w:rPr>
          <w:sz w:val="24"/>
          <w:szCs w:val="24"/>
        </w:rPr>
        <w:t>, J.</w:t>
      </w:r>
    </w:p>
    <w:p w:rsidR="00CB581E" w:rsidRPr="00155BB8" w:rsidRDefault="00CB581E" w:rsidP="00CB581E">
      <w:pPr>
        <w:rPr>
          <w:sz w:val="24"/>
          <w:szCs w:val="24"/>
        </w:rPr>
      </w:pPr>
      <w:r w:rsidRPr="00155BB8">
        <w:rPr>
          <w:sz w:val="24"/>
          <w:szCs w:val="24"/>
        </w:rPr>
        <w:t>Tabellenbuch Chemie</w:t>
      </w:r>
    </w:p>
    <w:p w:rsidR="00CB581E" w:rsidRPr="00155BB8" w:rsidRDefault="00CB581E" w:rsidP="00CB581E">
      <w:pPr>
        <w:rPr>
          <w:sz w:val="24"/>
          <w:szCs w:val="24"/>
        </w:rPr>
      </w:pPr>
      <w:r w:rsidRPr="00155BB8">
        <w:rPr>
          <w:sz w:val="24"/>
          <w:szCs w:val="24"/>
        </w:rPr>
        <w:t>1975, Leipzig, VEB Deutscher Verlag für Grundstoffindustrie</w:t>
      </w:r>
    </w:p>
    <w:p w:rsidR="00CB581E" w:rsidRPr="00A63C70" w:rsidRDefault="00CB581E" w:rsidP="00CB581E">
      <w:pPr>
        <w:rPr>
          <w:sz w:val="18"/>
          <w:szCs w:val="18"/>
        </w:rPr>
      </w:pPr>
    </w:p>
    <w:p w:rsidR="00CB581E" w:rsidRPr="00155BB8" w:rsidRDefault="00CB581E" w:rsidP="00CB581E">
      <w:pPr>
        <w:rPr>
          <w:sz w:val="24"/>
          <w:szCs w:val="24"/>
        </w:rPr>
      </w:pPr>
      <w:r w:rsidRPr="00155BB8">
        <w:rPr>
          <w:sz w:val="24"/>
          <w:szCs w:val="24"/>
        </w:rPr>
        <w:t>Medicus,</w:t>
      </w:r>
      <w:r w:rsidR="00155BB8" w:rsidRPr="00155BB8">
        <w:rPr>
          <w:sz w:val="24"/>
          <w:szCs w:val="24"/>
        </w:rPr>
        <w:t xml:space="preserve"> L., </w:t>
      </w:r>
      <w:r w:rsidRPr="00155BB8">
        <w:rPr>
          <w:sz w:val="24"/>
          <w:szCs w:val="24"/>
        </w:rPr>
        <w:t xml:space="preserve"> Poethke</w:t>
      </w:r>
      <w:r w:rsidR="00155BB8" w:rsidRPr="00155BB8">
        <w:rPr>
          <w:sz w:val="24"/>
          <w:szCs w:val="24"/>
        </w:rPr>
        <w:t>, W.</w:t>
      </w:r>
    </w:p>
    <w:p w:rsidR="00CB581E" w:rsidRPr="00155BB8" w:rsidRDefault="00CB581E" w:rsidP="00CB581E">
      <w:pPr>
        <w:rPr>
          <w:sz w:val="24"/>
          <w:szCs w:val="24"/>
        </w:rPr>
      </w:pPr>
      <w:r w:rsidRPr="00155BB8">
        <w:rPr>
          <w:sz w:val="24"/>
          <w:szCs w:val="24"/>
        </w:rPr>
        <w:t>Maßanalyse</w:t>
      </w:r>
    </w:p>
    <w:p w:rsidR="00CB581E" w:rsidRPr="00155BB8" w:rsidRDefault="00CB581E" w:rsidP="00CB581E">
      <w:pPr>
        <w:rPr>
          <w:sz w:val="24"/>
          <w:szCs w:val="24"/>
        </w:rPr>
      </w:pPr>
      <w:r w:rsidRPr="00155BB8">
        <w:rPr>
          <w:sz w:val="24"/>
          <w:szCs w:val="24"/>
        </w:rPr>
        <w:t>1952, Leipzig und Dresden, Theodor Steinkopff - Verlag</w:t>
      </w:r>
    </w:p>
    <w:p w:rsidR="00CB581E" w:rsidRPr="00A63C70" w:rsidRDefault="00CB581E" w:rsidP="00CB581E">
      <w:pPr>
        <w:rPr>
          <w:sz w:val="18"/>
          <w:szCs w:val="18"/>
        </w:rPr>
      </w:pPr>
    </w:p>
    <w:p w:rsidR="00CB581E" w:rsidRPr="00155BB8" w:rsidRDefault="00CB581E" w:rsidP="00CB581E">
      <w:pPr>
        <w:rPr>
          <w:sz w:val="24"/>
          <w:szCs w:val="24"/>
        </w:rPr>
      </w:pPr>
      <w:r w:rsidRPr="00155BB8">
        <w:rPr>
          <w:sz w:val="24"/>
          <w:szCs w:val="24"/>
        </w:rPr>
        <w:t>Mohr</w:t>
      </w:r>
      <w:r w:rsidR="00155BB8" w:rsidRPr="00155BB8">
        <w:rPr>
          <w:sz w:val="24"/>
          <w:szCs w:val="24"/>
        </w:rPr>
        <w:t>, F.</w:t>
      </w:r>
    </w:p>
    <w:p w:rsidR="00CB581E" w:rsidRPr="00155BB8" w:rsidRDefault="00CB581E" w:rsidP="00CB581E">
      <w:pPr>
        <w:rPr>
          <w:sz w:val="24"/>
          <w:szCs w:val="24"/>
        </w:rPr>
      </w:pPr>
      <w:r w:rsidRPr="00155BB8">
        <w:rPr>
          <w:sz w:val="24"/>
          <w:szCs w:val="24"/>
        </w:rPr>
        <w:t>Lehrbuch der chemisch - analytischen Titrirmethode</w:t>
      </w:r>
    </w:p>
    <w:p w:rsidR="00CB581E" w:rsidRPr="00155BB8" w:rsidRDefault="00CB581E" w:rsidP="00CB581E">
      <w:pPr>
        <w:rPr>
          <w:sz w:val="24"/>
          <w:szCs w:val="24"/>
        </w:rPr>
      </w:pPr>
      <w:r w:rsidRPr="00155BB8">
        <w:rPr>
          <w:sz w:val="24"/>
          <w:szCs w:val="24"/>
        </w:rPr>
        <w:t>1874, Braunschweig, Vieweg - Verlag</w:t>
      </w:r>
    </w:p>
    <w:p w:rsidR="00CB581E" w:rsidRPr="00A63C70" w:rsidRDefault="00CB581E" w:rsidP="00CB581E">
      <w:pPr>
        <w:rPr>
          <w:sz w:val="18"/>
          <w:szCs w:val="18"/>
        </w:rPr>
      </w:pPr>
    </w:p>
    <w:p w:rsidR="00CB581E" w:rsidRPr="00155BB8" w:rsidRDefault="00CB581E" w:rsidP="00CB581E">
      <w:pPr>
        <w:rPr>
          <w:sz w:val="24"/>
          <w:szCs w:val="24"/>
        </w:rPr>
      </w:pPr>
      <w:r w:rsidRPr="00155BB8">
        <w:rPr>
          <w:sz w:val="24"/>
          <w:szCs w:val="24"/>
        </w:rPr>
        <w:t>Müller,</w:t>
      </w:r>
      <w:r w:rsidR="00155BB8" w:rsidRPr="00155BB8">
        <w:rPr>
          <w:sz w:val="24"/>
          <w:szCs w:val="24"/>
        </w:rPr>
        <w:t xml:space="preserve"> O.</w:t>
      </w:r>
    </w:p>
    <w:p w:rsidR="00CB581E" w:rsidRPr="00155BB8" w:rsidRDefault="00CB581E" w:rsidP="00CB581E">
      <w:pPr>
        <w:rPr>
          <w:sz w:val="24"/>
          <w:szCs w:val="24"/>
        </w:rPr>
      </w:pPr>
      <w:r w:rsidRPr="00155BB8">
        <w:rPr>
          <w:sz w:val="24"/>
          <w:szCs w:val="24"/>
        </w:rPr>
        <w:t>Lehrbuch der angewandten Chemie, Bd III Quantitativ - anorganisches Praktikum</w:t>
      </w:r>
    </w:p>
    <w:p w:rsidR="00CB581E" w:rsidRPr="00155BB8" w:rsidRDefault="00CB581E" w:rsidP="00CB581E">
      <w:pPr>
        <w:rPr>
          <w:sz w:val="24"/>
          <w:szCs w:val="24"/>
        </w:rPr>
      </w:pPr>
      <w:r w:rsidRPr="00155BB8">
        <w:rPr>
          <w:sz w:val="24"/>
          <w:szCs w:val="24"/>
        </w:rPr>
        <w:t>1975, Leipzig, S. Hirzel – Verlag</w:t>
      </w:r>
    </w:p>
    <w:p w:rsidR="00CB581E" w:rsidRPr="00A63C70" w:rsidRDefault="00CB581E" w:rsidP="00CB581E">
      <w:pPr>
        <w:rPr>
          <w:sz w:val="18"/>
          <w:szCs w:val="18"/>
        </w:rPr>
      </w:pPr>
    </w:p>
    <w:p w:rsidR="00CB581E" w:rsidRPr="00155BB8" w:rsidRDefault="00CB581E" w:rsidP="00CB581E">
      <w:pPr>
        <w:rPr>
          <w:sz w:val="24"/>
          <w:szCs w:val="24"/>
        </w:rPr>
      </w:pPr>
      <w:r w:rsidRPr="00155BB8">
        <w:rPr>
          <w:sz w:val="24"/>
          <w:szCs w:val="24"/>
        </w:rPr>
        <w:t>Petzold, W.</w:t>
      </w:r>
    </w:p>
    <w:p w:rsidR="00CB581E" w:rsidRPr="00155BB8" w:rsidRDefault="00CB581E" w:rsidP="00CB581E">
      <w:pPr>
        <w:rPr>
          <w:sz w:val="24"/>
          <w:szCs w:val="24"/>
        </w:rPr>
      </w:pPr>
      <w:r w:rsidRPr="00155BB8">
        <w:rPr>
          <w:sz w:val="24"/>
          <w:szCs w:val="24"/>
        </w:rPr>
        <w:t>Die Cerimetrie</w:t>
      </w:r>
    </w:p>
    <w:p w:rsidR="00CB581E" w:rsidRPr="00155BB8" w:rsidRDefault="00CB581E" w:rsidP="00CB581E">
      <w:pPr>
        <w:rPr>
          <w:sz w:val="24"/>
          <w:szCs w:val="24"/>
        </w:rPr>
      </w:pPr>
      <w:r w:rsidRPr="00155BB8">
        <w:rPr>
          <w:sz w:val="24"/>
          <w:szCs w:val="24"/>
        </w:rPr>
        <w:t>1955, Weinheim, Verlag Chemie</w:t>
      </w:r>
    </w:p>
    <w:p w:rsidR="00CB581E" w:rsidRPr="00155BB8" w:rsidRDefault="00CB581E" w:rsidP="00CB581E">
      <w:pPr>
        <w:rPr>
          <w:sz w:val="24"/>
          <w:szCs w:val="24"/>
        </w:rPr>
      </w:pPr>
    </w:p>
    <w:p w:rsidR="00CB581E" w:rsidRPr="00155BB8" w:rsidRDefault="00CB581E" w:rsidP="00CB581E">
      <w:pPr>
        <w:rPr>
          <w:sz w:val="24"/>
          <w:szCs w:val="24"/>
        </w:rPr>
      </w:pPr>
      <w:r w:rsidRPr="00155BB8">
        <w:rPr>
          <w:sz w:val="24"/>
          <w:szCs w:val="24"/>
        </w:rPr>
        <w:t>Poethke</w:t>
      </w:r>
      <w:r w:rsidR="00155BB8" w:rsidRPr="00155BB8">
        <w:rPr>
          <w:sz w:val="24"/>
          <w:szCs w:val="24"/>
        </w:rPr>
        <w:t>, W.</w:t>
      </w:r>
    </w:p>
    <w:p w:rsidR="00CB581E" w:rsidRPr="00155BB8" w:rsidRDefault="00CB581E" w:rsidP="00CB581E">
      <w:pPr>
        <w:rPr>
          <w:sz w:val="24"/>
          <w:szCs w:val="24"/>
        </w:rPr>
      </w:pPr>
      <w:r w:rsidRPr="00155BB8">
        <w:rPr>
          <w:sz w:val="24"/>
          <w:szCs w:val="24"/>
        </w:rPr>
        <w:t>Praktikum der Maßanalyse</w:t>
      </w:r>
    </w:p>
    <w:p w:rsidR="00CB581E" w:rsidRPr="00155BB8" w:rsidRDefault="00CB581E" w:rsidP="00CB581E">
      <w:pPr>
        <w:rPr>
          <w:sz w:val="24"/>
          <w:szCs w:val="24"/>
        </w:rPr>
      </w:pPr>
      <w:r w:rsidRPr="00155BB8">
        <w:rPr>
          <w:sz w:val="24"/>
          <w:szCs w:val="24"/>
        </w:rPr>
        <w:t>1973, Dresden, Verlag Theodor Steinkopff</w:t>
      </w:r>
    </w:p>
    <w:p w:rsidR="009A7BCF" w:rsidRPr="00A63C70" w:rsidRDefault="009A7BCF" w:rsidP="00CB581E">
      <w:pPr>
        <w:rPr>
          <w:sz w:val="18"/>
          <w:szCs w:val="18"/>
        </w:rPr>
      </w:pPr>
    </w:p>
    <w:p w:rsidR="009A7BCF" w:rsidRDefault="009A7BCF" w:rsidP="009A7BCF">
      <w:pPr>
        <w:pStyle w:val="KeinLeerraum"/>
        <w:rPr>
          <w:rFonts w:ascii="Times New Roman" w:hAnsi="Times New Roman" w:cs="Times New Roman"/>
          <w:sz w:val="24"/>
          <w:szCs w:val="24"/>
        </w:rPr>
      </w:pPr>
      <w:r>
        <w:rPr>
          <w:rFonts w:ascii="Times New Roman" w:hAnsi="Times New Roman" w:cs="Times New Roman"/>
          <w:sz w:val="24"/>
          <w:szCs w:val="24"/>
        </w:rPr>
        <w:t>Proske, W., Franke, A., Haubold, P.</w:t>
      </w:r>
    </w:p>
    <w:p w:rsidR="009A7BCF" w:rsidRDefault="009A7BCF" w:rsidP="009A7BCF">
      <w:pPr>
        <w:pStyle w:val="KeinLeerraum"/>
        <w:rPr>
          <w:rFonts w:ascii="Times New Roman" w:hAnsi="Times New Roman" w:cs="Times New Roman"/>
          <w:sz w:val="24"/>
          <w:szCs w:val="24"/>
        </w:rPr>
      </w:pPr>
      <w:r>
        <w:rPr>
          <w:rFonts w:ascii="Times New Roman" w:hAnsi="Times New Roman" w:cs="Times New Roman"/>
          <w:sz w:val="24"/>
          <w:szCs w:val="24"/>
        </w:rPr>
        <w:t>Ausgewählte Methoden der Umweltanalytik</w:t>
      </w:r>
    </w:p>
    <w:p w:rsidR="009A7BCF" w:rsidRDefault="009A7BCF" w:rsidP="009A7BCF">
      <w:pPr>
        <w:pStyle w:val="KeinLeerraum"/>
        <w:rPr>
          <w:rFonts w:ascii="Times New Roman" w:hAnsi="Times New Roman" w:cs="Times New Roman"/>
          <w:sz w:val="24"/>
          <w:szCs w:val="24"/>
        </w:rPr>
      </w:pPr>
      <w:r>
        <w:rPr>
          <w:rFonts w:ascii="Times New Roman" w:hAnsi="Times New Roman" w:cs="Times New Roman"/>
          <w:sz w:val="24"/>
          <w:szCs w:val="24"/>
        </w:rPr>
        <w:t>2005, Clausthal-Zellerfeld, Firmenschrift Windaus Labortechnik</w:t>
      </w:r>
    </w:p>
    <w:p w:rsidR="00CB581E" w:rsidRPr="00A63C70" w:rsidRDefault="00CB581E" w:rsidP="00CB581E">
      <w:pPr>
        <w:rPr>
          <w:sz w:val="18"/>
          <w:szCs w:val="18"/>
        </w:rPr>
      </w:pPr>
    </w:p>
    <w:p w:rsidR="00CB581E" w:rsidRPr="00155BB8" w:rsidRDefault="00CB581E" w:rsidP="00CB581E">
      <w:pPr>
        <w:rPr>
          <w:sz w:val="24"/>
          <w:szCs w:val="24"/>
        </w:rPr>
      </w:pPr>
      <w:r w:rsidRPr="00155BB8">
        <w:rPr>
          <w:sz w:val="24"/>
          <w:szCs w:val="24"/>
        </w:rPr>
        <w:t xml:space="preserve">Proske, </w:t>
      </w:r>
      <w:r w:rsidR="00155BB8" w:rsidRPr="00155BB8">
        <w:rPr>
          <w:sz w:val="24"/>
          <w:szCs w:val="24"/>
        </w:rPr>
        <w:t>W.</w:t>
      </w:r>
      <w:r w:rsidR="00CD0886">
        <w:rPr>
          <w:sz w:val="24"/>
          <w:szCs w:val="24"/>
        </w:rPr>
        <w:t xml:space="preserve">, </w:t>
      </w:r>
      <w:r w:rsidRPr="00155BB8">
        <w:rPr>
          <w:sz w:val="24"/>
          <w:szCs w:val="24"/>
        </w:rPr>
        <w:t xml:space="preserve">Wiskamp, </w:t>
      </w:r>
      <w:r w:rsidR="00155BB8" w:rsidRPr="00155BB8">
        <w:rPr>
          <w:sz w:val="24"/>
          <w:szCs w:val="24"/>
        </w:rPr>
        <w:t xml:space="preserve">V., </w:t>
      </w:r>
      <w:r w:rsidRPr="00155BB8">
        <w:rPr>
          <w:sz w:val="24"/>
          <w:szCs w:val="24"/>
        </w:rPr>
        <w:t xml:space="preserve"> Jenny</w:t>
      </w:r>
      <w:r w:rsidR="00155BB8" w:rsidRPr="00155BB8">
        <w:rPr>
          <w:sz w:val="24"/>
          <w:szCs w:val="24"/>
        </w:rPr>
        <w:t>, J.</w:t>
      </w:r>
    </w:p>
    <w:p w:rsidR="00CB581E" w:rsidRPr="00155BB8" w:rsidRDefault="00CB581E" w:rsidP="00CB581E">
      <w:pPr>
        <w:rPr>
          <w:i/>
          <w:sz w:val="24"/>
          <w:szCs w:val="24"/>
        </w:rPr>
      </w:pPr>
      <w:r w:rsidRPr="00155BB8">
        <w:rPr>
          <w:sz w:val="24"/>
          <w:szCs w:val="24"/>
        </w:rPr>
        <w:t>Einsatz von Tuberkulin-Spritzen in der Maßanalyse</w:t>
      </w:r>
    </w:p>
    <w:p w:rsidR="00CB581E" w:rsidRPr="00155BB8" w:rsidRDefault="00CB581E" w:rsidP="00CB581E">
      <w:pPr>
        <w:rPr>
          <w:sz w:val="24"/>
          <w:szCs w:val="24"/>
        </w:rPr>
      </w:pPr>
      <w:r w:rsidRPr="00155BB8">
        <w:rPr>
          <w:sz w:val="24"/>
          <w:szCs w:val="24"/>
        </w:rPr>
        <w:t>in GIT Labor- Fachzeitschrift 1/1999 51</w:t>
      </w:r>
    </w:p>
    <w:p w:rsidR="00CB581E" w:rsidRPr="00A63C70" w:rsidRDefault="00CB581E" w:rsidP="00CB581E">
      <w:pPr>
        <w:rPr>
          <w:sz w:val="18"/>
          <w:szCs w:val="18"/>
        </w:rPr>
      </w:pPr>
    </w:p>
    <w:p w:rsidR="00CB581E" w:rsidRPr="00155BB8" w:rsidRDefault="00CB581E" w:rsidP="00CB581E">
      <w:pPr>
        <w:rPr>
          <w:sz w:val="24"/>
          <w:szCs w:val="24"/>
        </w:rPr>
      </w:pPr>
      <w:r w:rsidRPr="00155BB8">
        <w:rPr>
          <w:sz w:val="24"/>
          <w:szCs w:val="24"/>
        </w:rPr>
        <w:t>Proske,</w:t>
      </w:r>
      <w:r w:rsidR="00155BB8" w:rsidRPr="00155BB8">
        <w:rPr>
          <w:sz w:val="24"/>
          <w:szCs w:val="24"/>
        </w:rPr>
        <w:t xml:space="preserve"> W., </w:t>
      </w:r>
      <w:r w:rsidRPr="00155BB8">
        <w:rPr>
          <w:sz w:val="24"/>
          <w:szCs w:val="24"/>
        </w:rPr>
        <w:t xml:space="preserve"> Wiskamp</w:t>
      </w:r>
      <w:r w:rsidR="00155BB8" w:rsidRPr="00155BB8">
        <w:rPr>
          <w:sz w:val="24"/>
          <w:szCs w:val="24"/>
        </w:rPr>
        <w:t>, V.</w:t>
      </w:r>
    </w:p>
    <w:p w:rsidR="00CB581E" w:rsidRPr="00155BB8" w:rsidRDefault="00CB581E" w:rsidP="00CB581E">
      <w:pPr>
        <w:pStyle w:val="berschrift1"/>
        <w:numPr>
          <w:ilvl w:val="0"/>
          <w:numId w:val="3"/>
        </w:numPr>
        <w:tabs>
          <w:tab w:val="left" w:pos="0"/>
        </w:tabs>
        <w:suppressAutoHyphens/>
        <w:overflowPunct w:val="0"/>
        <w:autoSpaceDE w:val="0"/>
        <w:rPr>
          <w:b w:val="0"/>
          <w:sz w:val="24"/>
        </w:rPr>
      </w:pPr>
      <w:r w:rsidRPr="00155BB8">
        <w:rPr>
          <w:b w:val="0"/>
          <w:sz w:val="24"/>
        </w:rPr>
        <w:t>Titrationen im Halbmikromaßstab</w:t>
      </w:r>
    </w:p>
    <w:p w:rsidR="00CB581E" w:rsidRPr="00155BB8" w:rsidRDefault="00CB581E" w:rsidP="00CB581E">
      <w:pPr>
        <w:rPr>
          <w:sz w:val="24"/>
          <w:szCs w:val="24"/>
        </w:rPr>
      </w:pPr>
      <w:r w:rsidRPr="00155BB8">
        <w:rPr>
          <w:sz w:val="24"/>
          <w:szCs w:val="24"/>
        </w:rPr>
        <w:t>MNU – Der mathematisch – naturwissenschaftliche Unterricht Jg. 58 (2005) Heft 8 487 – 488</w:t>
      </w:r>
    </w:p>
    <w:p w:rsidR="00CB581E" w:rsidRPr="00A63C70" w:rsidRDefault="00CB581E" w:rsidP="00CB581E">
      <w:pPr>
        <w:rPr>
          <w:sz w:val="18"/>
          <w:szCs w:val="18"/>
        </w:rPr>
      </w:pPr>
    </w:p>
    <w:p w:rsidR="00CB581E" w:rsidRPr="00155BB8" w:rsidRDefault="00CB581E" w:rsidP="00CB581E">
      <w:pPr>
        <w:rPr>
          <w:sz w:val="24"/>
          <w:szCs w:val="24"/>
        </w:rPr>
      </w:pPr>
      <w:r w:rsidRPr="00155BB8">
        <w:rPr>
          <w:sz w:val="24"/>
          <w:szCs w:val="24"/>
        </w:rPr>
        <w:t>Proske,</w:t>
      </w:r>
      <w:r w:rsidR="00155BB8" w:rsidRPr="00155BB8">
        <w:rPr>
          <w:sz w:val="24"/>
          <w:szCs w:val="24"/>
        </w:rPr>
        <w:t xml:space="preserve"> W., </w:t>
      </w:r>
      <w:r w:rsidRPr="00155BB8">
        <w:rPr>
          <w:sz w:val="24"/>
          <w:szCs w:val="24"/>
        </w:rPr>
        <w:t xml:space="preserve">  Venke, </w:t>
      </w:r>
      <w:r w:rsidR="00155BB8" w:rsidRPr="00155BB8">
        <w:rPr>
          <w:sz w:val="24"/>
          <w:szCs w:val="24"/>
        </w:rPr>
        <w:t>S.</w:t>
      </w:r>
    </w:p>
    <w:p w:rsidR="00CB581E" w:rsidRPr="00155BB8" w:rsidRDefault="00CB581E" w:rsidP="00CB581E">
      <w:pPr>
        <w:rPr>
          <w:sz w:val="24"/>
          <w:szCs w:val="24"/>
        </w:rPr>
      </w:pPr>
      <w:r w:rsidRPr="00155BB8">
        <w:rPr>
          <w:sz w:val="24"/>
          <w:szCs w:val="24"/>
        </w:rPr>
        <w:t>Halbmikrotitrationen (Quantitative Analyse von Haushaltsprodukten) S. 16-20</w:t>
      </w:r>
    </w:p>
    <w:p w:rsidR="00CB581E" w:rsidRPr="00155BB8" w:rsidRDefault="00CB581E" w:rsidP="00CB581E">
      <w:pPr>
        <w:pStyle w:val="berschrift1"/>
        <w:numPr>
          <w:ilvl w:val="2"/>
          <w:numId w:val="3"/>
        </w:numPr>
        <w:tabs>
          <w:tab w:val="left" w:pos="0"/>
        </w:tabs>
        <w:suppressAutoHyphens/>
        <w:overflowPunct w:val="0"/>
        <w:autoSpaceDE w:val="0"/>
        <w:rPr>
          <w:b w:val="0"/>
          <w:sz w:val="24"/>
        </w:rPr>
      </w:pPr>
      <w:r w:rsidRPr="00155BB8">
        <w:rPr>
          <w:b w:val="0"/>
          <w:sz w:val="24"/>
        </w:rPr>
        <w:t xml:space="preserve">Naturwissenschaften im Unterricht, Heft 120 Nov. 2010 </w:t>
      </w:r>
    </w:p>
    <w:p w:rsidR="00CB581E" w:rsidRPr="00A63C70" w:rsidRDefault="00CB581E" w:rsidP="00CB581E">
      <w:pPr>
        <w:rPr>
          <w:sz w:val="18"/>
          <w:szCs w:val="18"/>
        </w:rPr>
      </w:pPr>
    </w:p>
    <w:p w:rsidR="00CB581E" w:rsidRPr="00155BB8" w:rsidRDefault="00CB581E" w:rsidP="00CB581E">
      <w:pPr>
        <w:rPr>
          <w:sz w:val="24"/>
          <w:szCs w:val="24"/>
        </w:rPr>
      </w:pPr>
      <w:r w:rsidRPr="00155BB8">
        <w:rPr>
          <w:sz w:val="24"/>
          <w:szCs w:val="24"/>
        </w:rPr>
        <w:t>Rauscher,</w:t>
      </w:r>
      <w:r w:rsidR="00155BB8" w:rsidRPr="00155BB8">
        <w:rPr>
          <w:sz w:val="24"/>
          <w:szCs w:val="24"/>
        </w:rPr>
        <w:t xml:space="preserve"> K</w:t>
      </w:r>
      <w:r w:rsidR="00C71341">
        <w:rPr>
          <w:sz w:val="24"/>
          <w:szCs w:val="24"/>
        </w:rPr>
        <w:t xml:space="preserve"> . </w:t>
      </w:r>
      <w:r w:rsidR="00155BB8" w:rsidRPr="00155BB8">
        <w:rPr>
          <w:sz w:val="24"/>
          <w:szCs w:val="24"/>
        </w:rPr>
        <w:t xml:space="preserve">, </w:t>
      </w:r>
      <w:r w:rsidRPr="00155BB8">
        <w:rPr>
          <w:sz w:val="24"/>
          <w:szCs w:val="24"/>
        </w:rPr>
        <w:t xml:space="preserve"> Engst, </w:t>
      </w:r>
      <w:r w:rsidR="00155BB8" w:rsidRPr="00155BB8">
        <w:rPr>
          <w:sz w:val="24"/>
          <w:szCs w:val="24"/>
        </w:rPr>
        <w:t xml:space="preserve">R., </w:t>
      </w:r>
      <w:r w:rsidRPr="00155BB8">
        <w:rPr>
          <w:sz w:val="24"/>
          <w:szCs w:val="24"/>
        </w:rPr>
        <w:t>Freimuth</w:t>
      </w:r>
      <w:r w:rsidR="00155BB8" w:rsidRPr="00155BB8">
        <w:rPr>
          <w:sz w:val="24"/>
          <w:szCs w:val="24"/>
        </w:rPr>
        <w:t>, U.</w:t>
      </w:r>
    </w:p>
    <w:p w:rsidR="00CB581E" w:rsidRPr="00155BB8" w:rsidRDefault="00CB581E" w:rsidP="00CB581E">
      <w:pPr>
        <w:rPr>
          <w:sz w:val="24"/>
          <w:szCs w:val="24"/>
        </w:rPr>
      </w:pPr>
      <w:r w:rsidRPr="00155BB8">
        <w:rPr>
          <w:sz w:val="24"/>
          <w:szCs w:val="24"/>
        </w:rPr>
        <w:t>Untersuchung von Lebensmitteln</w:t>
      </w:r>
    </w:p>
    <w:p w:rsidR="00CB581E" w:rsidRPr="00155BB8" w:rsidRDefault="00CB581E" w:rsidP="00CB581E">
      <w:pPr>
        <w:rPr>
          <w:sz w:val="24"/>
          <w:szCs w:val="24"/>
        </w:rPr>
      </w:pPr>
      <w:r w:rsidRPr="00155BB8">
        <w:rPr>
          <w:sz w:val="24"/>
          <w:szCs w:val="24"/>
        </w:rPr>
        <w:t>1972, Leipzig, VEB Fachbuchverlag</w:t>
      </w:r>
    </w:p>
    <w:p w:rsidR="00CB581E" w:rsidRPr="00A63C70" w:rsidRDefault="00CB581E" w:rsidP="00CB581E">
      <w:pPr>
        <w:rPr>
          <w:sz w:val="18"/>
          <w:szCs w:val="18"/>
        </w:rPr>
      </w:pPr>
    </w:p>
    <w:p w:rsidR="00CB581E" w:rsidRPr="00C71341" w:rsidRDefault="00CB581E" w:rsidP="00CB581E">
      <w:pPr>
        <w:rPr>
          <w:sz w:val="24"/>
          <w:szCs w:val="24"/>
        </w:rPr>
      </w:pPr>
      <w:r w:rsidRPr="00C71341">
        <w:rPr>
          <w:sz w:val="24"/>
          <w:szCs w:val="24"/>
        </w:rPr>
        <w:t xml:space="preserve">Rauscher, </w:t>
      </w:r>
      <w:r w:rsidR="00155BB8" w:rsidRPr="00C71341">
        <w:rPr>
          <w:sz w:val="24"/>
          <w:szCs w:val="24"/>
        </w:rPr>
        <w:t xml:space="preserve">K., </w:t>
      </w:r>
      <w:r w:rsidRPr="00C71341">
        <w:rPr>
          <w:sz w:val="24"/>
          <w:szCs w:val="24"/>
        </w:rPr>
        <w:t>Voigt,</w:t>
      </w:r>
      <w:r w:rsidR="00155BB8" w:rsidRPr="00C71341">
        <w:rPr>
          <w:sz w:val="24"/>
          <w:szCs w:val="24"/>
        </w:rPr>
        <w:t xml:space="preserve"> J., </w:t>
      </w:r>
      <w:r w:rsidRPr="00C71341">
        <w:rPr>
          <w:sz w:val="24"/>
          <w:szCs w:val="24"/>
        </w:rPr>
        <w:t xml:space="preserve"> Wilke,</w:t>
      </w:r>
      <w:r w:rsidR="00C71341" w:rsidRPr="00C71341">
        <w:rPr>
          <w:sz w:val="24"/>
          <w:szCs w:val="24"/>
        </w:rPr>
        <w:t xml:space="preserve"> I., </w:t>
      </w:r>
      <w:r w:rsidRPr="00C71341">
        <w:rPr>
          <w:sz w:val="24"/>
          <w:szCs w:val="24"/>
        </w:rPr>
        <w:t xml:space="preserve"> Wilke</w:t>
      </w:r>
      <w:r w:rsidR="00C71341" w:rsidRPr="00C71341">
        <w:rPr>
          <w:sz w:val="24"/>
          <w:szCs w:val="24"/>
        </w:rPr>
        <w:t>, K-H.</w:t>
      </w:r>
    </w:p>
    <w:p w:rsidR="00CB581E" w:rsidRPr="00C71341" w:rsidRDefault="00CB581E" w:rsidP="00CB581E">
      <w:pPr>
        <w:rPr>
          <w:sz w:val="24"/>
          <w:szCs w:val="24"/>
        </w:rPr>
      </w:pPr>
      <w:r w:rsidRPr="00C71341">
        <w:rPr>
          <w:sz w:val="24"/>
          <w:szCs w:val="24"/>
        </w:rPr>
        <w:t>Chemische Tabellen und Rechentafeln für die analytische Praxis</w:t>
      </w:r>
    </w:p>
    <w:p w:rsidR="00CB581E" w:rsidRPr="00C71341" w:rsidRDefault="00CB581E" w:rsidP="00CB581E">
      <w:pPr>
        <w:rPr>
          <w:sz w:val="24"/>
          <w:szCs w:val="24"/>
        </w:rPr>
      </w:pPr>
      <w:r w:rsidRPr="00C71341">
        <w:rPr>
          <w:sz w:val="24"/>
          <w:szCs w:val="24"/>
        </w:rPr>
        <w:t>1986, Leipzig, VEB Deutscher Verlag für Grundstoffindustrie</w:t>
      </w:r>
    </w:p>
    <w:p w:rsidR="00CB581E" w:rsidRPr="00A63C70" w:rsidRDefault="00CB581E" w:rsidP="00CB581E">
      <w:pPr>
        <w:rPr>
          <w:sz w:val="18"/>
          <w:szCs w:val="18"/>
        </w:rPr>
      </w:pPr>
    </w:p>
    <w:p w:rsidR="00CB581E" w:rsidRPr="00C71341" w:rsidRDefault="00CB581E" w:rsidP="00CB581E">
      <w:pPr>
        <w:rPr>
          <w:sz w:val="24"/>
          <w:szCs w:val="24"/>
        </w:rPr>
      </w:pPr>
      <w:r w:rsidRPr="00C71341">
        <w:rPr>
          <w:sz w:val="24"/>
          <w:szCs w:val="24"/>
        </w:rPr>
        <w:t>Rödicker</w:t>
      </w:r>
      <w:r w:rsidR="00C71341" w:rsidRPr="00C71341">
        <w:rPr>
          <w:sz w:val="24"/>
          <w:szCs w:val="24"/>
        </w:rPr>
        <w:t>, H.</w:t>
      </w:r>
    </w:p>
    <w:p w:rsidR="00CB581E" w:rsidRPr="00C71341" w:rsidRDefault="00CB581E" w:rsidP="00CB581E">
      <w:pPr>
        <w:rPr>
          <w:sz w:val="24"/>
          <w:szCs w:val="24"/>
        </w:rPr>
      </w:pPr>
      <w:r w:rsidRPr="00C71341">
        <w:rPr>
          <w:sz w:val="24"/>
          <w:szCs w:val="24"/>
        </w:rPr>
        <w:t>Analytische Chemie Band I Maßanalyse</w:t>
      </w:r>
    </w:p>
    <w:p w:rsidR="00CB581E" w:rsidRPr="00C71341" w:rsidRDefault="00CB581E" w:rsidP="00CB581E">
      <w:pPr>
        <w:rPr>
          <w:sz w:val="24"/>
          <w:szCs w:val="24"/>
        </w:rPr>
      </w:pPr>
      <w:r w:rsidRPr="00C71341">
        <w:rPr>
          <w:sz w:val="24"/>
          <w:szCs w:val="24"/>
        </w:rPr>
        <w:t>1966, Leipzig, VEB Deutscher Verlag für Grundstoffindustrie</w:t>
      </w:r>
    </w:p>
    <w:p w:rsidR="009A7BCF" w:rsidRPr="00A63C70" w:rsidRDefault="009A7BCF" w:rsidP="00CB581E">
      <w:pPr>
        <w:rPr>
          <w:sz w:val="18"/>
          <w:szCs w:val="18"/>
        </w:rPr>
      </w:pPr>
    </w:p>
    <w:p w:rsidR="009A7BCF" w:rsidRPr="00C71341" w:rsidRDefault="009A7BCF" w:rsidP="009A7BCF">
      <w:pPr>
        <w:pStyle w:val="KeinLeerraum"/>
        <w:rPr>
          <w:rFonts w:ascii="Times New Roman" w:hAnsi="Times New Roman" w:cs="Times New Roman"/>
          <w:sz w:val="24"/>
          <w:szCs w:val="24"/>
        </w:rPr>
      </w:pPr>
      <w:r w:rsidRPr="00C71341">
        <w:rPr>
          <w:rFonts w:ascii="Times New Roman" w:hAnsi="Times New Roman" w:cs="Times New Roman"/>
          <w:sz w:val="24"/>
          <w:szCs w:val="24"/>
        </w:rPr>
        <w:t>Schmidkunz, H., Proske, W., Venke, S. (Herausgeber)</w:t>
      </w:r>
    </w:p>
    <w:p w:rsidR="009A7BCF" w:rsidRPr="00C71341" w:rsidRDefault="009A7BCF" w:rsidP="009A7BCF">
      <w:pPr>
        <w:pStyle w:val="KeinLeerraum"/>
        <w:rPr>
          <w:rFonts w:ascii="Times New Roman" w:hAnsi="Times New Roman" w:cs="Times New Roman"/>
          <w:sz w:val="24"/>
          <w:szCs w:val="24"/>
        </w:rPr>
      </w:pPr>
      <w:r w:rsidRPr="00C71341">
        <w:rPr>
          <w:rFonts w:ascii="Times New Roman" w:hAnsi="Times New Roman" w:cs="Times New Roman"/>
          <w:sz w:val="24"/>
          <w:szCs w:val="24"/>
        </w:rPr>
        <w:t>Naturwissenschaften im Unterricht Chemie  Heft 120 Analytisch arbeiten</w:t>
      </w:r>
    </w:p>
    <w:p w:rsidR="009A7BCF" w:rsidRDefault="009A7BCF" w:rsidP="009A7BCF">
      <w:pPr>
        <w:pStyle w:val="KeinLeerraum"/>
        <w:rPr>
          <w:rFonts w:ascii="Times New Roman" w:hAnsi="Times New Roman" w:cs="Times New Roman"/>
          <w:sz w:val="24"/>
          <w:szCs w:val="24"/>
        </w:rPr>
      </w:pPr>
      <w:r w:rsidRPr="00C71341">
        <w:rPr>
          <w:rFonts w:ascii="Times New Roman" w:hAnsi="Times New Roman" w:cs="Times New Roman"/>
          <w:sz w:val="24"/>
          <w:szCs w:val="24"/>
        </w:rPr>
        <w:t>2010, Seelze, Friedrich Verlag</w:t>
      </w:r>
    </w:p>
    <w:p w:rsidR="00CD0886" w:rsidRPr="00A63C70" w:rsidRDefault="00CD0886" w:rsidP="009A7BCF">
      <w:pPr>
        <w:pStyle w:val="KeinLeerraum"/>
        <w:rPr>
          <w:rFonts w:ascii="Times New Roman" w:hAnsi="Times New Roman" w:cs="Times New Roman"/>
          <w:sz w:val="18"/>
          <w:szCs w:val="18"/>
        </w:rPr>
      </w:pPr>
    </w:p>
    <w:p w:rsidR="00CD0886" w:rsidRDefault="00CD0886" w:rsidP="009A7BCF">
      <w:pPr>
        <w:pStyle w:val="KeinLeerraum"/>
        <w:rPr>
          <w:rFonts w:ascii="Times New Roman" w:hAnsi="Times New Roman" w:cs="Times New Roman"/>
          <w:sz w:val="24"/>
          <w:szCs w:val="24"/>
        </w:rPr>
      </w:pPr>
      <w:r>
        <w:rPr>
          <w:rFonts w:ascii="Times New Roman" w:hAnsi="Times New Roman" w:cs="Times New Roman"/>
          <w:sz w:val="24"/>
          <w:szCs w:val="24"/>
        </w:rPr>
        <w:t>Sher, U. H.</w:t>
      </w:r>
    </w:p>
    <w:p w:rsidR="00CD0886" w:rsidRDefault="00CD0886" w:rsidP="009A7BCF">
      <w:pPr>
        <w:pStyle w:val="KeinLeerraum"/>
        <w:rPr>
          <w:rFonts w:ascii="Times New Roman" w:hAnsi="Times New Roman" w:cs="Times New Roman"/>
          <w:sz w:val="24"/>
          <w:szCs w:val="24"/>
        </w:rPr>
      </w:pPr>
      <w:r>
        <w:rPr>
          <w:rFonts w:ascii="Times New Roman" w:hAnsi="Times New Roman" w:cs="Times New Roman"/>
          <w:sz w:val="24"/>
          <w:szCs w:val="24"/>
        </w:rPr>
        <w:t>Two-Step Mixed Indicator for Kjeldahl Nitrogen Titration</w:t>
      </w:r>
    </w:p>
    <w:p w:rsidR="00CD0886" w:rsidRPr="00C71341" w:rsidRDefault="00CD0886" w:rsidP="009A7BCF">
      <w:pPr>
        <w:pStyle w:val="KeinLeerraum"/>
        <w:rPr>
          <w:rFonts w:ascii="Times New Roman" w:hAnsi="Times New Roman" w:cs="Times New Roman"/>
          <w:sz w:val="24"/>
          <w:szCs w:val="24"/>
        </w:rPr>
      </w:pPr>
      <w:r>
        <w:rPr>
          <w:rFonts w:ascii="Times New Roman" w:hAnsi="Times New Roman" w:cs="Times New Roman"/>
          <w:sz w:val="24"/>
          <w:szCs w:val="24"/>
        </w:rPr>
        <w:t>In Analytical Chemistry 1955, 831 - 832</w:t>
      </w:r>
    </w:p>
    <w:p w:rsidR="00CB581E" w:rsidRPr="00A63C70" w:rsidRDefault="00CB581E" w:rsidP="00CB581E">
      <w:pPr>
        <w:rPr>
          <w:sz w:val="18"/>
          <w:szCs w:val="18"/>
        </w:rPr>
      </w:pPr>
    </w:p>
    <w:p w:rsidR="00CB581E" w:rsidRPr="00C71341" w:rsidRDefault="00CB581E" w:rsidP="00CB581E">
      <w:pPr>
        <w:rPr>
          <w:sz w:val="24"/>
          <w:szCs w:val="24"/>
        </w:rPr>
      </w:pPr>
      <w:r w:rsidRPr="00C71341">
        <w:rPr>
          <w:sz w:val="24"/>
          <w:szCs w:val="24"/>
        </w:rPr>
        <w:t>Specht</w:t>
      </w:r>
      <w:r w:rsidR="00C71341" w:rsidRPr="00C71341">
        <w:rPr>
          <w:sz w:val="24"/>
          <w:szCs w:val="24"/>
        </w:rPr>
        <w:t>, F.</w:t>
      </w:r>
    </w:p>
    <w:p w:rsidR="00CB581E" w:rsidRPr="00C71341" w:rsidRDefault="00CB581E" w:rsidP="00CB581E">
      <w:pPr>
        <w:rPr>
          <w:sz w:val="24"/>
          <w:szCs w:val="24"/>
        </w:rPr>
      </w:pPr>
      <w:r w:rsidRPr="00C71341">
        <w:rPr>
          <w:sz w:val="24"/>
          <w:szCs w:val="24"/>
        </w:rPr>
        <w:t>Quantitative anorganische Analyse in der Technik</w:t>
      </w:r>
    </w:p>
    <w:p w:rsidR="00CB581E" w:rsidRPr="00C71341" w:rsidRDefault="00CB581E" w:rsidP="00CB581E">
      <w:pPr>
        <w:rPr>
          <w:sz w:val="24"/>
          <w:szCs w:val="24"/>
        </w:rPr>
      </w:pPr>
      <w:r w:rsidRPr="00C71341">
        <w:rPr>
          <w:sz w:val="24"/>
          <w:szCs w:val="24"/>
        </w:rPr>
        <w:t>1953, Weinheim, Verlag Chemie GmbH</w:t>
      </w:r>
    </w:p>
    <w:p w:rsidR="00CB581E" w:rsidRPr="00A63C70" w:rsidRDefault="00CB581E" w:rsidP="00CB581E">
      <w:pPr>
        <w:rPr>
          <w:sz w:val="18"/>
          <w:szCs w:val="18"/>
        </w:rPr>
      </w:pPr>
    </w:p>
    <w:p w:rsidR="00CB581E" w:rsidRPr="00C71341" w:rsidRDefault="00CB581E" w:rsidP="00CB581E">
      <w:pPr>
        <w:rPr>
          <w:sz w:val="24"/>
          <w:szCs w:val="24"/>
        </w:rPr>
      </w:pPr>
      <w:r w:rsidRPr="00C71341">
        <w:rPr>
          <w:sz w:val="24"/>
          <w:szCs w:val="24"/>
        </w:rPr>
        <w:t>Wagner</w:t>
      </w:r>
      <w:r w:rsidR="00C71341" w:rsidRPr="00C71341">
        <w:rPr>
          <w:sz w:val="24"/>
          <w:szCs w:val="24"/>
        </w:rPr>
        <w:t>, F.</w:t>
      </w:r>
    </w:p>
    <w:p w:rsidR="00CB581E" w:rsidRPr="00C71341" w:rsidRDefault="00CB581E" w:rsidP="00CB581E">
      <w:pPr>
        <w:rPr>
          <w:sz w:val="24"/>
          <w:szCs w:val="24"/>
        </w:rPr>
      </w:pPr>
      <w:r w:rsidRPr="00C71341">
        <w:rPr>
          <w:sz w:val="24"/>
          <w:szCs w:val="24"/>
        </w:rPr>
        <w:t>Quantitative Bestimmung von Natriumnitrit im Pökelsalz</w:t>
      </w:r>
    </w:p>
    <w:p w:rsidR="00CB581E" w:rsidRPr="00C71341" w:rsidRDefault="00CB581E" w:rsidP="00CB581E">
      <w:pPr>
        <w:rPr>
          <w:sz w:val="24"/>
          <w:szCs w:val="24"/>
        </w:rPr>
      </w:pPr>
      <w:r w:rsidRPr="00C71341">
        <w:rPr>
          <w:sz w:val="24"/>
          <w:szCs w:val="24"/>
        </w:rPr>
        <w:t>in PdN CHIS 1/50. Jg 2001 43 - 45</w:t>
      </w:r>
    </w:p>
    <w:p w:rsidR="00CB581E" w:rsidRPr="00A63C70" w:rsidRDefault="00CB581E" w:rsidP="00CB581E">
      <w:pPr>
        <w:rPr>
          <w:sz w:val="18"/>
          <w:szCs w:val="18"/>
        </w:rPr>
      </w:pPr>
    </w:p>
    <w:p w:rsidR="00CB581E" w:rsidRPr="00C71341" w:rsidRDefault="00CB581E" w:rsidP="00CB581E">
      <w:pPr>
        <w:rPr>
          <w:sz w:val="24"/>
          <w:szCs w:val="24"/>
        </w:rPr>
      </w:pPr>
      <w:r w:rsidRPr="00C71341">
        <w:rPr>
          <w:sz w:val="24"/>
          <w:szCs w:val="24"/>
        </w:rPr>
        <w:t>Waselowsky</w:t>
      </w:r>
      <w:r w:rsidR="00C71341" w:rsidRPr="00C71341">
        <w:rPr>
          <w:sz w:val="24"/>
          <w:szCs w:val="24"/>
        </w:rPr>
        <w:t>, K.</w:t>
      </w:r>
    </w:p>
    <w:p w:rsidR="00CB581E" w:rsidRPr="00C71341" w:rsidRDefault="00CB581E" w:rsidP="00CB581E">
      <w:pPr>
        <w:rPr>
          <w:sz w:val="24"/>
          <w:szCs w:val="24"/>
        </w:rPr>
      </w:pPr>
      <w:r w:rsidRPr="00C71341">
        <w:rPr>
          <w:sz w:val="24"/>
          <w:szCs w:val="24"/>
        </w:rPr>
        <w:t>Mit Meßkolben und Bürette</w:t>
      </w:r>
    </w:p>
    <w:p w:rsidR="00CB581E" w:rsidRPr="00C71341" w:rsidRDefault="00CB581E" w:rsidP="00CB581E">
      <w:pPr>
        <w:rPr>
          <w:sz w:val="24"/>
          <w:szCs w:val="24"/>
        </w:rPr>
      </w:pPr>
      <w:r w:rsidRPr="00C71341">
        <w:rPr>
          <w:sz w:val="24"/>
          <w:szCs w:val="24"/>
        </w:rPr>
        <w:t>1987, Stuttgart, Kosmos, Franckh’sche Verlagshandlung</w:t>
      </w:r>
    </w:p>
    <w:p w:rsidR="009A7BCF" w:rsidRPr="00A63C70" w:rsidRDefault="009A7BCF" w:rsidP="00CB581E">
      <w:pPr>
        <w:rPr>
          <w:sz w:val="18"/>
          <w:szCs w:val="18"/>
        </w:rPr>
      </w:pPr>
    </w:p>
    <w:p w:rsidR="009A7BCF" w:rsidRDefault="009A7BCF" w:rsidP="009A7BCF">
      <w:pPr>
        <w:pStyle w:val="KeinLeerraum"/>
        <w:rPr>
          <w:rFonts w:ascii="Times New Roman" w:hAnsi="Times New Roman" w:cs="Times New Roman"/>
          <w:sz w:val="24"/>
          <w:szCs w:val="24"/>
        </w:rPr>
      </w:pPr>
      <w:r>
        <w:rPr>
          <w:rFonts w:ascii="Times New Roman" w:hAnsi="Times New Roman" w:cs="Times New Roman"/>
          <w:sz w:val="24"/>
          <w:szCs w:val="24"/>
        </w:rPr>
        <w:t>Werner, W.</w:t>
      </w:r>
    </w:p>
    <w:p w:rsidR="009A7BCF" w:rsidRDefault="009A7BCF" w:rsidP="009A7BCF">
      <w:pPr>
        <w:pStyle w:val="KeinLeerraum"/>
        <w:rPr>
          <w:rFonts w:ascii="Times New Roman" w:hAnsi="Times New Roman" w:cs="Times New Roman"/>
          <w:sz w:val="24"/>
          <w:szCs w:val="24"/>
        </w:rPr>
      </w:pPr>
      <w:r>
        <w:rPr>
          <w:rFonts w:ascii="Times New Roman" w:hAnsi="Times New Roman" w:cs="Times New Roman"/>
          <w:sz w:val="24"/>
          <w:szCs w:val="24"/>
        </w:rPr>
        <w:t>Qualitative anorganische Analyse für Pharmazeuten und Naturwissenschaftler</w:t>
      </w:r>
    </w:p>
    <w:p w:rsidR="009A7BCF" w:rsidRDefault="009A7BCF" w:rsidP="009A7BCF">
      <w:pPr>
        <w:pStyle w:val="KeinLeerraum"/>
        <w:rPr>
          <w:rFonts w:ascii="Times New Roman" w:hAnsi="Times New Roman" w:cs="Times New Roman"/>
          <w:sz w:val="24"/>
          <w:szCs w:val="24"/>
        </w:rPr>
      </w:pPr>
      <w:r>
        <w:rPr>
          <w:rFonts w:ascii="Times New Roman" w:hAnsi="Times New Roman" w:cs="Times New Roman"/>
          <w:sz w:val="24"/>
          <w:szCs w:val="24"/>
        </w:rPr>
        <w:t>2006, Stuttgart, Wissenschaftliche Verlagsgesellschaft mbH</w:t>
      </w:r>
    </w:p>
    <w:p w:rsidR="00CB581E" w:rsidRDefault="00CB581E" w:rsidP="00CB581E"/>
    <w:p w:rsidR="00CB581E" w:rsidRPr="00C71341" w:rsidRDefault="00CB581E" w:rsidP="00CB581E">
      <w:pPr>
        <w:rPr>
          <w:sz w:val="24"/>
          <w:szCs w:val="24"/>
        </w:rPr>
      </w:pPr>
      <w:r w:rsidRPr="00C71341">
        <w:rPr>
          <w:sz w:val="24"/>
          <w:szCs w:val="24"/>
        </w:rPr>
        <w:t xml:space="preserve"> Winkler</w:t>
      </w:r>
      <w:r w:rsidR="00C71341" w:rsidRPr="00C71341">
        <w:rPr>
          <w:sz w:val="24"/>
          <w:szCs w:val="24"/>
        </w:rPr>
        <w:t>, C.</w:t>
      </w:r>
    </w:p>
    <w:p w:rsidR="00CB581E" w:rsidRPr="00C71341" w:rsidRDefault="00CB581E" w:rsidP="00CB581E">
      <w:pPr>
        <w:rPr>
          <w:sz w:val="24"/>
          <w:szCs w:val="24"/>
        </w:rPr>
      </w:pPr>
      <w:r w:rsidRPr="00C71341">
        <w:rPr>
          <w:sz w:val="24"/>
          <w:szCs w:val="24"/>
        </w:rPr>
        <w:t>Practische Uebungen in der Maßanalyse</w:t>
      </w:r>
    </w:p>
    <w:p w:rsidR="00CB581E" w:rsidRPr="00C71341" w:rsidRDefault="00CB581E" w:rsidP="00CB581E">
      <w:pPr>
        <w:rPr>
          <w:sz w:val="24"/>
          <w:szCs w:val="24"/>
        </w:rPr>
      </w:pPr>
      <w:r w:rsidRPr="00C71341">
        <w:rPr>
          <w:sz w:val="24"/>
          <w:szCs w:val="24"/>
        </w:rPr>
        <w:t>1902, Leipzig, Verlag von Arthur Felix</w:t>
      </w:r>
    </w:p>
    <w:p w:rsidR="00CB581E" w:rsidRPr="00A63C70" w:rsidRDefault="00CB581E" w:rsidP="00CB581E">
      <w:pPr>
        <w:rPr>
          <w:sz w:val="18"/>
          <w:szCs w:val="18"/>
        </w:rPr>
      </w:pPr>
    </w:p>
    <w:p w:rsidR="009A7BCF" w:rsidRDefault="009A7BCF" w:rsidP="009A7BCF">
      <w:pPr>
        <w:pStyle w:val="KeinLeerraum"/>
        <w:rPr>
          <w:rFonts w:ascii="Times New Roman" w:hAnsi="Times New Roman" w:cs="Times New Roman"/>
          <w:sz w:val="24"/>
          <w:szCs w:val="24"/>
        </w:rPr>
      </w:pPr>
      <w:r>
        <w:rPr>
          <w:rFonts w:ascii="Times New Roman" w:hAnsi="Times New Roman" w:cs="Times New Roman"/>
          <w:sz w:val="24"/>
          <w:szCs w:val="24"/>
        </w:rPr>
        <w:t>Winlab</w:t>
      </w:r>
    </w:p>
    <w:p w:rsidR="009A7BCF" w:rsidRDefault="009A7BCF" w:rsidP="009A7BCF">
      <w:pPr>
        <w:pStyle w:val="KeinLeerraum"/>
        <w:rPr>
          <w:rFonts w:ascii="Times New Roman" w:hAnsi="Times New Roman" w:cs="Times New Roman"/>
          <w:sz w:val="24"/>
          <w:szCs w:val="24"/>
        </w:rPr>
      </w:pPr>
      <w:r>
        <w:rPr>
          <w:rFonts w:ascii="Times New Roman" w:hAnsi="Times New Roman" w:cs="Times New Roman"/>
          <w:sz w:val="24"/>
          <w:szCs w:val="24"/>
        </w:rPr>
        <w:t>Laborchemikalien 2010</w:t>
      </w:r>
    </w:p>
    <w:p w:rsidR="009A7BCF" w:rsidRDefault="009A7BCF" w:rsidP="009A7BCF">
      <w:pPr>
        <w:pStyle w:val="KeinLeerraum"/>
        <w:rPr>
          <w:rFonts w:ascii="Times New Roman" w:hAnsi="Times New Roman" w:cs="Times New Roman"/>
          <w:sz w:val="24"/>
          <w:szCs w:val="24"/>
        </w:rPr>
      </w:pPr>
      <w:r>
        <w:rPr>
          <w:rFonts w:ascii="Times New Roman" w:hAnsi="Times New Roman" w:cs="Times New Roman"/>
          <w:sz w:val="24"/>
          <w:szCs w:val="24"/>
        </w:rPr>
        <w:t>2010, Clausthal-Zellerfeld, Firmenschrift Windaus Labortechnik</w:t>
      </w:r>
    </w:p>
    <w:p w:rsidR="00CB581E" w:rsidRDefault="00CB581E" w:rsidP="00CB581E"/>
    <w:p w:rsidR="00CB581E" w:rsidRDefault="00CB581E" w:rsidP="00CB581E"/>
    <w:p w:rsidR="00961DB6" w:rsidRPr="00E9240E" w:rsidRDefault="00961DB6" w:rsidP="00D51360">
      <w:pPr>
        <w:pStyle w:val="KeinLeerraum"/>
        <w:rPr>
          <w:rFonts w:ascii="Times New Roman" w:hAnsi="Times New Roman" w:cs="Times New Roman"/>
          <w:sz w:val="24"/>
          <w:szCs w:val="24"/>
        </w:rPr>
      </w:pPr>
    </w:p>
    <w:sectPr w:rsidR="00961DB6" w:rsidRPr="00E9240E" w:rsidSect="0095033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415A25"/>
    <w:multiLevelType w:val="hybridMultilevel"/>
    <w:tmpl w:val="63EA962E"/>
    <w:lvl w:ilvl="0" w:tplc="7B5AC796">
      <w:start w:val="1"/>
      <w:numFmt w:val="bullet"/>
      <w:lvlText w:val="-"/>
      <w:lvlJc w:val="left"/>
      <w:pPr>
        <w:ind w:left="720" w:hanging="360"/>
      </w:pPr>
      <w:rPr>
        <w:rFonts w:ascii="Times New Roman" w:eastAsia="Arial Unicode MS"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nsid w:val="19FD3A4D"/>
    <w:multiLevelType w:val="hybridMultilevel"/>
    <w:tmpl w:val="F43408A4"/>
    <w:lvl w:ilvl="0" w:tplc="EF54FEB4">
      <w:numFmt w:val="decimal"/>
      <w:lvlText w:val="%1"/>
      <w:lvlJc w:val="left"/>
      <w:pPr>
        <w:ind w:left="4245" w:hanging="354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08"/>
  <w:hyphenationZone w:val="425"/>
  <w:characterSpacingControl w:val="doNotCompress"/>
  <w:compat/>
  <w:rsids>
    <w:rsidRoot w:val="009E5667"/>
    <w:rsid w:val="00007DF1"/>
    <w:rsid w:val="000137C4"/>
    <w:rsid w:val="00020F5E"/>
    <w:rsid w:val="00021D1A"/>
    <w:rsid w:val="0002685F"/>
    <w:rsid w:val="00033245"/>
    <w:rsid w:val="000474EA"/>
    <w:rsid w:val="00066293"/>
    <w:rsid w:val="0007012E"/>
    <w:rsid w:val="0007564C"/>
    <w:rsid w:val="000823B6"/>
    <w:rsid w:val="000917B5"/>
    <w:rsid w:val="000C2CDD"/>
    <w:rsid w:val="000C3D89"/>
    <w:rsid w:val="000E4550"/>
    <w:rsid w:val="000E79EF"/>
    <w:rsid w:val="000F2718"/>
    <w:rsid w:val="001056AC"/>
    <w:rsid w:val="001230B8"/>
    <w:rsid w:val="00155BB8"/>
    <w:rsid w:val="00164193"/>
    <w:rsid w:val="00172C4D"/>
    <w:rsid w:val="00180FB6"/>
    <w:rsid w:val="0019003B"/>
    <w:rsid w:val="00190380"/>
    <w:rsid w:val="001A2CE4"/>
    <w:rsid w:val="001A3E61"/>
    <w:rsid w:val="001C5C4B"/>
    <w:rsid w:val="001D538E"/>
    <w:rsid w:val="001E112F"/>
    <w:rsid w:val="0021364C"/>
    <w:rsid w:val="0022009F"/>
    <w:rsid w:val="00226D4C"/>
    <w:rsid w:val="00245E98"/>
    <w:rsid w:val="00253CE9"/>
    <w:rsid w:val="00260E82"/>
    <w:rsid w:val="00297B32"/>
    <w:rsid w:val="002A7826"/>
    <w:rsid w:val="002B49EA"/>
    <w:rsid w:val="002C4F72"/>
    <w:rsid w:val="002D232F"/>
    <w:rsid w:val="002D3F0D"/>
    <w:rsid w:val="002E2D3C"/>
    <w:rsid w:val="0030024B"/>
    <w:rsid w:val="00317D1B"/>
    <w:rsid w:val="00324C32"/>
    <w:rsid w:val="0033622B"/>
    <w:rsid w:val="00363BED"/>
    <w:rsid w:val="00380499"/>
    <w:rsid w:val="0038548E"/>
    <w:rsid w:val="00386987"/>
    <w:rsid w:val="003A0DA4"/>
    <w:rsid w:val="003A7F08"/>
    <w:rsid w:val="003B4053"/>
    <w:rsid w:val="003D0CB2"/>
    <w:rsid w:val="003F5B9A"/>
    <w:rsid w:val="00405404"/>
    <w:rsid w:val="004224A0"/>
    <w:rsid w:val="00440BE8"/>
    <w:rsid w:val="00453852"/>
    <w:rsid w:val="004606AA"/>
    <w:rsid w:val="00497428"/>
    <w:rsid w:val="004C2275"/>
    <w:rsid w:val="004E2353"/>
    <w:rsid w:val="00523ADA"/>
    <w:rsid w:val="00535D4D"/>
    <w:rsid w:val="00560978"/>
    <w:rsid w:val="00562253"/>
    <w:rsid w:val="005649CB"/>
    <w:rsid w:val="00572EAD"/>
    <w:rsid w:val="00574CDC"/>
    <w:rsid w:val="005936B0"/>
    <w:rsid w:val="005A48CB"/>
    <w:rsid w:val="005A4C0A"/>
    <w:rsid w:val="005A7565"/>
    <w:rsid w:val="005B542B"/>
    <w:rsid w:val="005D0130"/>
    <w:rsid w:val="005D2A5B"/>
    <w:rsid w:val="005E1AD6"/>
    <w:rsid w:val="005E69B0"/>
    <w:rsid w:val="005E7EB2"/>
    <w:rsid w:val="00607D77"/>
    <w:rsid w:val="00616A90"/>
    <w:rsid w:val="006237DF"/>
    <w:rsid w:val="00644D70"/>
    <w:rsid w:val="0064531D"/>
    <w:rsid w:val="006502D7"/>
    <w:rsid w:val="00660FA2"/>
    <w:rsid w:val="00662FB0"/>
    <w:rsid w:val="006B193F"/>
    <w:rsid w:val="006D32BC"/>
    <w:rsid w:val="006E4534"/>
    <w:rsid w:val="006F33F5"/>
    <w:rsid w:val="007022C3"/>
    <w:rsid w:val="00705C92"/>
    <w:rsid w:val="00723F11"/>
    <w:rsid w:val="007276CE"/>
    <w:rsid w:val="00732DF3"/>
    <w:rsid w:val="00737F94"/>
    <w:rsid w:val="00744B91"/>
    <w:rsid w:val="0074531E"/>
    <w:rsid w:val="007504AF"/>
    <w:rsid w:val="00783649"/>
    <w:rsid w:val="00794F11"/>
    <w:rsid w:val="007D4E88"/>
    <w:rsid w:val="007E0228"/>
    <w:rsid w:val="007E048B"/>
    <w:rsid w:val="00803E64"/>
    <w:rsid w:val="00806744"/>
    <w:rsid w:val="0083337D"/>
    <w:rsid w:val="008513C3"/>
    <w:rsid w:val="00857EAF"/>
    <w:rsid w:val="008648E1"/>
    <w:rsid w:val="00871FDB"/>
    <w:rsid w:val="00874BA0"/>
    <w:rsid w:val="008C21C1"/>
    <w:rsid w:val="008E2F26"/>
    <w:rsid w:val="008F3DF4"/>
    <w:rsid w:val="009061BA"/>
    <w:rsid w:val="00912B72"/>
    <w:rsid w:val="00913C69"/>
    <w:rsid w:val="00914580"/>
    <w:rsid w:val="00914D40"/>
    <w:rsid w:val="00922CE6"/>
    <w:rsid w:val="00927365"/>
    <w:rsid w:val="009334B4"/>
    <w:rsid w:val="00937776"/>
    <w:rsid w:val="00944421"/>
    <w:rsid w:val="00950333"/>
    <w:rsid w:val="0095311C"/>
    <w:rsid w:val="0095516A"/>
    <w:rsid w:val="0095531B"/>
    <w:rsid w:val="00961DB6"/>
    <w:rsid w:val="00972898"/>
    <w:rsid w:val="00981E38"/>
    <w:rsid w:val="00985C0A"/>
    <w:rsid w:val="009A6152"/>
    <w:rsid w:val="009A7BCF"/>
    <w:rsid w:val="009B45E5"/>
    <w:rsid w:val="009B61B7"/>
    <w:rsid w:val="009D45EA"/>
    <w:rsid w:val="009D7C04"/>
    <w:rsid w:val="009E0D21"/>
    <w:rsid w:val="009E5667"/>
    <w:rsid w:val="009E749D"/>
    <w:rsid w:val="009F3FC2"/>
    <w:rsid w:val="00A17FC1"/>
    <w:rsid w:val="00A26630"/>
    <w:rsid w:val="00A319FC"/>
    <w:rsid w:val="00A34777"/>
    <w:rsid w:val="00A61414"/>
    <w:rsid w:val="00A63C70"/>
    <w:rsid w:val="00A70495"/>
    <w:rsid w:val="00A8406C"/>
    <w:rsid w:val="00A94931"/>
    <w:rsid w:val="00AB7A07"/>
    <w:rsid w:val="00AC167B"/>
    <w:rsid w:val="00AC7508"/>
    <w:rsid w:val="00AE7F4E"/>
    <w:rsid w:val="00AF662F"/>
    <w:rsid w:val="00AF6DE3"/>
    <w:rsid w:val="00B022F2"/>
    <w:rsid w:val="00B16E48"/>
    <w:rsid w:val="00B224D5"/>
    <w:rsid w:val="00B238A3"/>
    <w:rsid w:val="00B2399B"/>
    <w:rsid w:val="00B2587C"/>
    <w:rsid w:val="00B27DA1"/>
    <w:rsid w:val="00B44005"/>
    <w:rsid w:val="00B452E6"/>
    <w:rsid w:val="00B60863"/>
    <w:rsid w:val="00B617AE"/>
    <w:rsid w:val="00B6662B"/>
    <w:rsid w:val="00B67FF0"/>
    <w:rsid w:val="00BA1FFD"/>
    <w:rsid w:val="00BA6CC2"/>
    <w:rsid w:val="00BB0A2A"/>
    <w:rsid w:val="00BC07CA"/>
    <w:rsid w:val="00BC1E1E"/>
    <w:rsid w:val="00BD1FEC"/>
    <w:rsid w:val="00BE50D8"/>
    <w:rsid w:val="00BF2BCB"/>
    <w:rsid w:val="00BF3B50"/>
    <w:rsid w:val="00BF7795"/>
    <w:rsid w:val="00C11E03"/>
    <w:rsid w:val="00C22F2C"/>
    <w:rsid w:val="00C35C8A"/>
    <w:rsid w:val="00C36A5D"/>
    <w:rsid w:val="00C471FA"/>
    <w:rsid w:val="00C5037E"/>
    <w:rsid w:val="00C5193B"/>
    <w:rsid w:val="00C71341"/>
    <w:rsid w:val="00C87F51"/>
    <w:rsid w:val="00C940FB"/>
    <w:rsid w:val="00CA41AC"/>
    <w:rsid w:val="00CB581E"/>
    <w:rsid w:val="00CC18DE"/>
    <w:rsid w:val="00CC22BD"/>
    <w:rsid w:val="00CC3E8A"/>
    <w:rsid w:val="00CC4FC9"/>
    <w:rsid w:val="00CC7C20"/>
    <w:rsid w:val="00CD0886"/>
    <w:rsid w:val="00CD47D9"/>
    <w:rsid w:val="00CD4CA9"/>
    <w:rsid w:val="00CE3BE3"/>
    <w:rsid w:val="00CF38AD"/>
    <w:rsid w:val="00D006EE"/>
    <w:rsid w:val="00D063EF"/>
    <w:rsid w:val="00D06F2C"/>
    <w:rsid w:val="00D10A90"/>
    <w:rsid w:val="00D178F3"/>
    <w:rsid w:val="00D3037F"/>
    <w:rsid w:val="00D3488F"/>
    <w:rsid w:val="00D41690"/>
    <w:rsid w:val="00D46A2C"/>
    <w:rsid w:val="00D51360"/>
    <w:rsid w:val="00D55901"/>
    <w:rsid w:val="00D55F95"/>
    <w:rsid w:val="00D94EFD"/>
    <w:rsid w:val="00DA1035"/>
    <w:rsid w:val="00DA214E"/>
    <w:rsid w:val="00DA239B"/>
    <w:rsid w:val="00DA2D4B"/>
    <w:rsid w:val="00DB71DE"/>
    <w:rsid w:val="00DC4911"/>
    <w:rsid w:val="00DC4CB8"/>
    <w:rsid w:val="00DD457E"/>
    <w:rsid w:val="00DE3018"/>
    <w:rsid w:val="00E02248"/>
    <w:rsid w:val="00E03D48"/>
    <w:rsid w:val="00E05275"/>
    <w:rsid w:val="00E15250"/>
    <w:rsid w:val="00E37E1D"/>
    <w:rsid w:val="00E44AE1"/>
    <w:rsid w:val="00E47794"/>
    <w:rsid w:val="00E51639"/>
    <w:rsid w:val="00E66D4D"/>
    <w:rsid w:val="00E90622"/>
    <w:rsid w:val="00E9240E"/>
    <w:rsid w:val="00E94C77"/>
    <w:rsid w:val="00EA3E9E"/>
    <w:rsid w:val="00EC11EB"/>
    <w:rsid w:val="00ED0BE5"/>
    <w:rsid w:val="00ED4300"/>
    <w:rsid w:val="00ED77AB"/>
    <w:rsid w:val="00EE24BE"/>
    <w:rsid w:val="00EE2EBE"/>
    <w:rsid w:val="00F040BB"/>
    <w:rsid w:val="00F14087"/>
    <w:rsid w:val="00F244E0"/>
    <w:rsid w:val="00F41BF2"/>
    <w:rsid w:val="00F6116F"/>
    <w:rsid w:val="00F71479"/>
    <w:rsid w:val="00F7178C"/>
    <w:rsid w:val="00F9111E"/>
    <w:rsid w:val="00F9702C"/>
    <w:rsid w:val="00FA0A49"/>
    <w:rsid w:val="00FB2736"/>
    <w:rsid w:val="00FB69E2"/>
    <w:rsid w:val="00FE39D1"/>
    <w:rsid w:val="00FE741E"/>
    <w:rsid w:val="00FF3FB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E7F4E"/>
    <w:pPr>
      <w:overflowPunct w:val="0"/>
      <w:autoSpaceDE w:val="0"/>
      <w:autoSpaceDN w:val="0"/>
      <w:adjustRightInd w:val="0"/>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95311C"/>
    <w:pPr>
      <w:keepNext/>
      <w:overflowPunct/>
      <w:autoSpaceDE/>
      <w:autoSpaceDN/>
      <w:adjustRightInd/>
      <w:outlineLvl w:val="0"/>
    </w:pPr>
    <w:rPr>
      <w:b/>
      <w:bCs/>
      <w:sz w:val="32"/>
      <w:szCs w:val="24"/>
    </w:rPr>
  </w:style>
  <w:style w:type="paragraph" w:styleId="berschrift2">
    <w:name w:val="heading 2"/>
    <w:basedOn w:val="Standard"/>
    <w:next w:val="Standard"/>
    <w:link w:val="berschrift2Zchn"/>
    <w:uiPriority w:val="9"/>
    <w:semiHidden/>
    <w:unhideWhenUsed/>
    <w:qFormat/>
    <w:rsid w:val="00ED0B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CB581E"/>
    <w:pPr>
      <w:keepNext/>
      <w:keepLines/>
      <w:widowControl w:val="0"/>
      <w:suppressAutoHyphens/>
      <w:overflowPunct/>
      <w:autoSpaceDE/>
      <w:autoSpaceDN/>
      <w:adjustRightInd/>
      <w:spacing w:before="200"/>
      <w:outlineLvl w:val="2"/>
    </w:pPr>
    <w:rPr>
      <w:rFonts w:asciiTheme="majorHAnsi" w:eastAsiaTheme="majorEastAsia" w:hAnsiTheme="majorHAnsi" w:cstheme="majorBidi"/>
      <w:b/>
      <w:bCs/>
      <w:color w:val="4F81BD" w:themeColor="accent1"/>
      <w:kern w:val="2"/>
      <w:sz w:val="24"/>
      <w:szCs w:val="24"/>
    </w:rPr>
  </w:style>
  <w:style w:type="paragraph" w:styleId="berschrift4">
    <w:name w:val="heading 4"/>
    <w:basedOn w:val="Standard"/>
    <w:next w:val="Standard"/>
    <w:link w:val="berschrift4Zchn"/>
    <w:uiPriority w:val="9"/>
    <w:semiHidden/>
    <w:unhideWhenUsed/>
    <w:qFormat/>
    <w:rsid w:val="00BE50D8"/>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E3018"/>
    <w:pPr>
      <w:keepNext/>
      <w:keepLines/>
      <w:widowControl w:val="0"/>
      <w:suppressAutoHyphens/>
      <w:overflowPunct/>
      <w:autoSpaceDE/>
      <w:autoSpaceDN/>
      <w:adjustRightInd/>
      <w:spacing w:before="200"/>
      <w:outlineLvl w:val="4"/>
    </w:pPr>
    <w:rPr>
      <w:rFonts w:asciiTheme="majorHAnsi" w:eastAsiaTheme="majorEastAsia" w:hAnsiTheme="majorHAnsi" w:cstheme="majorBidi"/>
      <w:color w:val="243F60" w:themeColor="accent1" w:themeShade="7F"/>
      <w:kern w:val="2"/>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E5667"/>
    <w:pPr>
      <w:spacing w:after="0" w:line="240" w:lineRule="auto"/>
    </w:pPr>
  </w:style>
  <w:style w:type="character" w:customStyle="1" w:styleId="berschrift1Zchn">
    <w:name w:val="Überschrift 1 Zchn"/>
    <w:basedOn w:val="Absatz-Standardschriftart"/>
    <w:link w:val="berschrift1"/>
    <w:rsid w:val="0095311C"/>
    <w:rPr>
      <w:rFonts w:ascii="Times New Roman" w:eastAsia="Times New Roman" w:hAnsi="Times New Roman" w:cs="Times New Roman"/>
      <w:b/>
      <w:bCs/>
      <w:sz w:val="32"/>
      <w:szCs w:val="24"/>
      <w:lang w:eastAsia="de-DE"/>
    </w:rPr>
  </w:style>
  <w:style w:type="paragraph" w:styleId="Textkrper2">
    <w:name w:val="Body Text 2"/>
    <w:basedOn w:val="Standard"/>
    <w:link w:val="Textkrper2Zchn"/>
    <w:semiHidden/>
    <w:unhideWhenUsed/>
    <w:rsid w:val="00857EAF"/>
    <w:pPr>
      <w:overflowPunct/>
      <w:autoSpaceDE/>
      <w:autoSpaceDN/>
      <w:adjustRightInd/>
    </w:pPr>
    <w:rPr>
      <w:b/>
      <w:bCs/>
      <w:sz w:val="24"/>
      <w:szCs w:val="24"/>
    </w:rPr>
  </w:style>
  <w:style w:type="character" w:customStyle="1" w:styleId="Textkrper2Zchn">
    <w:name w:val="Textkörper 2 Zchn"/>
    <w:basedOn w:val="Absatz-Standardschriftart"/>
    <w:link w:val="Textkrper2"/>
    <w:semiHidden/>
    <w:rsid w:val="00857EAF"/>
    <w:rPr>
      <w:rFonts w:ascii="Times New Roman" w:eastAsia="Times New Roman" w:hAnsi="Times New Roman" w:cs="Times New Roman"/>
      <w:b/>
      <w:bCs/>
      <w:sz w:val="24"/>
      <w:szCs w:val="24"/>
      <w:lang w:eastAsia="de-DE"/>
    </w:rPr>
  </w:style>
  <w:style w:type="character" w:customStyle="1" w:styleId="berschrift5Zchn">
    <w:name w:val="Überschrift 5 Zchn"/>
    <w:basedOn w:val="Absatz-Standardschriftart"/>
    <w:link w:val="berschrift5"/>
    <w:uiPriority w:val="9"/>
    <w:semiHidden/>
    <w:rsid w:val="00DE3018"/>
    <w:rPr>
      <w:rFonts w:asciiTheme="majorHAnsi" w:eastAsiaTheme="majorEastAsia" w:hAnsiTheme="majorHAnsi" w:cstheme="majorBidi"/>
      <w:color w:val="243F60" w:themeColor="accent1" w:themeShade="7F"/>
      <w:kern w:val="2"/>
      <w:sz w:val="24"/>
      <w:szCs w:val="24"/>
      <w:lang w:eastAsia="de-DE"/>
    </w:rPr>
  </w:style>
  <w:style w:type="character" w:customStyle="1" w:styleId="berschrift3Zchn">
    <w:name w:val="Überschrift 3 Zchn"/>
    <w:basedOn w:val="Absatz-Standardschriftart"/>
    <w:link w:val="berschrift3"/>
    <w:uiPriority w:val="9"/>
    <w:semiHidden/>
    <w:rsid w:val="00CB581E"/>
    <w:rPr>
      <w:rFonts w:asciiTheme="majorHAnsi" w:eastAsiaTheme="majorEastAsia" w:hAnsiTheme="majorHAnsi" w:cstheme="majorBidi"/>
      <w:b/>
      <w:bCs/>
      <w:color w:val="4F81BD" w:themeColor="accent1"/>
      <w:kern w:val="2"/>
      <w:sz w:val="24"/>
      <w:szCs w:val="24"/>
      <w:lang w:eastAsia="de-DE"/>
    </w:rPr>
  </w:style>
  <w:style w:type="character" w:customStyle="1" w:styleId="berschrift2Zchn">
    <w:name w:val="Überschrift 2 Zchn"/>
    <w:basedOn w:val="Absatz-Standardschriftart"/>
    <w:link w:val="berschrift2"/>
    <w:uiPriority w:val="9"/>
    <w:semiHidden/>
    <w:rsid w:val="00ED0BE5"/>
    <w:rPr>
      <w:rFonts w:asciiTheme="majorHAnsi" w:eastAsiaTheme="majorEastAsia" w:hAnsiTheme="majorHAnsi" w:cstheme="majorBidi"/>
      <w:b/>
      <w:bCs/>
      <w:color w:val="4F81BD" w:themeColor="accent1"/>
      <w:sz w:val="26"/>
      <w:szCs w:val="26"/>
      <w:lang w:eastAsia="de-DE"/>
    </w:rPr>
  </w:style>
  <w:style w:type="paragraph" w:styleId="Textkrper">
    <w:name w:val="Body Text"/>
    <w:basedOn w:val="Standard"/>
    <w:link w:val="TextkrperZchn"/>
    <w:uiPriority w:val="99"/>
    <w:semiHidden/>
    <w:unhideWhenUsed/>
    <w:rsid w:val="00ED0BE5"/>
    <w:pPr>
      <w:spacing w:after="120"/>
    </w:pPr>
  </w:style>
  <w:style w:type="character" w:customStyle="1" w:styleId="TextkrperZchn">
    <w:name w:val="Textkörper Zchn"/>
    <w:basedOn w:val="Absatz-Standardschriftart"/>
    <w:link w:val="Textkrper"/>
    <w:uiPriority w:val="99"/>
    <w:semiHidden/>
    <w:rsid w:val="00ED0BE5"/>
    <w:rPr>
      <w:rFonts w:ascii="Times New Roman" w:eastAsia="Times New Roman" w:hAnsi="Times New Roman" w:cs="Times New Roman"/>
      <w:sz w:val="20"/>
      <w:szCs w:val="20"/>
      <w:lang w:eastAsia="de-DE"/>
    </w:rPr>
  </w:style>
  <w:style w:type="character" w:customStyle="1" w:styleId="berschrift4Zchn">
    <w:name w:val="Überschrift 4 Zchn"/>
    <w:basedOn w:val="Absatz-Standardschriftart"/>
    <w:link w:val="berschrift4"/>
    <w:uiPriority w:val="9"/>
    <w:semiHidden/>
    <w:rsid w:val="00BE50D8"/>
    <w:rPr>
      <w:rFonts w:asciiTheme="majorHAnsi" w:eastAsiaTheme="majorEastAsia" w:hAnsiTheme="majorHAnsi" w:cstheme="majorBidi"/>
      <w:b/>
      <w:bCs/>
      <w:i/>
      <w:iCs/>
      <w:color w:val="4F81BD" w:themeColor="accent1"/>
      <w:sz w:val="20"/>
      <w:szCs w:val="20"/>
      <w:lang w:eastAsia="de-DE"/>
    </w:rPr>
  </w:style>
</w:styles>
</file>

<file path=word/webSettings.xml><?xml version="1.0" encoding="utf-8"?>
<w:webSettings xmlns:r="http://schemas.openxmlformats.org/officeDocument/2006/relationships" xmlns:w="http://schemas.openxmlformats.org/wordprocessingml/2006/main">
  <w:divs>
    <w:div w:id="15816992">
      <w:bodyDiv w:val="1"/>
      <w:marLeft w:val="0"/>
      <w:marRight w:val="0"/>
      <w:marTop w:val="0"/>
      <w:marBottom w:val="0"/>
      <w:divBdr>
        <w:top w:val="none" w:sz="0" w:space="0" w:color="auto"/>
        <w:left w:val="none" w:sz="0" w:space="0" w:color="auto"/>
        <w:bottom w:val="none" w:sz="0" w:space="0" w:color="auto"/>
        <w:right w:val="none" w:sz="0" w:space="0" w:color="auto"/>
      </w:divBdr>
    </w:div>
    <w:div w:id="141241789">
      <w:bodyDiv w:val="1"/>
      <w:marLeft w:val="0"/>
      <w:marRight w:val="0"/>
      <w:marTop w:val="0"/>
      <w:marBottom w:val="0"/>
      <w:divBdr>
        <w:top w:val="none" w:sz="0" w:space="0" w:color="auto"/>
        <w:left w:val="none" w:sz="0" w:space="0" w:color="auto"/>
        <w:bottom w:val="none" w:sz="0" w:space="0" w:color="auto"/>
        <w:right w:val="none" w:sz="0" w:space="0" w:color="auto"/>
      </w:divBdr>
    </w:div>
    <w:div w:id="144860512">
      <w:bodyDiv w:val="1"/>
      <w:marLeft w:val="0"/>
      <w:marRight w:val="0"/>
      <w:marTop w:val="0"/>
      <w:marBottom w:val="0"/>
      <w:divBdr>
        <w:top w:val="none" w:sz="0" w:space="0" w:color="auto"/>
        <w:left w:val="none" w:sz="0" w:space="0" w:color="auto"/>
        <w:bottom w:val="none" w:sz="0" w:space="0" w:color="auto"/>
        <w:right w:val="none" w:sz="0" w:space="0" w:color="auto"/>
      </w:divBdr>
    </w:div>
    <w:div w:id="154153145">
      <w:bodyDiv w:val="1"/>
      <w:marLeft w:val="0"/>
      <w:marRight w:val="0"/>
      <w:marTop w:val="0"/>
      <w:marBottom w:val="0"/>
      <w:divBdr>
        <w:top w:val="none" w:sz="0" w:space="0" w:color="auto"/>
        <w:left w:val="none" w:sz="0" w:space="0" w:color="auto"/>
        <w:bottom w:val="none" w:sz="0" w:space="0" w:color="auto"/>
        <w:right w:val="none" w:sz="0" w:space="0" w:color="auto"/>
      </w:divBdr>
    </w:div>
    <w:div w:id="158348740">
      <w:bodyDiv w:val="1"/>
      <w:marLeft w:val="0"/>
      <w:marRight w:val="0"/>
      <w:marTop w:val="0"/>
      <w:marBottom w:val="0"/>
      <w:divBdr>
        <w:top w:val="none" w:sz="0" w:space="0" w:color="auto"/>
        <w:left w:val="none" w:sz="0" w:space="0" w:color="auto"/>
        <w:bottom w:val="none" w:sz="0" w:space="0" w:color="auto"/>
        <w:right w:val="none" w:sz="0" w:space="0" w:color="auto"/>
      </w:divBdr>
    </w:div>
    <w:div w:id="173039341">
      <w:bodyDiv w:val="1"/>
      <w:marLeft w:val="0"/>
      <w:marRight w:val="0"/>
      <w:marTop w:val="0"/>
      <w:marBottom w:val="0"/>
      <w:divBdr>
        <w:top w:val="none" w:sz="0" w:space="0" w:color="auto"/>
        <w:left w:val="none" w:sz="0" w:space="0" w:color="auto"/>
        <w:bottom w:val="none" w:sz="0" w:space="0" w:color="auto"/>
        <w:right w:val="none" w:sz="0" w:space="0" w:color="auto"/>
      </w:divBdr>
    </w:div>
    <w:div w:id="229729767">
      <w:bodyDiv w:val="1"/>
      <w:marLeft w:val="0"/>
      <w:marRight w:val="0"/>
      <w:marTop w:val="0"/>
      <w:marBottom w:val="0"/>
      <w:divBdr>
        <w:top w:val="none" w:sz="0" w:space="0" w:color="auto"/>
        <w:left w:val="none" w:sz="0" w:space="0" w:color="auto"/>
        <w:bottom w:val="none" w:sz="0" w:space="0" w:color="auto"/>
        <w:right w:val="none" w:sz="0" w:space="0" w:color="auto"/>
      </w:divBdr>
    </w:div>
    <w:div w:id="235822235">
      <w:bodyDiv w:val="1"/>
      <w:marLeft w:val="0"/>
      <w:marRight w:val="0"/>
      <w:marTop w:val="0"/>
      <w:marBottom w:val="0"/>
      <w:divBdr>
        <w:top w:val="none" w:sz="0" w:space="0" w:color="auto"/>
        <w:left w:val="none" w:sz="0" w:space="0" w:color="auto"/>
        <w:bottom w:val="none" w:sz="0" w:space="0" w:color="auto"/>
        <w:right w:val="none" w:sz="0" w:space="0" w:color="auto"/>
      </w:divBdr>
    </w:div>
    <w:div w:id="240532561">
      <w:bodyDiv w:val="1"/>
      <w:marLeft w:val="0"/>
      <w:marRight w:val="0"/>
      <w:marTop w:val="0"/>
      <w:marBottom w:val="0"/>
      <w:divBdr>
        <w:top w:val="none" w:sz="0" w:space="0" w:color="auto"/>
        <w:left w:val="none" w:sz="0" w:space="0" w:color="auto"/>
        <w:bottom w:val="none" w:sz="0" w:space="0" w:color="auto"/>
        <w:right w:val="none" w:sz="0" w:space="0" w:color="auto"/>
      </w:divBdr>
    </w:div>
    <w:div w:id="369381360">
      <w:bodyDiv w:val="1"/>
      <w:marLeft w:val="0"/>
      <w:marRight w:val="0"/>
      <w:marTop w:val="0"/>
      <w:marBottom w:val="0"/>
      <w:divBdr>
        <w:top w:val="none" w:sz="0" w:space="0" w:color="auto"/>
        <w:left w:val="none" w:sz="0" w:space="0" w:color="auto"/>
        <w:bottom w:val="none" w:sz="0" w:space="0" w:color="auto"/>
        <w:right w:val="none" w:sz="0" w:space="0" w:color="auto"/>
      </w:divBdr>
    </w:div>
    <w:div w:id="403374705">
      <w:bodyDiv w:val="1"/>
      <w:marLeft w:val="0"/>
      <w:marRight w:val="0"/>
      <w:marTop w:val="0"/>
      <w:marBottom w:val="0"/>
      <w:divBdr>
        <w:top w:val="none" w:sz="0" w:space="0" w:color="auto"/>
        <w:left w:val="none" w:sz="0" w:space="0" w:color="auto"/>
        <w:bottom w:val="none" w:sz="0" w:space="0" w:color="auto"/>
        <w:right w:val="none" w:sz="0" w:space="0" w:color="auto"/>
      </w:divBdr>
    </w:div>
    <w:div w:id="470288514">
      <w:bodyDiv w:val="1"/>
      <w:marLeft w:val="0"/>
      <w:marRight w:val="0"/>
      <w:marTop w:val="0"/>
      <w:marBottom w:val="0"/>
      <w:divBdr>
        <w:top w:val="none" w:sz="0" w:space="0" w:color="auto"/>
        <w:left w:val="none" w:sz="0" w:space="0" w:color="auto"/>
        <w:bottom w:val="none" w:sz="0" w:space="0" w:color="auto"/>
        <w:right w:val="none" w:sz="0" w:space="0" w:color="auto"/>
      </w:divBdr>
    </w:div>
    <w:div w:id="484203560">
      <w:bodyDiv w:val="1"/>
      <w:marLeft w:val="0"/>
      <w:marRight w:val="0"/>
      <w:marTop w:val="0"/>
      <w:marBottom w:val="0"/>
      <w:divBdr>
        <w:top w:val="none" w:sz="0" w:space="0" w:color="auto"/>
        <w:left w:val="none" w:sz="0" w:space="0" w:color="auto"/>
        <w:bottom w:val="none" w:sz="0" w:space="0" w:color="auto"/>
        <w:right w:val="none" w:sz="0" w:space="0" w:color="auto"/>
      </w:divBdr>
    </w:div>
    <w:div w:id="514006278">
      <w:bodyDiv w:val="1"/>
      <w:marLeft w:val="0"/>
      <w:marRight w:val="0"/>
      <w:marTop w:val="0"/>
      <w:marBottom w:val="0"/>
      <w:divBdr>
        <w:top w:val="none" w:sz="0" w:space="0" w:color="auto"/>
        <w:left w:val="none" w:sz="0" w:space="0" w:color="auto"/>
        <w:bottom w:val="none" w:sz="0" w:space="0" w:color="auto"/>
        <w:right w:val="none" w:sz="0" w:space="0" w:color="auto"/>
      </w:divBdr>
    </w:div>
    <w:div w:id="555050034">
      <w:bodyDiv w:val="1"/>
      <w:marLeft w:val="0"/>
      <w:marRight w:val="0"/>
      <w:marTop w:val="0"/>
      <w:marBottom w:val="0"/>
      <w:divBdr>
        <w:top w:val="none" w:sz="0" w:space="0" w:color="auto"/>
        <w:left w:val="none" w:sz="0" w:space="0" w:color="auto"/>
        <w:bottom w:val="none" w:sz="0" w:space="0" w:color="auto"/>
        <w:right w:val="none" w:sz="0" w:space="0" w:color="auto"/>
      </w:divBdr>
    </w:div>
    <w:div w:id="567377680">
      <w:bodyDiv w:val="1"/>
      <w:marLeft w:val="0"/>
      <w:marRight w:val="0"/>
      <w:marTop w:val="0"/>
      <w:marBottom w:val="0"/>
      <w:divBdr>
        <w:top w:val="none" w:sz="0" w:space="0" w:color="auto"/>
        <w:left w:val="none" w:sz="0" w:space="0" w:color="auto"/>
        <w:bottom w:val="none" w:sz="0" w:space="0" w:color="auto"/>
        <w:right w:val="none" w:sz="0" w:space="0" w:color="auto"/>
      </w:divBdr>
    </w:div>
    <w:div w:id="599336386">
      <w:bodyDiv w:val="1"/>
      <w:marLeft w:val="0"/>
      <w:marRight w:val="0"/>
      <w:marTop w:val="0"/>
      <w:marBottom w:val="0"/>
      <w:divBdr>
        <w:top w:val="none" w:sz="0" w:space="0" w:color="auto"/>
        <w:left w:val="none" w:sz="0" w:space="0" w:color="auto"/>
        <w:bottom w:val="none" w:sz="0" w:space="0" w:color="auto"/>
        <w:right w:val="none" w:sz="0" w:space="0" w:color="auto"/>
      </w:divBdr>
    </w:div>
    <w:div w:id="654995990">
      <w:bodyDiv w:val="1"/>
      <w:marLeft w:val="0"/>
      <w:marRight w:val="0"/>
      <w:marTop w:val="0"/>
      <w:marBottom w:val="0"/>
      <w:divBdr>
        <w:top w:val="none" w:sz="0" w:space="0" w:color="auto"/>
        <w:left w:val="none" w:sz="0" w:space="0" w:color="auto"/>
        <w:bottom w:val="none" w:sz="0" w:space="0" w:color="auto"/>
        <w:right w:val="none" w:sz="0" w:space="0" w:color="auto"/>
      </w:divBdr>
    </w:div>
    <w:div w:id="888951919">
      <w:bodyDiv w:val="1"/>
      <w:marLeft w:val="0"/>
      <w:marRight w:val="0"/>
      <w:marTop w:val="0"/>
      <w:marBottom w:val="0"/>
      <w:divBdr>
        <w:top w:val="none" w:sz="0" w:space="0" w:color="auto"/>
        <w:left w:val="none" w:sz="0" w:space="0" w:color="auto"/>
        <w:bottom w:val="none" w:sz="0" w:space="0" w:color="auto"/>
        <w:right w:val="none" w:sz="0" w:space="0" w:color="auto"/>
      </w:divBdr>
    </w:div>
    <w:div w:id="962227682">
      <w:bodyDiv w:val="1"/>
      <w:marLeft w:val="0"/>
      <w:marRight w:val="0"/>
      <w:marTop w:val="0"/>
      <w:marBottom w:val="0"/>
      <w:divBdr>
        <w:top w:val="none" w:sz="0" w:space="0" w:color="auto"/>
        <w:left w:val="none" w:sz="0" w:space="0" w:color="auto"/>
        <w:bottom w:val="none" w:sz="0" w:space="0" w:color="auto"/>
        <w:right w:val="none" w:sz="0" w:space="0" w:color="auto"/>
      </w:divBdr>
    </w:div>
    <w:div w:id="976953582">
      <w:bodyDiv w:val="1"/>
      <w:marLeft w:val="0"/>
      <w:marRight w:val="0"/>
      <w:marTop w:val="0"/>
      <w:marBottom w:val="0"/>
      <w:divBdr>
        <w:top w:val="none" w:sz="0" w:space="0" w:color="auto"/>
        <w:left w:val="none" w:sz="0" w:space="0" w:color="auto"/>
        <w:bottom w:val="none" w:sz="0" w:space="0" w:color="auto"/>
        <w:right w:val="none" w:sz="0" w:space="0" w:color="auto"/>
      </w:divBdr>
    </w:div>
    <w:div w:id="990522016">
      <w:bodyDiv w:val="1"/>
      <w:marLeft w:val="0"/>
      <w:marRight w:val="0"/>
      <w:marTop w:val="0"/>
      <w:marBottom w:val="0"/>
      <w:divBdr>
        <w:top w:val="none" w:sz="0" w:space="0" w:color="auto"/>
        <w:left w:val="none" w:sz="0" w:space="0" w:color="auto"/>
        <w:bottom w:val="none" w:sz="0" w:space="0" w:color="auto"/>
        <w:right w:val="none" w:sz="0" w:space="0" w:color="auto"/>
      </w:divBdr>
    </w:div>
    <w:div w:id="993753330">
      <w:bodyDiv w:val="1"/>
      <w:marLeft w:val="0"/>
      <w:marRight w:val="0"/>
      <w:marTop w:val="0"/>
      <w:marBottom w:val="0"/>
      <w:divBdr>
        <w:top w:val="none" w:sz="0" w:space="0" w:color="auto"/>
        <w:left w:val="none" w:sz="0" w:space="0" w:color="auto"/>
        <w:bottom w:val="none" w:sz="0" w:space="0" w:color="auto"/>
        <w:right w:val="none" w:sz="0" w:space="0" w:color="auto"/>
      </w:divBdr>
    </w:div>
    <w:div w:id="1022245787">
      <w:bodyDiv w:val="1"/>
      <w:marLeft w:val="0"/>
      <w:marRight w:val="0"/>
      <w:marTop w:val="0"/>
      <w:marBottom w:val="0"/>
      <w:divBdr>
        <w:top w:val="none" w:sz="0" w:space="0" w:color="auto"/>
        <w:left w:val="none" w:sz="0" w:space="0" w:color="auto"/>
        <w:bottom w:val="none" w:sz="0" w:space="0" w:color="auto"/>
        <w:right w:val="none" w:sz="0" w:space="0" w:color="auto"/>
      </w:divBdr>
    </w:div>
    <w:div w:id="1036539864">
      <w:bodyDiv w:val="1"/>
      <w:marLeft w:val="0"/>
      <w:marRight w:val="0"/>
      <w:marTop w:val="0"/>
      <w:marBottom w:val="0"/>
      <w:divBdr>
        <w:top w:val="none" w:sz="0" w:space="0" w:color="auto"/>
        <w:left w:val="none" w:sz="0" w:space="0" w:color="auto"/>
        <w:bottom w:val="none" w:sz="0" w:space="0" w:color="auto"/>
        <w:right w:val="none" w:sz="0" w:space="0" w:color="auto"/>
      </w:divBdr>
    </w:div>
    <w:div w:id="1138377983">
      <w:bodyDiv w:val="1"/>
      <w:marLeft w:val="0"/>
      <w:marRight w:val="0"/>
      <w:marTop w:val="0"/>
      <w:marBottom w:val="0"/>
      <w:divBdr>
        <w:top w:val="none" w:sz="0" w:space="0" w:color="auto"/>
        <w:left w:val="none" w:sz="0" w:space="0" w:color="auto"/>
        <w:bottom w:val="none" w:sz="0" w:space="0" w:color="auto"/>
        <w:right w:val="none" w:sz="0" w:space="0" w:color="auto"/>
      </w:divBdr>
    </w:div>
    <w:div w:id="1189027636">
      <w:bodyDiv w:val="1"/>
      <w:marLeft w:val="0"/>
      <w:marRight w:val="0"/>
      <w:marTop w:val="0"/>
      <w:marBottom w:val="0"/>
      <w:divBdr>
        <w:top w:val="none" w:sz="0" w:space="0" w:color="auto"/>
        <w:left w:val="none" w:sz="0" w:space="0" w:color="auto"/>
        <w:bottom w:val="none" w:sz="0" w:space="0" w:color="auto"/>
        <w:right w:val="none" w:sz="0" w:space="0" w:color="auto"/>
      </w:divBdr>
    </w:div>
    <w:div w:id="1192844563">
      <w:bodyDiv w:val="1"/>
      <w:marLeft w:val="0"/>
      <w:marRight w:val="0"/>
      <w:marTop w:val="0"/>
      <w:marBottom w:val="0"/>
      <w:divBdr>
        <w:top w:val="none" w:sz="0" w:space="0" w:color="auto"/>
        <w:left w:val="none" w:sz="0" w:space="0" w:color="auto"/>
        <w:bottom w:val="none" w:sz="0" w:space="0" w:color="auto"/>
        <w:right w:val="none" w:sz="0" w:space="0" w:color="auto"/>
      </w:divBdr>
    </w:div>
    <w:div w:id="1207566942">
      <w:bodyDiv w:val="1"/>
      <w:marLeft w:val="0"/>
      <w:marRight w:val="0"/>
      <w:marTop w:val="0"/>
      <w:marBottom w:val="0"/>
      <w:divBdr>
        <w:top w:val="none" w:sz="0" w:space="0" w:color="auto"/>
        <w:left w:val="none" w:sz="0" w:space="0" w:color="auto"/>
        <w:bottom w:val="none" w:sz="0" w:space="0" w:color="auto"/>
        <w:right w:val="none" w:sz="0" w:space="0" w:color="auto"/>
      </w:divBdr>
    </w:div>
    <w:div w:id="1240288885">
      <w:bodyDiv w:val="1"/>
      <w:marLeft w:val="0"/>
      <w:marRight w:val="0"/>
      <w:marTop w:val="0"/>
      <w:marBottom w:val="0"/>
      <w:divBdr>
        <w:top w:val="none" w:sz="0" w:space="0" w:color="auto"/>
        <w:left w:val="none" w:sz="0" w:space="0" w:color="auto"/>
        <w:bottom w:val="none" w:sz="0" w:space="0" w:color="auto"/>
        <w:right w:val="none" w:sz="0" w:space="0" w:color="auto"/>
      </w:divBdr>
    </w:div>
    <w:div w:id="1263031702">
      <w:bodyDiv w:val="1"/>
      <w:marLeft w:val="0"/>
      <w:marRight w:val="0"/>
      <w:marTop w:val="0"/>
      <w:marBottom w:val="0"/>
      <w:divBdr>
        <w:top w:val="none" w:sz="0" w:space="0" w:color="auto"/>
        <w:left w:val="none" w:sz="0" w:space="0" w:color="auto"/>
        <w:bottom w:val="none" w:sz="0" w:space="0" w:color="auto"/>
        <w:right w:val="none" w:sz="0" w:space="0" w:color="auto"/>
      </w:divBdr>
    </w:div>
    <w:div w:id="1314212552">
      <w:bodyDiv w:val="1"/>
      <w:marLeft w:val="0"/>
      <w:marRight w:val="0"/>
      <w:marTop w:val="0"/>
      <w:marBottom w:val="0"/>
      <w:divBdr>
        <w:top w:val="none" w:sz="0" w:space="0" w:color="auto"/>
        <w:left w:val="none" w:sz="0" w:space="0" w:color="auto"/>
        <w:bottom w:val="none" w:sz="0" w:space="0" w:color="auto"/>
        <w:right w:val="none" w:sz="0" w:space="0" w:color="auto"/>
      </w:divBdr>
    </w:div>
    <w:div w:id="1361785290">
      <w:bodyDiv w:val="1"/>
      <w:marLeft w:val="0"/>
      <w:marRight w:val="0"/>
      <w:marTop w:val="0"/>
      <w:marBottom w:val="0"/>
      <w:divBdr>
        <w:top w:val="none" w:sz="0" w:space="0" w:color="auto"/>
        <w:left w:val="none" w:sz="0" w:space="0" w:color="auto"/>
        <w:bottom w:val="none" w:sz="0" w:space="0" w:color="auto"/>
        <w:right w:val="none" w:sz="0" w:space="0" w:color="auto"/>
      </w:divBdr>
    </w:div>
    <w:div w:id="1409889036">
      <w:bodyDiv w:val="1"/>
      <w:marLeft w:val="0"/>
      <w:marRight w:val="0"/>
      <w:marTop w:val="0"/>
      <w:marBottom w:val="0"/>
      <w:divBdr>
        <w:top w:val="none" w:sz="0" w:space="0" w:color="auto"/>
        <w:left w:val="none" w:sz="0" w:space="0" w:color="auto"/>
        <w:bottom w:val="none" w:sz="0" w:space="0" w:color="auto"/>
        <w:right w:val="none" w:sz="0" w:space="0" w:color="auto"/>
      </w:divBdr>
    </w:div>
    <w:div w:id="1478953526">
      <w:bodyDiv w:val="1"/>
      <w:marLeft w:val="0"/>
      <w:marRight w:val="0"/>
      <w:marTop w:val="0"/>
      <w:marBottom w:val="0"/>
      <w:divBdr>
        <w:top w:val="none" w:sz="0" w:space="0" w:color="auto"/>
        <w:left w:val="none" w:sz="0" w:space="0" w:color="auto"/>
        <w:bottom w:val="none" w:sz="0" w:space="0" w:color="auto"/>
        <w:right w:val="none" w:sz="0" w:space="0" w:color="auto"/>
      </w:divBdr>
    </w:div>
    <w:div w:id="1500777344">
      <w:bodyDiv w:val="1"/>
      <w:marLeft w:val="0"/>
      <w:marRight w:val="0"/>
      <w:marTop w:val="0"/>
      <w:marBottom w:val="0"/>
      <w:divBdr>
        <w:top w:val="none" w:sz="0" w:space="0" w:color="auto"/>
        <w:left w:val="none" w:sz="0" w:space="0" w:color="auto"/>
        <w:bottom w:val="none" w:sz="0" w:space="0" w:color="auto"/>
        <w:right w:val="none" w:sz="0" w:space="0" w:color="auto"/>
      </w:divBdr>
    </w:div>
    <w:div w:id="1513186057">
      <w:bodyDiv w:val="1"/>
      <w:marLeft w:val="0"/>
      <w:marRight w:val="0"/>
      <w:marTop w:val="0"/>
      <w:marBottom w:val="0"/>
      <w:divBdr>
        <w:top w:val="none" w:sz="0" w:space="0" w:color="auto"/>
        <w:left w:val="none" w:sz="0" w:space="0" w:color="auto"/>
        <w:bottom w:val="none" w:sz="0" w:space="0" w:color="auto"/>
        <w:right w:val="none" w:sz="0" w:space="0" w:color="auto"/>
      </w:divBdr>
    </w:div>
    <w:div w:id="1580556422">
      <w:bodyDiv w:val="1"/>
      <w:marLeft w:val="0"/>
      <w:marRight w:val="0"/>
      <w:marTop w:val="0"/>
      <w:marBottom w:val="0"/>
      <w:divBdr>
        <w:top w:val="none" w:sz="0" w:space="0" w:color="auto"/>
        <w:left w:val="none" w:sz="0" w:space="0" w:color="auto"/>
        <w:bottom w:val="none" w:sz="0" w:space="0" w:color="auto"/>
        <w:right w:val="none" w:sz="0" w:space="0" w:color="auto"/>
      </w:divBdr>
    </w:div>
    <w:div w:id="1636061625">
      <w:bodyDiv w:val="1"/>
      <w:marLeft w:val="0"/>
      <w:marRight w:val="0"/>
      <w:marTop w:val="0"/>
      <w:marBottom w:val="0"/>
      <w:divBdr>
        <w:top w:val="none" w:sz="0" w:space="0" w:color="auto"/>
        <w:left w:val="none" w:sz="0" w:space="0" w:color="auto"/>
        <w:bottom w:val="none" w:sz="0" w:space="0" w:color="auto"/>
        <w:right w:val="none" w:sz="0" w:space="0" w:color="auto"/>
      </w:divBdr>
    </w:div>
    <w:div w:id="1666011322">
      <w:bodyDiv w:val="1"/>
      <w:marLeft w:val="0"/>
      <w:marRight w:val="0"/>
      <w:marTop w:val="0"/>
      <w:marBottom w:val="0"/>
      <w:divBdr>
        <w:top w:val="none" w:sz="0" w:space="0" w:color="auto"/>
        <w:left w:val="none" w:sz="0" w:space="0" w:color="auto"/>
        <w:bottom w:val="none" w:sz="0" w:space="0" w:color="auto"/>
        <w:right w:val="none" w:sz="0" w:space="0" w:color="auto"/>
      </w:divBdr>
    </w:div>
    <w:div w:id="1778598234">
      <w:bodyDiv w:val="1"/>
      <w:marLeft w:val="0"/>
      <w:marRight w:val="0"/>
      <w:marTop w:val="0"/>
      <w:marBottom w:val="0"/>
      <w:divBdr>
        <w:top w:val="none" w:sz="0" w:space="0" w:color="auto"/>
        <w:left w:val="none" w:sz="0" w:space="0" w:color="auto"/>
        <w:bottom w:val="none" w:sz="0" w:space="0" w:color="auto"/>
        <w:right w:val="none" w:sz="0" w:space="0" w:color="auto"/>
      </w:divBdr>
    </w:div>
    <w:div w:id="1808669860">
      <w:bodyDiv w:val="1"/>
      <w:marLeft w:val="0"/>
      <w:marRight w:val="0"/>
      <w:marTop w:val="0"/>
      <w:marBottom w:val="0"/>
      <w:divBdr>
        <w:top w:val="none" w:sz="0" w:space="0" w:color="auto"/>
        <w:left w:val="none" w:sz="0" w:space="0" w:color="auto"/>
        <w:bottom w:val="none" w:sz="0" w:space="0" w:color="auto"/>
        <w:right w:val="none" w:sz="0" w:space="0" w:color="auto"/>
      </w:divBdr>
    </w:div>
    <w:div w:id="1918441258">
      <w:bodyDiv w:val="1"/>
      <w:marLeft w:val="0"/>
      <w:marRight w:val="0"/>
      <w:marTop w:val="0"/>
      <w:marBottom w:val="0"/>
      <w:divBdr>
        <w:top w:val="none" w:sz="0" w:space="0" w:color="auto"/>
        <w:left w:val="none" w:sz="0" w:space="0" w:color="auto"/>
        <w:bottom w:val="none" w:sz="0" w:space="0" w:color="auto"/>
        <w:right w:val="none" w:sz="0" w:space="0" w:color="auto"/>
      </w:divBdr>
    </w:div>
    <w:div w:id="1984580944">
      <w:bodyDiv w:val="1"/>
      <w:marLeft w:val="0"/>
      <w:marRight w:val="0"/>
      <w:marTop w:val="0"/>
      <w:marBottom w:val="0"/>
      <w:divBdr>
        <w:top w:val="none" w:sz="0" w:space="0" w:color="auto"/>
        <w:left w:val="none" w:sz="0" w:space="0" w:color="auto"/>
        <w:bottom w:val="none" w:sz="0" w:space="0" w:color="auto"/>
        <w:right w:val="none" w:sz="0" w:space="0" w:color="auto"/>
      </w:divBdr>
    </w:div>
    <w:div w:id="1991711106">
      <w:bodyDiv w:val="1"/>
      <w:marLeft w:val="0"/>
      <w:marRight w:val="0"/>
      <w:marTop w:val="0"/>
      <w:marBottom w:val="0"/>
      <w:divBdr>
        <w:top w:val="none" w:sz="0" w:space="0" w:color="auto"/>
        <w:left w:val="none" w:sz="0" w:space="0" w:color="auto"/>
        <w:bottom w:val="none" w:sz="0" w:space="0" w:color="auto"/>
        <w:right w:val="none" w:sz="0" w:space="0" w:color="auto"/>
      </w:divBdr>
    </w:div>
    <w:div w:id="208641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Chemistry%20Add-in%20for%20Word\Chemistry%20Gallery\Chem4Word.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079BD3-197E-4E7E-9694-AD351E1546F3}">
  <ds:schemaRefs>
    <ds:schemaRef ds:uri="urn:schemas-microsoft-com.VSTO2008Demos.ControlsStorage"/>
  </ds:schemaRefs>
</ds:datastoreItem>
</file>

<file path=customXml/itemProps2.xml><?xml version="1.0" encoding="utf-8"?>
<ds:datastoreItem xmlns:ds="http://schemas.openxmlformats.org/officeDocument/2006/customXml" ds:itemID="{C62271E2-8426-437E-A50B-5FAB2A5CD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6</Pages>
  <Words>24670</Words>
  <Characters>155423</Characters>
  <Application>Microsoft Office Word</Application>
  <DocSecurity>0</DocSecurity>
  <Lines>1295</Lines>
  <Paragraphs>359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Proske</dc:creator>
  <cp:lastModifiedBy>Lenovo</cp:lastModifiedBy>
  <cp:revision>2</cp:revision>
  <dcterms:created xsi:type="dcterms:W3CDTF">2016-10-26T17:58:00Z</dcterms:created>
  <dcterms:modified xsi:type="dcterms:W3CDTF">2016-10-26T17:58:00Z</dcterms:modified>
</cp:coreProperties>
</file>