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2E9" w:rsidRPr="000562E9" w:rsidRDefault="000562E9" w:rsidP="000562E9">
      <w:pPr>
        <w:spacing w:after="0" w:line="360" w:lineRule="auto"/>
        <w:rPr>
          <w:rFonts w:eastAsia="Times New Roman" w:cs="Arial"/>
          <w:b/>
          <w:sz w:val="24"/>
          <w:szCs w:val="27"/>
          <w:lang w:eastAsia="de-DE"/>
        </w:rPr>
      </w:pPr>
      <w:r w:rsidRPr="000562E9">
        <w:rPr>
          <w:rFonts w:eastAsia="Times New Roman" w:cs="Arial"/>
          <w:b/>
          <w:sz w:val="24"/>
          <w:szCs w:val="27"/>
          <w:lang w:eastAsia="de-DE"/>
        </w:rPr>
        <w:t>Brückenzünder</w:t>
      </w:r>
    </w:p>
    <w:p w:rsidR="000562E9" w:rsidRDefault="000562E9" w:rsidP="000562E9">
      <w:pPr>
        <w:spacing w:after="0" w:line="240" w:lineRule="auto"/>
        <w:rPr>
          <w:rFonts w:eastAsia="Times New Roman" w:cs="Arial"/>
          <w:szCs w:val="27"/>
          <w:lang w:eastAsia="de-DE"/>
        </w:rPr>
      </w:pPr>
      <w:r w:rsidRPr="000562E9">
        <w:rPr>
          <w:rFonts w:eastAsia="Times New Roman" w:cs="Arial"/>
          <w:szCs w:val="27"/>
          <w:lang w:eastAsia="de-DE"/>
        </w:rPr>
        <w:t>Ein Brückenzünder ist wie ein Streichholzkopf mit zwei Anschlussdrähten. Im Kopf des</w:t>
      </w:r>
      <w:r>
        <w:rPr>
          <w:rFonts w:eastAsia="Times New Roman" w:cs="Arial"/>
          <w:szCs w:val="27"/>
          <w:lang w:eastAsia="de-DE"/>
        </w:rPr>
        <w:t xml:space="preserve"> B</w:t>
      </w:r>
      <w:r w:rsidRPr="000562E9">
        <w:rPr>
          <w:rFonts w:eastAsia="Times New Roman" w:cs="Arial"/>
          <w:szCs w:val="27"/>
          <w:lang w:eastAsia="de-DE"/>
        </w:rPr>
        <w:t>rücken</w:t>
      </w:r>
      <w:r>
        <w:rPr>
          <w:rFonts w:eastAsia="Times New Roman" w:cs="Arial"/>
          <w:szCs w:val="27"/>
          <w:lang w:eastAsia="de-DE"/>
        </w:rPr>
        <w:t>-</w:t>
      </w:r>
      <w:proofErr w:type="spellStart"/>
      <w:r w:rsidRPr="000562E9">
        <w:rPr>
          <w:rFonts w:eastAsia="Times New Roman" w:cs="Arial"/>
          <w:szCs w:val="27"/>
          <w:lang w:eastAsia="de-DE"/>
        </w:rPr>
        <w:t>zünders</w:t>
      </w:r>
      <w:proofErr w:type="spellEnd"/>
      <w:r w:rsidRPr="000562E9">
        <w:rPr>
          <w:rFonts w:eastAsia="Times New Roman" w:cs="Arial"/>
          <w:szCs w:val="27"/>
          <w:lang w:eastAsia="de-DE"/>
        </w:rPr>
        <w:t xml:space="preserve"> ist ein Glühdraht eingebettet, der beim Anlegen einer geringen Spannung die Zünd</w:t>
      </w:r>
      <w:r>
        <w:rPr>
          <w:rFonts w:eastAsia="Times New Roman" w:cs="Arial"/>
          <w:szCs w:val="27"/>
          <w:lang w:eastAsia="de-DE"/>
        </w:rPr>
        <w:t>-</w:t>
      </w:r>
    </w:p>
    <w:p w:rsidR="000562E9" w:rsidRDefault="000562E9" w:rsidP="000562E9">
      <w:pPr>
        <w:spacing w:after="0" w:line="240" w:lineRule="auto"/>
        <w:rPr>
          <w:rFonts w:eastAsia="Times New Roman" w:cs="Arial"/>
          <w:szCs w:val="27"/>
          <w:lang w:eastAsia="de-DE"/>
        </w:rPr>
      </w:pPr>
      <w:proofErr w:type="spellStart"/>
      <w:r w:rsidRPr="000562E9">
        <w:rPr>
          <w:rFonts w:eastAsia="Times New Roman" w:cs="Arial"/>
          <w:szCs w:val="27"/>
          <w:lang w:eastAsia="de-DE"/>
        </w:rPr>
        <w:t>mischung</w:t>
      </w:r>
      <w:proofErr w:type="spellEnd"/>
      <w:r w:rsidRPr="000562E9">
        <w:rPr>
          <w:rFonts w:eastAsia="Times New Roman" w:cs="Arial"/>
          <w:szCs w:val="27"/>
          <w:lang w:eastAsia="de-DE"/>
        </w:rPr>
        <w:t xml:space="preserve"> mit einem kleinen Blitz und Knall zur Reaktion bringt.</w:t>
      </w:r>
    </w:p>
    <w:p w:rsidR="000562E9" w:rsidRPr="000562E9" w:rsidRDefault="000562E9" w:rsidP="000562E9">
      <w:pPr>
        <w:spacing w:after="0" w:line="240" w:lineRule="auto"/>
        <w:rPr>
          <w:rFonts w:eastAsia="Times New Roman" w:cs="Arial"/>
          <w:szCs w:val="27"/>
          <w:lang w:eastAsia="de-DE"/>
        </w:rPr>
      </w:pPr>
    </w:p>
    <w:p w:rsidR="000562E9" w:rsidRPr="000562E9" w:rsidRDefault="000562E9" w:rsidP="000562E9">
      <w:pPr>
        <w:spacing w:after="0" w:line="240" w:lineRule="auto"/>
        <w:rPr>
          <w:rFonts w:eastAsia="Times New Roman" w:cs="Arial"/>
          <w:szCs w:val="27"/>
          <w:lang w:eastAsia="de-DE"/>
        </w:rPr>
      </w:pPr>
      <w:r w:rsidRPr="000562E9">
        <w:rPr>
          <w:rFonts w:eastAsia="Times New Roman" w:cs="Arial"/>
          <w:szCs w:val="27"/>
          <w:lang w:eastAsia="de-DE"/>
        </w:rPr>
        <w:t xml:space="preserve">Die Drahtenden müssen </w:t>
      </w:r>
      <w:proofErr w:type="spellStart"/>
      <w:r w:rsidRPr="000562E9">
        <w:rPr>
          <w:rFonts w:eastAsia="Times New Roman" w:cs="Arial"/>
          <w:szCs w:val="27"/>
          <w:lang w:eastAsia="de-DE"/>
        </w:rPr>
        <w:t>abisoliert</w:t>
      </w:r>
      <w:proofErr w:type="spellEnd"/>
      <w:r w:rsidRPr="000562E9">
        <w:rPr>
          <w:rFonts w:eastAsia="Times New Roman" w:cs="Arial"/>
          <w:szCs w:val="27"/>
          <w:lang w:eastAsia="de-DE"/>
        </w:rPr>
        <w:t xml:space="preserve"> werden um den Brückenzünder mit Krokodilklemmen </w:t>
      </w:r>
    </w:p>
    <w:p w:rsidR="000562E9" w:rsidRDefault="000562E9" w:rsidP="000562E9">
      <w:pPr>
        <w:spacing w:after="0" w:line="240" w:lineRule="auto"/>
        <w:rPr>
          <w:rFonts w:eastAsia="Times New Roman" w:cs="Arial"/>
          <w:szCs w:val="27"/>
          <w:lang w:eastAsia="de-DE"/>
        </w:rPr>
      </w:pPr>
      <w:r w:rsidRPr="000562E9">
        <w:rPr>
          <w:rFonts w:eastAsia="Times New Roman" w:cs="Arial"/>
          <w:szCs w:val="27"/>
          <w:lang w:eastAsia="de-DE"/>
        </w:rPr>
        <w:t xml:space="preserve">an den </w:t>
      </w:r>
      <w:proofErr w:type="spellStart"/>
      <w:r w:rsidRPr="000562E9">
        <w:rPr>
          <w:rFonts w:eastAsia="Times New Roman" w:cs="Arial"/>
          <w:szCs w:val="27"/>
          <w:lang w:eastAsia="de-DE"/>
        </w:rPr>
        <w:t>Messleitungen</w:t>
      </w:r>
      <w:proofErr w:type="spellEnd"/>
      <w:r w:rsidRPr="000562E9">
        <w:rPr>
          <w:rFonts w:eastAsia="Times New Roman" w:cs="Arial"/>
          <w:szCs w:val="27"/>
          <w:lang w:eastAsia="de-DE"/>
        </w:rPr>
        <w:t xml:space="preserve"> zu befestigen.</w:t>
      </w:r>
      <w:r>
        <w:rPr>
          <w:rFonts w:eastAsia="Times New Roman" w:cs="Arial"/>
          <w:szCs w:val="27"/>
          <w:lang w:eastAsia="de-DE"/>
        </w:rPr>
        <w:t xml:space="preserve"> Natürlich kann man auch Lüsterklemmen verwenden.</w:t>
      </w:r>
    </w:p>
    <w:p w:rsidR="000562E9" w:rsidRDefault="000562E9" w:rsidP="000562E9">
      <w:pPr>
        <w:spacing w:after="0" w:line="240" w:lineRule="auto"/>
        <w:rPr>
          <w:rFonts w:eastAsia="Times New Roman" w:cs="Arial"/>
          <w:szCs w:val="27"/>
          <w:lang w:eastAsia="de-DE"/>
        </w:rPr>
      </w:pPr>
      <w:r>
        <w:rPr>
          <w:rFonts w:eastAsia="Times New Roman" w:cs="Arial"/>
          <w:szCs w:val="27"/>
          <w:lang w:eastAsia="de-DE"/>
        </w:rPr>
        <w:t xml:space="preserve">Gezündet wird mit </w:t>
      </w:r>
      <w:r w:rsidRPr="000562E9">
        <w:rPr>
          <w:rFonts w:eastAsia="Times New Roman" w:cs="Arial"/>
          <w:szCs w:val="27"/>
          <w:lang w:eastAsia="de-DE"/>
        </w:rPr>
        <w:t>Gleich- oder Wechselspannung</w:t>
      </w:r>
      <w:r>
        <w:rPr>
          <w:rFonts w:eastAsia="Times New Roman" w:cs="Arial"/>
          <w:szCs w:val="27"/>
          <w:lang w:eastAsia="de-DE"/>
        </w:rPr>
        <w:t>, entweder mit einem Netzgerät oder einem 9 V Blockbatterie.</w:t>
      </w:r>
    </w:p>
    <w:p w:rsidR="000562E9" w:rsidRPr="000562E9" w:rsidRDefault="000562E9" w:rsidP="000562E9">
      <w:pPr>
        <w:spacing w:after="0" w:line="240" w:lineRule="auto"/>
        <w:rPr>
          <w:rFonts w:eastAsia="Times New Roman" w:cs="Arial"/>
          <w:szCs w:val="27"/>
          <w:lang w:eastAsia="de-DE"/>
        </w:rPr>
      </w:pPr>
    </w:p>
    <w:p w:rsidR="000562E9" w:rsidRPr="000562E9" w:rsidRDefault="000562E9" w:rsidP="000562E9">
      <w:pPr>
        <w:spacing w:after="0" w:line="240" w:lineRule="auto"/>
        <w:rPr>
          <w:rFonts w:eastAsia="Times New Roman" w:cs="Arial"/>
          <w:szCs w:val="27"/>
          <w:lang w:eastAsia="de-DE"/>
        </w:rPr>
      </w:pPr>
      <w:r w:rsidRPr="000562E9">
        <w:rPr>
          <w:rFonts w:eastAsia="Times New Roman" w:cs="Arial"/>
          <w:szCs w:val="27"/>
          <w:lang w:eastAsia="de-DE"/>
        </w:rPr>
        <w:t>Der rote Kopf des Brückenzünders wir</w:t>
      </w:r>
      <w:r w:rsidR="008B5259">
        <w:rPr>
          <w:rFonts w:eastAsia="Times New Roman" w:cs="Arial"/>
          <w:szCs w:val="27"/>
          <w:lang w:eastAsia="de-DE"/>
        </w:rPr>
        <w:t xml:space="preserve">d mit </w:t>
      </w:r>
      <w:proofErr w:type="spellStart"/>
      <w:r w:rsidR="008B5259">
        <w:rPr>
          <w:rFonts w:eastAsia="Times New Roman" w:cs="Arial"/>
          <w:szCs w:val="27"/>
          <w:lang w:eastAsia="de-DE"/>
        </w:rPr>
        <w:t>Tesa</w:t>
      </w:r>
      <w:proofErr w:type="spellEnd"/>
      <w:r w:rsidR="008B5259">
        <w:rPr>
          <w:rFonts w:eastAsia="Times New Roman" w:cs="Arial"/>
          <w:szCs w:val="27"/>
          <w:lang w:eastAsia="de-DE"/>
        </w:rPr>
        <w:t xml:space="preserve"> an der Außenhaut eines Wasserstoffb</w:t>
      </w:r>
      <w:r w:rsidRPr="000562E9">
        <w:rPr>
          <w:rFonts w:eastAsia="Times New Roman" w:cs="Arial"/>
          <w:szCs w:val="27"/>
          <w:lang w:eastAsia="de-DE"/>
        </w:rPr>
        <w:t xml:space="preserve">allons kurz </w:t>
      </w:r>
    </w:p>
    <w:p w:rsidR="000562E9" w:rsidRDefault="000562E9" w:rsidP="000562E9">
      <w:pPr>
        <w:spacing w:after="0" w:line="240" w:lineRule="auto"/>
        <w:rPr>
          <w:rFonts w:eastAsia="Times New Roman" w:cs="Arial"/>
          <w:szCs w:val="27"/>
          <w:lang w:eastAsia="de-DE"/>
        </w:rPr>
      </w:pPr>
      <w:r w:rsidRPr="000562E9">
        <w:rPr>
          <w:rFonts w:eastAsia="Times New Roman" w:cs="Arial"/>
          <w:szCs w:val="27"/>
          <w:lang w:eastAsia="de-DE"/>
        </w:rPr>
        <w:t>oberhalb des Knotens angebracht.</w:t>
      </w:r>
      <w:r w:rsidR="008B5259">
        <w:rPr>
          <w:rFonts w:eastAsia="Times New Roman" w:cs="Arial"/>
          <w:szCs w:val="27"/>
          <w:lang w:eastAsia="de-DE"/>
        </w:rPr>
        <w:t xml:space="preserve"> Auch kann man damit </w:t>
      </w:r>
      <w:proofErr w:type="spellStart"/>
      <w:r w:rsidR="008B5259">
        <w:rPr>
          <w:rFonts w:eastAsia="Times New Roman" w:cs="Arial"/>
          <w:szCs w:val="27"/>
          <w:lang w:eastAsia="de-DE"/>
        </w:rPr>
        <w:t>Nitrocellulose</w:t>
      </w:r>
      <w:proofErr w:type="spellEnd"/>
      <w:r w:rsidR="008B5259">
        <w:rPr>
          <w:rFonts w:eastAsia="Times New Roman" w:cs="Arial"/>
          <w:szCs w:val="27"/>
          <w:lang w:eastAsia="de-DE"/>
        </w:rPr>
        <w:t xml:space="preserve">, oder direkt </w:t>
      </w:r>
      <w:proofErr w:type="spellStart"/>
      <w:r w:rsidR="008B5259">
        <w:rPr>
          <w:rFonts w:eastAsia="Times New Roman" w:cs="Arial"/>
          <w:szCs w:val="27"/>
          <w:lang w:eastAsia="de-DE"/>
        </w:rPr>
        <w:t>explosionfähige</w:t>
      </w:r>
      <w:proofErr w:type="spellEnd"/>
      <w:r w:rsidR="008B5259">
        <w:rPr>
          <w:rFonts w:eastAsia="Times New Roman" w:cs="Arial"/>
          <w:szCs w:val="27"/>
          <w:lang w:eastAsia="de-DE"/>
        </w:rPr>
        <w:t xml:space="preserve"> Gasmischungen (Knallgasrakete </w:t>
      </w:r>
      <w:proofErr w:type="spellStart"/>
      <w:r w:rsidR="008B5259">
        <w:rPr>
          <w:rFonts w:eastAsia="Times New Roman" w:cs="Arial"/>
          <w:szCs w:val="27"/>
          <w:lang w:eastAsia="de-DE"/>
        </w:rPr>
        <w:t>Outdoor</w:t>
      </w:r>
      <w:proofErr w:type="spellEnd"/>
      <w:r w:rsidR="008B5259">
        <w:rPr>
          <w:rFonts w:eastAsia="Times New Roman" w:cs="Arial"/>
          <w:szCs w:val="27"/>
          <w:lang w:eastAsia="de-DE"/>
        </w:rPr>
        <w:t>) zünden.</w:t>
      </w:r>
    </w:p>
    <w:p w:rsidR="000562E9" w:rsidRDefault="000562E9" w:rsidP="000562E9">
      <w:pPr>
        <w:spacing w:after="0" w:line="240" w:lineRule="auto"/>
        <w:rPr>
          <w:rFonts w:eastAsia="Times New Roman" w:cs="Arial"/>
          <w:szCs w:val="27"/>
          <w:lang w:eastAsia="de-DE"/>
        </w:rPr>
      </w:pPr>
      <w:r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-26730</wp:posOffset>
            </wp:positionH>
            <wp:positionV relativeFrom="paragraph">
              <wp:posOffset>383061</wp:posOffset>
            </wp:positionV>
            <wp:extent cx="3793826" cy="2415396"/>
            <wp:effectExtent l="19050" t="0" r="0" b="0"/>
            <wp:wrapNone/>
            <wp:docPr id="1" name="Bild 1" descr="http://www.pyrotechnik.net/images/product_images/popup_images/78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yrotechnik.net/images/product_images/popup_images/78_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3826" cy="2415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562E9" w:rsidRDefault="000562E9" w:rsidP="000562E9">
      <w:pPr>
        <w:spacing w:after="0" w:line="240" w:lineRule="auto"/>
        <w:rPr>
          <w:rFonts w:eastAsia="Times New Roman" w:cs="Arial"/>
          <w:szCs w:val="27"/>
          <w:lang w:eastAsia="de-DE"/>
        </w:rPr>
      </w:pPr>
    </w:p>
    <w:p w:rsidR="000562E9" w:rsidRDefault="000562E9" w:rsidP="000562E9">
      <w:pPr>
        <w:spacing w:after="0" w:line="240" w:lineRule="auto"/>
        <w:rPr>
          <w:rFonts w:eastAsia="Times New Roman" w:cs="Arial"/>
          <w:szCs w:val="27"/>
          <w:lang w:eastAsia="de-DE"/>
        </w:rPr>
      </w:pPr>
    </w:p>
    <w:p w:rsidR="000562E9" w:rsidRDefault="000562E9" w:rsidP="000562E9">
      <w:pPr>
        <w:spacing w:after="0" w:line="240" w:lineRule="auto"/>
        <w:rPr>
          <w:rFonts w:eastAsia="Times New Roman" w:cs="Arial"/>
          <w:szCs w:val="27"/>
          <w:lang w:eastAsia="de-DE"/>
        </w:rPr>
      </w:pPr>
    </w:p>
    <w:p w:rsidR="000562E9" w:rsidRDefault="000562E9" w:rsidP="000562E9">
      <w:pPr>
        <w:spacing w:after="0" w:line="240" w:lineRule="auto"/>
        <w:rPr>
          <w:rFonts w:eastAsia="Times New Roman" w:cs="Arial"/>
          <w:szCs w:val="27"/>
          <w:lang w:eastAsia="de-DE"/>
        </w:rPr>
      </w:pPr>
    </w:p>
    <w:p w:rsidR="000562E9" w:rsidRDefault="000562E9" w:rsidP="000562E9">
      <w:pPr>
        <w:spacing w:after="0" w:line="240" w:lineRule="auto"/>
        <w:rPr>
          <w:rFonts w:eastAsia="Times New Roman" w:cs="Arial"/>
          <w:szCs w:val="27"/>
          <w:lang w:eastAsia="de-DE"/>
        </w:rPr>
      </w:pPr>
    </w:p>
    <w:p w:rsidR="000562E9" w:rsidRDefault="000562E9" w:rsidP="000562E9">
      <w:pPr>
        <w:spacing w:after="0" w:line="240" w:lineRule="auto"/>
        <w:rPr>
          <w:rFonts w:eastAsia="Times New Roman" w:cs="Arial"/>
          <w:szCs w:val="27"/>
          <w:lang w:eastAsia="de-DE"/>
        </w:rPr>
      </w:pPr>
    </w:p>
    <w:p w:rsidR="000562E9" w:rsidRDefault="000562E9" w:rsidP="000562E9">
      <w:pPr>
        <w:spacing w:after="0" w:line="240" w:lineRule="auto"/>
        <w:rPr>
          <w:rFonts w:eastAsia="Times New Roman" w:cs="Arial"/>
          <w:szCs w:val="27"/>
          <w:lang w:eastAsia="de-DE"/>
        </w:rPr>
      </w:pPr>
    </w:p>
    <w:p w:rsidR="000562E9" w:rsidRDefault="000562E9" w:rsidP="000562E9">
      <w:pPr>
        <w:spacing w:after="0" w:line="240" w:lineRule="auto"/>
        <w:rPr>
          <w:rFonts w:eastAsia="Times New Roman" w:cs="Arial"/>
          <w:szCs w:val="27"/>
          <w:lang w:eastAsia="de-DE"/>
        </w:rPr>
      </w:pPr>
    </w:p>
    <w:p w:rsidR="000562E9" w:rsidRDefault="000562E9" w:rsidP="000562E9">
      <w:pPr>
        <w:spacing w:after="0" w:line="240" w:lineRule="auto"/>
        <w:rPr>
          <w:rFonts w:eastAsia="Times New Roman" w:cs="Arial"/>
          <w:szCs w:val="27"/>
          <w:lang w:eastAsia="de-DE"/>
        </w:rPr>
      </w:pPr>
    </w:p>
    <w:p w:rsidR="000562E9" w:rsidRDefault="000562E9" w:rsidP="000562E9">
      <w:pPr>
        <w:spacing w:after="0" w:line="240" w:lineRule="auto"/>
        <w:rPr>
          <w:rFonts w:eastAsia="Times New Roman" w:cs="Arial"/>
          <w:szCs w:val="27"/>
          <w:lang w:eastAsia="de-DE"/>
        </w:rPr>
      </w:pPr>
    </w:p>
    <w:p w:rsidR="000562E9" w:rsidRDefault="000562E9" w:rsidP="000562E9">
      <w:pPr>
        <w:spacing w:after="0" w:line="240" w:lineRule="auto"/>
        <w:rPr>
          <w:rFonts w:eastAsia="Times New Roman" w:cs="Arial"/>
          <w:szCs w:val="27"/>
          <w:lang w:eastAsia="de-DE"/>
        </w:rPr>
      </w:pPr>
    </w:p>
    <w:p w:rsidR="000562E9" w:rsidRDefault="000562E9" w:rsidP="000562E9">
      <w:pPr>
        <w:spacing w:after="0" w:line="240" w:lineRule="auto"/>
        <w:rPr>
          <w:rFonts w:eastAsia="Times New Roman" w:cs="Arial"/>
          <w:szCs w:val="27"/>
          <w:lang w:eastAsia="de-DE"/>
        </w:rPr>
      </w:pPr>
    </w:p>
    <w:p w:rsidR="000562E9" w:rsidRDefault="000562E9" w:rsidP="000562E9">
      <w:pPr>
        <w:spacing w:after="0" w:line="240" w:lineRule="auto"/>
        <w:rPr>
          <w:rFonts w:eastAsia="Times New Roman" w:cs="Arial"/>
          <w:szCs w:val="27"/>
          <w:lang w:eastAsia="de-DE"/>
        </w:rPr>
      </w:pPr>
    </w:p>
    <w:p w:rsidR="000562E9" w:rsidRDefault="000562E9" w:rsidP="000562E9">
      <w:pPr>
        <w:spacing w:after="0" w:line="240" w:lineRule="auto"/>
        <w:rPr>
          <w:rFonts w:eastAsia="Times New Roman" w:cs="Arial"/>
          <w:szCs w:val="27"/>
          <w:lang w:eastAsia="de-DE"/>
        </w:rPr>
      </w:pPr>
    </w:p>
    <w:p w:rsidR="000562E9" w:rsidRDefault="000562E9" w:rsidP="000562E9">
      <w:pPr>
        <w:spacing w:after="0" w:line="240" w:lineRule="auto"/>
        <w:rPr>
          <w:rFonts w:eastAsia="Times New Roman" w:cs="Arial"/>
          <w:szCs w:val="27"/>
          <w:lang w:eastAsia="de-DE"/>
        </w:rPr>
      </w:pPr>
    </w:p>
    <w:p w:rsidR="000562E9" w:rsidRDefault="000562E9" w:rsidP="000562E9">
      <w:pPr>
        <w:spacing w:after="0" w:line="240" w:lineRule="auto"/>
        <w:rPr>
          <w:rFonts w:eastAsia="Times New Roman" w:cs="Arial"/>
          <w:szCs w:val="27"/>
          <w:lang w:eastAsia="de-DE"/>
        </w:rPr>
      </w:pPr>
    </w:p>
    <w:p w:rsidR="000562E9" w:rsidRDefault="000562E9" w:rsidP="000562E9">
      <w:pPr>
        <w:spacing w:after="0" w:line="240" w:lineRule="auto"/>
        <w:rPr>
          <w:rFonts w:eastAsia="Times New Roman" w:cs="Arial"/>
          <w:szCs w:val="27"/>
          <w:lang w:eastAsia="de-DE"/>
        </w:rPr>
      </w:pPr>
    </w:p>
    <w:p w:rsidR="000562E9" w:rsidRPr="000562E9" w:rsidRDefault="000562E9" w:rsidP="000562E9">
      <w:pPr>
        <w:spacing w:after="0" w:line="240" w:lineRule="auto"/>
        <w:rPr>
          <w:rFonts w:eastAsia="Times New Roman" w:cs="Arial"/>
          <w:szCs w:val="27"/>
          <w:lang w:eastAsia="de-DE"/>
        </w:rPr>
      </w:pPr>
      <w:r>
        <w:rPr>
          <w:rFonts w:eastAsia="Times New Roman" w:cs="Arial"/>
          <w:szCs w:val="27"/>
          <w:lang w:eastAsia="de-DE"/>
        </w:rPr>
        <w:t>Brückenzünder sind frei verkäuflich und das ganze Jahr erhältlich.</w:t>
      </w:r>
    </w:p>
    <w:sectPr w:rsidR="000562E9" w:rsidRPr="000562E9" w:rsidSect="009E000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562E9"/>
    <w:rsid w:val="000562E9"/>
    <w:rsid w:val="0012627C"/>
    <w:rsid w:val="008B5259"/>
    <w:rsid w:val="009E0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E000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56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562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2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0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7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2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9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744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2</cp:revision>
  <dcterms:created xsi:type="dcterms:W3CDTF">2016-10-08T20:18:00Z</dcterms:created>
  <dcterms:modified xsi:type="dcterms:W3CDTF">2016-10-08T20:18:00Z</dcterms:modified>
</cp:coreProperties>
</file>